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1-23-10/2021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ведении протокола судебного заседания секретарем </w:t>
      </w:r>
      <w:r>
        <w:t>фио</w:t>
      </w:r>
      <w:r>
        <w:t xml:space="preserve">, </w:t>
      </w:r>
    </w:p>
    <w:p w:rsidR="00A77B3E">
      <w:r>
        <w:t>с участием:</w:t>
      </w:r>
    </w:p>
    <w:p w:rsidR="00A77B3E">
      <w:r>
        <w:t xml:space="preserve">подсудимого </w:t>
      </w:r>
      <w:r>
        <w:t>фио</w:t>
      </w:r>
      <w:r>
        <w:t xml:space="preserve">, личность установлена по паспорту гражданина Российской Федерации,  а также в </w:t>
      </w:r>
      <w:r>
        <w:t>судебном заседании;</w:t>
      </w:r>
    </w:p>
    <w:p w:rsidR="00A77B3E">
      <w:r>
        <w:t xml:space="preserve">в отсутствие частного обвинителя –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материалы уголовного дела по заявлению частного обвинителя </w:t>
      </w:r>
      <w:r>
        <w:t>фио</w:t>
      </w:r>
      <w:r>
        <w:t xml:space="preserve"> о привлечении </w:t>
      </w:r>
      <w:r>
        <w:t>фио</w:t>
      </w:r>
      <w:r>
        <w:t xml:space="preserve"> к уголовной ответственности по части первой статьи 115 УК РФ, 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>УСТА</w:t>
      </w:r>
      <w:r>
        <w:t>НОВИЛ:</w:t>
      </w:r>
    </w:p>
    <w:p w:rsidR="00A77B3E">
      <w:r>
        <w:t xml:space="preserve">Мировому судье поступило заявление </w:t>
      </w:r>
      <w:r>
        <w:t>фио</w:t>
      </w:r>
      <w:r>
        <w:t xml:space="preserve"> о возбуждении уголовного дела частного обвинения в отношении </w:t>
      </w:r>
      <w:r>
        <w:t>фио</w:t>
      </w:r>
      <w:r>
        <w:t xml:space="preserve"> в совершении преступления предусмотренного частью первой статьи 115 УК РФ.</w:t>
      </w:r>
    </w:p>
    <w:p w:rsidR="00A77B3E">
      <w:r>
        <w:t xml:space="preserve">В судебное заседание, назначенное на дата на время потерпевший </w:t>
      </w:r>
      <w:r>
        <w:t>фио</w:t>
      </w:r>
      <w:r>
        <w:t xml:space="preserve"> и е</w:t>
      </w:r>
      <w:r>
        <w:t xml:space="preserve">го представитель </w:t>
      </w:r>
      <w:r>
        <w:t>фио</w:t>
      </w:r>
      <w:r>
        <w:t xml:space="preserve"> не явились.</w:t>
      </w:r>
    </w:p>
    <w:p w:rsidR="00A77B3E">
      <w:r>
        <w:t>Необходимо обратить внимание на то обстоятельство, что частный обвинитель о дате, времени и месте проведения судебного заседания был извещен надлежащим образом, о чем свидетельствует расписка - извещение от дата имеющаяся в</w:t>
      </w:r>
      <w:r>
        <w:t xml:space="preserve"> материалах дела.</w:t>
      </w:r>
    </w:p>
    <w:p w:rsidR="00A77B3E">
      <w:r>
        <w:t>Кроме того, дата секретарем судебного заседания в адрес частного обвинителя была направлена телефонограмма, однако, связь с абонентом отсутствовала.</w:t>
      </w:r>
    </w:p>
    <w:p w:rsidR="00A77B3E">
      <w:r>
        <w:t>Судом, с целью выяснения уважительности причин отсутствия частного обвинителя, в судебном</w:t>
      </w:r>
      <w:r>
        <w:t xml:space="preserve"> заседании дата, был объявлен перерыв до дата до время </w:t>
      </w:r>
    </w:p>
    <w:p w:rsidR="00A77B3E">
      <w:r>
        <w:t xml:space="preserve">Устанавливая причины отсутствия </w:t>
      </w:r>
      <w:r>
        <w:t>фио</w:t>
      </w:r>
      <w:r>
        <w:t xml:space="preserve"> в судебном заседании, судом предприняты две попытки направить в адрес частного обвинителя телефонограммы. Из-за отсутствия связи с абонентом по номеру +7 978 – теле</w:t>
      </w:r>
      <w:r>
        <w:t>фон, выяснить причину неявки частного обвинителя в судебное заседание не удалось.</w:t>
      </w:r>
    </w:p>
    <w:p w:rsidR="00A77B3E">
      <w:r>
        <w:t xml:space="preserve">Дополнительно, судом была направлена телефонограмма по месту работы </w:t>
      </w:r>
      <w:r>
        <w:t>фио</w:t>
      </w:r>
      <w:r>
        <w:t xml:space="preserve">  на номер телефон (справка от дата наименование организации) из которой следует, что </w:t>
      </w:r>
      <w:r>
        <w:t>фио</w:t>
      </w:r>
      <w:r>
        <w:t xml:space="preserve"> на рабочем ме</w:t>
      </w:r>
      <w:r>
        <w:t>сте отсутствует, по причине того, что дата не его рабочая смена, он выходной.</w:t>
      </w:r>
    </w:p>
    <w:p w:rsidR="00A77B3E">
      <w:r>
        <w:t xml:space="preserve">дата представитель </w:t>
      </w:r>
      <w:r>
        <w:t>фио</w:t>
      </w:r>
      <w:r>
        <w:t xml:space="preserve"> был допущен к участию в судебном заседании в качестве представителя частного обвинителя, однако, в судебные заседания, назначенные на дата и дата, не явилс</w:t>
      </w:r>
      <w:r>
        <w:t>я.</w:t>
      </w:r>
    </w:p>
    <w:p w:rsidR="00A77B3E">
      <w:r>
        <w:t>Секретарем судебного заседания в адрес представителя частного обвинителя была также направлена телефонограмма по номеру телефона телефон из которой установлено, что поскольку по делу планировалось назначение судебной экспертизы, он по договоренности с ч</w:t>
      </w:r>
      <w:r>
        <w:t>астным обвинителем не принимал участие в судебных заседаниях до возвращения материалов дела из экспертного учреждения, также пояснил, что в судебное заседание, по которому объявлен перерыв до дата не явится.</w:t>
      </w:r>
    </w:p>
    <w:p w:rsidR="00A77B3E">
      <w:r>
        <w:t xml:space="preserve">Таким образом, суд приходит к выводу о том, что </w:t>
      </w:r>
      <w:r>
        <w:t>частный обвинитель, в судебное заседание, назначенное на дата на время не явился без уважительных причин.</w:t>
      </w:r>
    </w:p>
    <w:p w:rsidR="00A77B3E">
      <w:r>
        <w:t xml:space="preserve">После перерыва в судебное заседание явился подсудимый </w:t>
      </w:r>
      <w:r>
        <w:t>фио</w:t>
      </w:r>
      <w:r>
        <w:t xml:space="preserve">, который  ходатайствовал перед судом о прекращении производства по уголовному делу, в связи </w:t>
      </w:r>
      <w:r>
        <w:t xml:space="preserve">с неявкой частного обвинителя. </w:t>
      </w:r>
    </w:p>
    <w:p w:rsidR="00A77B3E">
      <w:r>
        <w:t>Так, в соответствии с ч. 3 ст. 246 249 Уголовно – процессуального кодекса Российской Федерации по уголовным делам частного обвинения обвинение в судебном заседании поддерживает потерпевший.</w:t>
      </w:r>
    </w:p>
    <w:p w:rsidR="00A77B3E">
      <w:r>
        <w:t xml:space="preserve">В соответствии с п. 2 ст. 254 249 </w:t>
      </w:r>
      <w:r>
        <w:t>Уголовно – процессуального кодекса Российской Федерации суд прекращает уголовное дело в судебном заседании в случае отказа обвинителя от обвинения в соответствии ч. 3 ст. 249 УПК РФ.</w:t>
      </w:r>
    </w:p>
    <w:p w:rsidR="00A77B3E">
      <w:r>
        <w:t>Согласно частью третьей статьи  249 Уголовно – процессуального кодекса Ро</w:t>
      </w:r>
      <w:r>
        <w:t>ссийской Федерации по уголовным делам частного обвинения неявка потерпевшего без уважительных причин влечет за собой прекращение уголовного дела по основанию, предусмотренному п. 2 ч. 1 ст. 24 УПК РФ.</w:t>
      </w:r>
    </w:p>
    <w:p w:rsidR="00A77B3E">
      <w:r>
        <w:t xml:space="preserve">Неявка частного обвинителя </w:t>
      </w:r>
      <w:r>
        <w:t>фио</w:t>
      </w:r>
      <w:r>
        <w:t xml:space="preserve"> в судебное заседание под</w:t>
      </w:r>
      <w:r>
        <w:t>тверждает факт отказа частного обвинителя - потерпевшего от обвинения.</w:t>
      </w:r>
    </w:p>
    <w:p w:rsidR="00A77B3E">
      <w:r>
        <w:t xml:space="preserve">Учитывая изложенные обстоятельства, мировой судья считает возможным прекратить уголовное дело частного обвинения по заявлению </w:t>
      </w:r>
      <w:r>
        <w:t>фио</w:t>
      </w:r>
      <w:r>
        <w:t xml:space="preserve"> в отношении </w:t>
      </w:r>
      <w:r>
        <w:t>фио</w:t>
      </w:r>
      <w:r>
        <w:t xml:space="preserve"> по части первой статьи 115 УК РФ.</w:t>
      </w:r>
    </w:p>
    <w:p w:rsidR="00A77B3E">
      <w:r>
        <w:t>Руков</w:t>
      </w:r>
      <w:r>
        <w:t xml:space="preserve">одствуясь </w:t>
      </w:r>
      <w:r>
        <w:t>ст.ст</w:t>
      </w:r>
      <w:r>
        <w:t>. 24, 249, 254, 321 УПК РФ, мировой судья</w:t>
      </w:r>
    </w:p>
    <w:p w:rsidR="00A77B3E"/>
    <w:p w:rsidR="00A77B3E">
      <w:r>
        <w:t>П О С Т А Н О В И Л:</w:t>
      </w:r>
    </w:p>
    <w:p w:rsidR="00A77B3E">
      <w:r>
        <w:t xml:space="preserve">прекратить уголовное дело в отношении </w:t>
      </w:r>
      <w:r>
        <w:t>фио</w:t>
      </w:r>
      <w:r>
        <w:t xml:space="preserve"> по части первой статьи 115 УК РФ на основании п. 2 ч. 1 ст. 24 УПК РФ в связи с отсутствием в деянии состава преступления ввиду неявки </w:t>
      </w:r>
      <w:r>
        <w:t>частного обвинителя в судебное заседание.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 </w:t>
      </w:r>
      <w:r>
        <w:t>фио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A1"/>
    <w:rsid w:val="006813A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