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ab/>
        <w:t xml:space="preserve">Дело № 1-23-11/2025 </w:t>
        <w:tab/>
        <w:t xml:space="preserve">                                                           </w:t>
      </w:r>
    </w:p>
    <w:p w:rsidR="00A77B3E">
      <w:r>
        <w:t>П Р И Г О В О Р</w:t>
      </w:r>
    </w:p>
    <w:p w:rsidR="00A77B3E">
      <w:r>
        <w:t>ИМЕНЕМ РОССИЙСКОЙ ФЕДЕРАЦИИ</w:t>
      </w:r>
    </w:p>
    <w:p w:rsidR="00A77B3E">
      <w:r>
        <w:t>дата                                                                        адрес</w:t>
      </w:r>
    </w:p>
    <w:p w:rsidR="00A77B3E">
      <w:r>
        <w:tab/>
        <w:t>Мировой судья судебного участка № 23 Алуштинского судебного района (г.адрес) адрес фио, при ведении протокола судебного заседания помощником судьи фио</w:t>
      </w:r>
    </w:p>
    <w:p w:rsidR="00A77B3E">
      <w:r>
        <w:tab/>
        <w:t xml:space="preserve">с участием: </w:t>
      </w:r>
    </w:p>
    <w:p w:rsidR="00A77B3E">
      <w:r>
        <w:tab/>
        <w:t>государственного обвинителя прокуратуры адрес – фио, помощника прокурора адрес, представила служебное удостоверение,</w:t>
      </w:r>
    </w:p>
    <w:p w:rsidR="00A77B3E">
      <w:r>
        <w:tab/>
        <w:t>подсудимого – фио, личность установлена по паспорту гражданина Российской Федерации, а также в ходе судебного заседания;</w:t>
      </w:r>
    </w:p>
    <w:p w:rsidR="00A77B3E">
      <w:r>
        <w:tab/>
        <w:t xml:space="preserve">защитника  - фио, действующей на основании ордера, представившей удостоверение адвоката;  </w:t>
      </w:r>
    </w:p>
    <w:p w:rsidR="00A77B3E">
      <w:r>
        <w:tab/>
        <w:t>в отсутствие потерпевшей–   фио;</w:t>
      </w:r>
    </w:p>
    <w:p w:rsidR="00A77B3E">
      <w:r>
        <w:tab/>
        <w:t xml:space="preserve">рассмотрев  в открытом судебном заседании материалы уголовного дела в отношении фио, паспортные данные, зарегистрированного по адресу: адрес, фактически проживающего по адресу: адрес, гражданина Российской Федерации, образование высшее, холостого, на иждивении малолетних детей не имеющего, официально нетрудоустроенного, не военнообязанного, ранее не судимого, на учете у врача нарколога и врача психиатра не состоящего, по месту жительства характеризующегося посредственно, обвиняемого в совершении преступления, предусмотренного частью 1 статьи 158 УК РФ, </w:t>
      </w:r>
    </w:p>
    <w:p w:rsidR="00A77B3E">
      <w:r>
        <w:t>УСТАНОВИЛ:</w:t>
      </w:r>
    </w:p>
    <w:p w:rsidR="00A77B3E">
      <w:r>
        <w:t xml:space="preserve"> </w:t>
        <w:tab/>
        <w:t>Как установлено судом, фио дата в период времени с время до время, находясь в помещении продуктового магазина «Авокадо», расположенного по адресу: адрес, реализуя свой внезапно возникший преступный умысел, направленный на тайное хищение чужого имущества, действуя умышленно из корыстных побуждений с целью незаконного личного обогащения, воспользовавшись тем, что за ним никто не наблюдает, тайно, путем свободного доступа похитил с торговых стеллажей, расположенных в помещении торгового зала вышеуказанного магазина продукты питания,</w:t>
      </w:r>
    </w:p>
    <w:p w:rsidR="00A77B3E">
      <w:r>
        <w:t>принадлежащие наименование организации, а именно: Щебекинские спагетти №002 450 гр/28 одну упаковку, стоимостью без учета НДС сумма, икру горбуши 500 гр Золото Сахалина одну банку, стоимостью без учета НДС сумма, форель свежий улов сл/с филе кусок 150 гр в/у одну упаковку, стоимостью без учета НДС сумма, пирожки фио с куриным ливером 390 гр одну пачку, стоимостью без учета НДС сумма, соус фио острый 500 гр пл/б одну банку, стоимостью без учета НДС сумма, сыр плавленый сливочный Крымская коровка 90г две упаковки, стоимостью без чета НДС за одну упаковку сумма, а в общем сумма, масло Гост</w:t>
      </w:r>
    </w:p>
    <w:p w:rsidR="00A77B3E">
      <w:r>
        <w:t>32,5% Джанкой, одну упаковку, стоимостью без учета НДС сумма, эгоист Double Espresso 100г кофе с/б /12, одну упаковку, стоимостью без учета НДС сумма, нутеллу пасту орех 350 гр ст/б одну банку, стоимостью без учета НДС сумма, соль Аrо экстра в солонке (250 г) одну упаковку, стоимостью без учета НДС сумма, макфа Фузилли БЕЗ ГЛЮТЕНА 300 гр одну упаковку, стоимостью без учета НДС сумма, савоярди I Dolci di montagna 400 гр для тирамису одну упаковку, стоимостью без учета НДС сумма, которые спрятал в находящийся при нем рюкзак черного цвета, после чего, оплатив на кассовой зоне вермишель быстрого приготовления «Ролтон», не имея намерения плачивать вышеуказанное похищенное имущество, вышел из магазина, обратив похищенное в свою пользу, причинив наименование организации материальный ущерб на общую сумму сумма, после чего с места совершения преступления скрылся.</w:t>
      </w:r>
    </w:p>
    <w:p w:rsidR="00A77B3E">
      <w:r>
        <w:t>Своими умышленными действиями фио  совершил преступление, предусмотренное ч. 1 ст. 158 УК РФ - кража, то есть тайное хищение чужого имущества.</w:t>
      </w:r>
    </w:p>
    <w:p w:rsidR="00A77B3E">
      <w:r>
        <w:t>Подсудимый фио  в судебном заседании свою вину в предъявленном обвинении признал полностью и согласен с описанием преступного деяния.</w:t>
      </w:r>
    </w:p>
    <w:p w:rsidR="00A77B3E">
      <w:r>
        <w:t xml:space="preserve">Подсудимый фио заявил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 </w:t>
      </w:r>
    </w:p>
    <w:p w:rsidR="00A77B3E">
      <w:r>
        <w:tab/>
        <w:t xml:space="preserve">Защитник просил удовлетворить ходатайство подсудимого фио, подтвердив соблюдение всех условий проведения особого порядка судебного разбирательства. </w:t>
      </w:r>
    </w:p>
    <w:p w:rsidR="00A77B3E">
      <w:r>
        <w:tab/>
        <w:t>С особым порядком судебного разбирательства согласны государственный обвинитель и потерпевшая фио, в соответствии с позицией, оглашенной из материалов дела (л.д. 77-80).</w:t>
      </w:r>
    </w:p>
    <w:p w:rsidR="00A77B3E">
      <w:r>
        <w:t>Максимальное наказание за преступление, в совершении которого обвиняется подсудимый фио, не превышает срока лишения свободы, указанного в ч.1 ст.314 УПК РФ. Подсудимый фио заявил, что он осознает характер и последствия заявленного им ходатайства, ходатайство им было заявлено добровольно и после проведения консультаций с защитником.</w:t>
      </w:r>
    </w:p>
    <w:p w:rsidR="00A77B3E">
      <w:r>
        <w:t>Суд приходит к выводу, что обвинение, предъявленное фио обоснованно, подтверждается доказательствами, собранными  по уголовному делу, поэтому квалифицирует действия подсудимого фио по ст.158 ч.1 УК РФ, так как он, дата совершил кражу, то есть тайное хищение чужого имущества.</w:t>
      </w:r>
    </w:p>
    <w:p w:rsidR="00A77B3E">
      <w:r>
        <w:t>При назначении вида и размера наказания подсудимому суд учитывает характер и степень общественной опасности совершенного преступления, личность виновного, обстоятельства смягчающие наказание, влияние наказания на исправление подсудимого.</w:t>
      </w:r>
    </w:p>
    <w:p w:rsidR="00A77B3E">
      <w:r>
        <w:tab/>
        <w:t>фио совершил преступление небольшой тяжести.</w:t>
      </w:r>
    </w:p>
    <w:p w:rsidR="00A77B3E">
      <w:r>
        <w:tab/>
        <w:t>фио холост,  на иждивении малолетних детей не имеет, официально не трудоустроен, на учёте в психиатрическом диспансере не состоит,  на учете в наркологическом не состоит, по месту жительства характеризуется посредственно.</w:t>
      </w:r>
    </w:p>
    <w:p w:rsidR="00A77B3E">
      <w:r>
        <w:tab/>
        <w:t>Обстоятельством, смягчающим наказание подсудимому фио суд признает  полное признание своей вины, явку с повинной, активное способствование раскрытию преступления.</w:t>
      </w:r>
    </w:p>
    <w:p w:rsidR="00A77B3E">
      <w:r>
        <w:t>Отягчающих вину обстоятельств судом не установлено.</w:t>
      </w:r>
    </w:p>
    <w:p w:rsidR="00A77B3E">
      <w:r>
        <w:t>При назначении наказания фио мировой судья в соответствии со ст.60 УК РФ учитывает характер и степень общественной опасности совершенного преступления, личность виновного, то обстоятельство, что он явился с повинной, по месту жительства характеризуется посредственно, участвовал в процессуальных действиях в ходе досудебного следствия, иные особенности личности, в настоящее время критически относится к своему поведению, а также влияние назначенного наказания на исправление лица, и приходит к выводу, что для достижения целей наказания и для исправления подсудимого ему необходимо назначить наказание по ч.1 ст.158 УК РФ в виде штрафа.</w:t>
      </w:r>
    </w:p>
    <w:p w:rsidR="00A77B3E">
      <w:r>
        <w:t>Руководствуясь ст.ст. 307-309, 316, 322 УПК РФ, мировой судья</w:t>
      </w:r>
    </w:p>
    <w:p w:rsidR="00A77B3E">
      <w:r>
        <w:t>ПРИГОВОРИЛ:</w:t>
      </w:r>
    </w:p>
    <w:p w:rsidR="00A77B3E">
      <w:r>
        <w:t>Признать фио, паспортные данные виновным в совершении преступления, предусмотренного ст. 158 ч.1 УК РФ и назначить ему наказание в виде штрафа в сумме сумма.</w:t>
      </w:r>
    </w:p>
    <w:p w:rsidR="00A77B3E">
      <w:r>
        <w:t>Меру пресечения фио в виде подписки о невыезде и надлежащем поведении оставить в силе до вступления приговора в законную силу.</w:t>
      </w:r>
    </w:p>
    <w:p w:rsidR="00A77B3E">
      <w:r>
        <w:t xml:space="preserve">Вещественные доказательства: </w:t>
      </w:r>
    </w:p>
    <w:p w:rsidR="00A77B3E">
      <w:r>
        <w:t>- диск с видеозаписью хищения фио имущества, принадлежащего наименование организации хранить в материалах дела;</w:t>
      </w:r>
    </w:p>
    <w:p w:rsidR="00A77B3E">
      <w:r>
        <w:t>- щебекинские спагетти №сумма/28 одна упаковка, соус фио острый сумма Пл/б одна банка, сыр плавленый сливочный Крымская коровка сумма Две пачки, моль марка автомобиля экстра в солонке сумма, возвратить потерпевшей по принадлежности.</w:t>
      </w:r>
    </w:p>
    <w:p w:rsidR="00A77B3E">
      <w:r>
        <w:t>Реквизиты для оплаты штрафа: УФК по адрес (ОМВД России по адрес, л.сч. 04751А92790), КПП телефон, ИНН телефон, БИК телефон, Отделение адрес, р/с 40102810645370000035, КБК 18811603121010000140, ОКТМО телефон, УИН - 18858225011190001048.</w:t>
      </w:r>
    </w:p>
    <w:p w:rsidR="00A77B3E">
      <w:r>
        <w:t>Штраф подлежит оплате в течении 60-ти дней с даты вступления приговора в законную силу.</w:t>
      </w:r>
    </w:p>
    <w:p w:rsidR="00A77B3E">
      <w:r>
        <w:t>В соответствии с частью 2 статьи 71 УК РФ наказание в виде штрафа исполняется самостоятельно.</w:t>
      </w:r>
    </w:p>
    <w:p w:rsidR="00A77B3E">
      <w:r>
        <w:t>Приговор суда может быть обжалован в апелляционном порядке, с соблюдением требований ст. 317 УПК РФ, в течение пятнадцати суток со дня провозглашения в Алуштинский городской суд адрес через мирового судью судебного участка № 23 Алуштинского судебного района (городской адрес) адрес, а осужденным, содержащимся под стражей, - в тот же срок со дня вручения ему копии приговора.</w:t>
      </w:r>
    </w:p>
    <w:p w:rsidR="00A77B3E">
      <w:r>
        <w:t>Осужденный, в случае обжалования приговора, вправе ходатайствовать о своем участии в рассмотрении дела судом апелляционной инстанции и о рассмотрении дела с участием защитника, о чем должен указать в апелляционной жалобе, а в случае подачи апелляционного представления или жалобы другого лица – указать об этом в отдельном ходатайстве или в возражениях на жалобу.</w:t>
      </w:r>
    </w:p>
    <w:p w:rsidR="00A77B3E">
      <w:r>
        <w:t xml:space="preserve">Мировой судья:                                                                         </w:t>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