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1-23-17/2021</w:t>
      </w:r>
    </w:p>
    <w:p w:rsidR="00A77B3E">
      <w:r>
        <w:t>ПОСТАНОВЛЕНИЕ</w:t>
      </w:r>
    </w:p>
    <w:p w:rsidR="00A77B3E">
      <w:r>
        <w:t>дата</w:t>
      </w:r>
      <w:r>
        <w:tab/>
        <w:t>адрес</w:t>
      </w:r>
    </w:p>
    <w:p w:rsidR="00A77B3E">
      <w:r>
        <w:t>Мировой судья судебного участка № 23 Алуштинского судебного района</w:t>
      </w:r>
    </w:p>
    <w:p w:rsidR="00A77B3E">
      <w:r>
        <w:t xml:space="preserve">(городской адрес) </w:t>
      </w:r>
      <w:r>
        <w:t>фио</w:t>
      </w:r>
      <w:r>
        <w:t>, при ведении протокола судебного заседания</w:t>
      </w:r>
    </w:p>
    <w:p w:rsidR="00A77B3E">
      <w:r>
        <w:t xml:space="preserve">секретарем </w:t>
      </w:r>
      <w:r>
        <w:t>фио</w:t>
      </w:r>
      <w:r>
        <w:t xml:space="preserve">, помощником судьи </w:t>
      </w:r>
      <w:r>
        <w:t>фио</w:t>
      </w:r>
      <w:r>
        <w:t>;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 xml:space="preserve">- старшего помощника прокурора </w:t>
      </w:r>
      <w:r>
        <w:t>фио</w:t>
      </w:r>
      <w:r>
        <w:t>;</w:t>
      </w:r>
    </w:p>
    <w:p w:rsidR="00A77B3E">
      <w:r>
        <w:t xml:space="preserve">подсудимой </w:t>
      </w:r>
      <w:r>
        <w:t>фио</w:t>
      </w:r>
      <w:r>
        <w:t>, личность установлена по паспорту</w:t>
      </w:r>
    </w:p>
    <w:p w:rsidR="00A77B3E">
      <w:r>
        <w:t>гражданина Российской Федерации, а также в судебном заседании;</w:t>
      </w:r>
    </w:p>
    <w:p w:rsidR="00A77B3E">
      <w:r>
        <w:t xml:space="preserve">защитника </w:t>
      </w:r>
      <w:r>
        <w:t>фио</w:t>
      </w:r>
      <w:r>
        <w:t xml:space="preserve"> представившей удостоверение, а также</w:t>
      </w:r>
    </w:p>
    <w:p w:rsidR="00A77B3E">
      <w:r>
        <w:t xml:space="preserve">ордер №56 от </w:t>
      </w:r>
      <w:r>
        <w:t>дата;</w:t>
      </w:r>
    </w:p>
    <w:p w:rsidR="00A77B3E">
      <w:r>
        <w:t>рассмотрев в открытом судебном заседании материалы уголовного дела в</w:t>
      </w:r>
    </w:p>
    <w:p w:rsidR="00A77B3E">
      <w:r>
        <w:t xml:space="preserve">отношении </w:t>
      </w:r>
      <w:r>
        <w:t>фио</w:t>
      </w:r>
      <w:r>
        <w:t>, паспортные данные</w:t>
      </w:r>
      <w:r w:rsidRPr="00920DC1">
        <w:t xml:space="preserve"> </w:t>
      </w:r>
      <w:r>
        <w:t xml:space="preserve">адрес, </w:t>
      </w:r>
      <w:r>
        <w:t>зарегистрированной</w:t>
      </w:r>
      <w:r>
        <w:t xml:space="preserve"> по адресу:</w:t>
      </w:r>
    </w:p>
    <w:p w:rsidR="00A77B3E">
      <w:r>
        <w:t>адрес, официально</w:t>
      </w:r>
      <w:r w:rsidRPr="00920DC1">
        <w:t xml:space="preserve"> </w:t>
      </w:r>
      <w:r>
        <w:t>трудоустроенной - МДОУ №</w:t>
      </w:r>
      <w:r>
        <w:t xml:space="preserve"> «</w:t>
      </w:r>
      <w:r>
        <w:t>», гражданки Российской Федерации, не</w:t>
      </w:r>
      <w:r w:rsidRPr="00920DC1">
        <w:t xml:space="preserve"> </w:t>
      </w:r>
      <w:r>
        <w:t>замужем, имеющей на</w:t>
      </w:r>
      <w:r>
        <w:t xml:space="preserve"> иждивении двоих несовершеннолетних детей, по месту жительства</w:t>
      </w:r>
      <w:r w:rsidRPr="00920DC1">
        <w:t xml:space="preserve"> </w:t>
      </w:r>
      <w:r>
        <w:t>характеризуется посредственно, по месту работы характеризуется положительно, у врачей</w:t>
      </w:r>
      <w:r w:rsidRPr="00920DC1">
        <w:t xml:space="preserve"> </w:t>
      </w:r>
      <w:r>
        <w:t>нарколога и психиатра не состоящей, обвиняемой в совершении преступления</w:t>
      </w:r>
      <w:r w:rsidRPr="00920DC1">
        <w:t xml:space="preserve"> </w:t>
      </w:r>
      <w:r>
        <w:t xml:space="preserve">предусмотренного </w:t>
      </w:r>
      <w:r>
        <w:t>ч</w:t>
      </w:r>
      <w:r>
        <w:t xml:space="preserve"> ст. 158 УК РФ,</w:t>
      </w:r>
    </w:p>
    <w:p w:rsidR="00A77B3E">
      <w:r>
        <w:t>УСТАНОВИЛ:</w:t>
      </w:r>
    </w:p>
    <w:p w:rsidR="00A77B3E">
      <w:r>
        <w:t xml:space="preserve">Судом установлено, что </w:t>
      </w:r>
      <w:r>
        <w:t>фио</w:t>
      </w:r>
      <w:r>
        <w:t xml:space="preserve"> дата</w:t>
      </w:r>
      <w:r w:rsidRPr="00920DC1">
        <w:t xml:space="preserve"> </w:t>
      </w:r>
      <w:r>
        <w:t xml:space="preserve">примерно </w:t>
      </w:r>
      <w:r>
        <w:t>в</w:t>
      </w:r>
      <w:r>
        <w:t xml:space="preserve"> время находясь в помещении магазина «ПУД»,</w:t>
      </w:r>
      <w:r w:rsidRPr="00920DC1">
        <w:t xml:space="preserve"> </w:t>
      </w:r>
      <w:r>
        <w:t>расположенного по адресу: адрес, увидела, что впереди</w:t>
      </w:r>
    </w:p>
    <w:p w:rsidR="00A77B3E">
      <w:r>
        <w:t xml:space="preserve">стоящий перед ней ранее незнакомый </w:t>
      </w:r>
      <w:r>
        <w:t>фио</w:t>
      </w:r>
      <w:r>
        <w:t xml:space="preserve"> оставил денежные средства в</w:t>
      </w:r>
    </w:p>
    <w:p w:rsidR="00A77B3E">
      <w:r>
        <w:t>устройстве выдачи денежных средств те</w:t>
      </w:r>
      <w:r>
        <w:t>рминала наименование организации, и реализуя свой внезапно</w:t>
      </w:r>
      <w:r w:rsidRPr="00920DC1">
        <w:t xml:space="preserve"> </w:t>
      </w:r>
      <w:r>
        <w:t>возникший преступный умысел, направленный на тайное хищение</w:t>
      </w:r>
      <w:r w:rsidRPr="00920DC1">
        <w:t xml:space="preserve"> </w:t>
      </w:r>
      <w:r>
        <w:t xml:space="preserve">чужого имущества и действуя умышленно из корыстных побуждений, </w:t>
      </w:r>
      <w:r>
        <w:t>убедившись</w:t>
      </w:r>
      <w:r w:rsidRPr="00920DC1">
        <w:t xml:space="preserve"> </w:t>
      </w:r>
      <w:r>
        <w:t xml:space="preserve">что за ее действиями никто не наблюдает, тайно, путем </w:t>
      </w:r>
      <w:r>
        <w:t>свободного доступа, в</w:t>
      </w:r>
      <w:r w:rsidRPr="00920DC1">
        <w:t xml:space="preserve"> </w:t>
      </w:r>
      <w:r>
        <w:t>период времени с время по время из устройства выдачи</w:t>
      </w:r>
    </w:p>
    <w:p w:rsidR="00A77B3E">
      <w:r>
        <w:t>купюр терминала наименование организации №000008618, тайно похитила, принадлежащие</w:t>
      </w:r>
      <w:r w:rsidRPr="00920DC1">
        <w:t xml:space="preserve"> </w:t>
      </w:r>
      <w:r>
        <w:t>фио</w:t>
      </w:r>
      <w:r>
        <w:t xml:space="preserve"> денежные средства в сумме сумма, после чего </w:t>
      </w:r>
      <w:r>
        <w:t>с</w:t>
      </w:r>
    </w:p>
    <w:p w:rsidR="00A77B3E">
      <w:r>
        <w:t>похищенными денежными средствами скрылась, обрат</w:t>
      </w:r>
      <w:r>
        <w:t>ив их в свою пользу, тем</w:t>
      </w:r>
    </w:p>
    <w:p w:rsidR="00A77B3E">
      <w:r>
        <w:t>самым причинив последнему незначительный материальный ущерб на указанную</w:t>
      </w:r>
    </w:p>
    <w:p w:rsidR="00A77B3E">
      <w:r>
        <w:t>сумму.</w:t>
      </w:r>
    </w:p>
    <w:p w:rsidR="00A77B3E">
      <w:r>
        <w:t xml:space="preserve">Своими умышленными действиями </w:t>
      </w:r>
      <w:r>
        <w:t>фио</w:t>
      </w:r>
      <w:r>
        <w:t xml:space="preserve"> совершила преступление, предусмотренное ч. 1 ст. 158 УК РФ - кража, то есть тайное</w:t>
      </w:r>
      <w:r w:rsidRPr="00920DC1">
        <w:t xml:space="preserve"> </w:t>
      </w:r>
      <w:r>
        <w:t>хищение чужого имущества.</w:t>
      </w:r>
    </w:p>
    <w:p w:rsidR="00A77B3E">
      <w:r>
        <w:t>Подсудим</w:t>
      </w:r>
      <w:r>
        <w:t xml:space="preserve">ая </w:t>
      </w:r>
      <w:r>
        <w:t>фио</w:t>
      </w:r>
      <w:r>
        <w:t xml:space="preserve"> свою вину в предъявленном обвинении признала полностью и согласна с описанием преступного деяния.</w:t>
      </w:r>
    </w:p>
    <w:p w:rsidR="00A77B3E">
      <w:r>
        <w:t xml:space="preserve">После разъяснения прав, от защитника </w:t>
      </w:r>
      <w:r>
        <w:t>фио</w:t>
      </w:r>
      <w:r>
        <w:t xml:space="preserve"> поступило заявление о</w:t>
      </w:r>
    </w:p>
    <w:p w:rsidR="00A77B3E">
      <w:r>
        <w:t>прекращении уголовного дела в отношении подсудимой в связи с примирением с</w:t>
      </w:r>
    </w:p>
    <w:p w:rsidR="00A77B3E">
      <w:r>
        <w:t xml:space="preserve">потерпевшим. </w:t>
      </w:r>
      <w:r>
        <w:t xml:space="preserve">Кроме того, от потерпевшего </w:t>
      </w:r>
      <w:r>
        <w:t>фио</w:t>
      </w:r>
      <w:r>
        <w:t xml:space="preserve"> также поступило заявления о</w:t>
      </w:r>
    </w:p>
    <w:p w:rsidR="00A77B3E">
      <w:r>
        <w:t>прекращения уголовного дела.</w:t>
      </w:r>
    </w:p>
    <w:p w:rsidR="00A77B3E">
      <w:r>
        <w:t>Государственный обвинитель, подсудимый и защитник не возражают против</w:t>
      </w:r>
    </w:p>
    <w:p w:rsidR="00A77B3E">
      <w:r>
        <w:t>прекращения уголовного дела в связи с примирением сторон.</w:t>
      </w:r>
    </w:p>
    <w:p w:rsidR="00A77B3E">
      <w:r>
        <w:t>Преступление, предусмотренное частью пе</w:t>
      </w:r>
      <w:r>
        <w:t>рвой статьи 158 УК РФ является</w:t>
      </w:r>
    </w:p>
    <w:p w:rsidR="00A77B3E">
      <w:r>
        <w:t>преступлением небольшой тяжести</w:t>
      </w:r>
      <w:r>
        <w:t>.</w:t>
      </w:r>
      <w:r>
        <w:t xml:space="preserve"> </w:t>
      </w:r>
      <w:r>
        <w:t>ф</w:t>
      </w:r>
      <w:r>
        <w:t>ио</w:t>
      </w:r>
      <w:r>
        <w:t xml:space="preserve"> </w:t>
      </w:r>
      <w:r>
        <w:t>ранее не судима. Подсудимая</w:t>
      </w:r>
    </w:p>
    <w:p w:rsidR="00A77B3E">
      <w:r>
        <w:t>примирилась с потерпевшими, который не имеют к ней претензий, ущерб ему возмещен в</w:t>
      </w:r>
      <w:r w:rsidRPr="00920DC1">
        <w:t xml:space="preserve"> </w:t>
      </w:r>
      <w:r>
        <w:t>полном объеме.</w:t>
      </w:r>
    </w:p>
    <w:p w:rsidR="00A77B3E">
      <w:r>
        <w:t xml:space="preserve">В связи с изложенным, мировой судья считает возможным </w:t>
      </w:r>
      <w:r>
        <w:t>прекратить уголовное</w:t>
      </w:r>
    </w:p>
    <w:p w:rsidR="00A77B3E">
      <w:r>
        <w:t xml:space="preserve">дело по обвинению </w:t>
      </w:r>
      <w:r>
        <w:t>фио</w:t>
      </w:r>
      <w:r>
        <w:t xml:space="preserve"> по части первой статьи 158 УК РФ в связи с</w:t>
      </w:r>
    </w:p>
    <w:p w:rsidR="00A77B3E">
      <w:r>
        <w:t>примирением с потерпевшими.</w:t>
      </w:r>
    </w:p>
    <w:p w:rsidR="00A77B3E">
      <w:r>
        <w:t xml:space="preserve">На основании изложенного, руководствуясь ст. ст. 25, 254 </w:t>
      </w:r>
      <w:r>
        <w:t>п.З</w:t>
      </w:r>
      <w:r>
        <w:t>, 256 УПК РФ, ст. 76</w:t>
      </w:r>
    </w:p>
    <w:p w:rsidR="00A77B3E">
      <w:r>
        <w:t>УК РФ, мировой судья</w:t>
      </w:r>
    </w:p>
    <w:p w:rsidR="00A77B3E">
      <w:r>
        <w:t>ПОСТАНОВИЛ:</w:t>
      </w:r>
    </w:p>
    <w:p w:rsidR="00920DC1" w:rsidRPr="00920DC1">
      <w:r>
        <w:t xml:space="preserve">Уголовное дело по обвинению </w:t>
      </w:r>
      <w:r>
        <w:t>фио</w:t>
      </w:r>
      <w:r>
        <w:t>, дата</w:t>
      </w:r>
      <w:r w:rsidRPr="00920DC1">
        <w:t xml:space="preserve"> </w:t>
      </w:r>
      <w:r>
        <w:t>рождения в совершении преступления предусмотренного ч.1 ст. 158 УК РФ</w:t>
      </w:r>
      <w:r w:rsidRPr="00920DC1">
        <w:t xml:space="preserve"> </w:t>
      </w:r>
      <w:r>
        <w:t>производством прекратить, в связи с примирением сторон.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Республики</w:t>
      </w:r>
    </w:p>
    <w:p w:rsidR="00A77B3E">
      <w:r>
        <w:t xml:space="preserve">адрес через мирового судью судебного участка </w:t>
      </w:r>
      <w:r>
        <w:t>№ 23 Алуштинского судебного района</w:t>
      </w:r>
      <w:r w:rsidRPr="00920DC1">
        <w:t xml:space="preserve"> </w:t>
      </w:r>
      <w:r>
        <w:t>(городской адрес) в течение 10 суток со дня вынесения.</w:t>
      </w:r>
    </w:p>
    <w:p w:rsidR="00A77B3E">
      <w:r>
        <w:t>Мировой судья</w:t>
      </w:r>
      <w:r>
        <w:tab/>
      </w:r>
      <w:r>
        <w:rPr>
          <w:lang w:val="en-US"/>
        </w:rPr>
        <w:t xml:space="preserve">                              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C1"/>
    <w:rsid w:val="00920DC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