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1-23-26/2021</w:t>
      </w:r>
    </w:p>
    <w:p w:rsidR="00A77B3E"/>
    <w:p w:rsidR="00A77B3E">
      <w:r>
        <w:t>ПОСТАНОВЛЕНИЕ</w:t>
      </w:r>
    </w:p>
    <w:p w:rsidR="00A77B3E">
      <w:r>
        <w:t xml:space="preserve">дата                                                        </w:t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с участием государственного обвинителя – помощника прокурора адрес </w:t>
      </w:r>
      <w:r>
        <w:t>фио</w:t>
      </w:r>
      <w:r>
        <w:t xml:space="preserve">, обвиняемого </w:t>
      </w:r>
      <w:r>
        <w:t>фио</w:t>
      </w:r>
      <w:r>
        <w:t xml:space="preserve">, защитника подсудимого – адвоката </w:t>
      </w:r>
      <w:r>
        <w:t>фио</w:t>
      </w:r>
      <w:r>
        <w:t xml:space="preserve">, </w:t>
      </w:r>
    </w:p>
    <w:p w:rsidR="00A77B3E">
      <w:r>
        <w:t xml:space="preserve">рассмотрев в </w:t>
      </w:r>
      <w:r>
        <w:t xml:space="preserve">открытом судебном заседании ходатайство защитника </w:t>
      </w:r>
      <w:r>
        <w:t>фио</w:t>
      </w:r>
      <w:r>
        <w:t xml:space="preserve"> о прекращении в связи с деятельным раскаянием производства по уголовному делу по обвинению </w:t>
      </w:r>
      <w:r>
        <w:t>фио</w:t>
      </w:r>
      <w:r>
        <w:t xml:space="preserve"> в совершении  преступлений предусмотренных статьями 322.2 УК РФ, 322.3 УК РФ,</w:t>
      </w:r>
    </w:p>
    <w:p w:rsidR="00A77B3E">
      <w:r>
        <w:t>УСТАНОВИЛ:</w:t>
      </w:r>
    </w:p>
    <w:p w:rsidR="00A77B3E">
      <w:r>
        <w:t>В судебном заседан</w:t>
      </w:r>
      <w:r>
        <w:t xml:space="preserve">ии защитником подсудимого - адвокатом </w:t>
      </w:r>
      <w:r>
        <w:t>фио</w:t>
      </w:r>
      <w:r>
        <w:t xml:space="preserve"> было заявлено ходатайство о прекращении производства по уголовному делу по обвинению </w:t>
      </w:r>
      <w:r>
        <w:t>фио</w:t>
      </w:r>
      <w:r>
        <w:t xml:space="preserve"> предусмотренных статьями 322.2 УК РФ, 322.3 УК РФ в связи с деятельным раскаянием. </w:t>
      </w:r>
    </w:p>
    <w:p w:rsidR="00A77B3E">
      <w:r>
        <w:t>Ходатайство мотивировано тем, что подсуди</w:t>
      </w:r>
      <w:r>
        <w:t>мый совершил впервые преступления небольшой тяжести, написал явку с повинной, способствовал раскрытию и расследованию преступления, виновным себя в совершении преступления полностью признал, раскаялся в содеянном, по месту жительства характеризуется исключ</w:t>
      </w:r>
      <w:r>
        <w:t>ительно с положительной стороны, принес извинения сотрудниками ОМВД России по адрес.</w:t>
      </w:r>
    </w:p>
    <w:p w:rsidR="00A77B3E">
      <w:r>
        <w:t xml:space="preserve">Кроме того, </w:t>
      </w:r>
      <w:r>
        <w:t>фио</w:t>
      </w:r>
      <w:r>
        <w:t xml:space="preserve"> является пенсионером, паспортные данные.</w:t>
      </w:r>
    </w:p>
    <w:p w:rsidR="00A77B3E">
      <w:r>
        <w:t xml:space="preserve">Подсудимый в судебном заседании ходатайство адвоката поддержал. </w:t>
      </w:r>
    </w:p>
    <w:p w:rsidR="00A77B3E">
      <w:r>
        <w:t>Государственный обвинитель против прекращения про</w:t>
      </w:r>
      <w:r>
        <w:t>изводства по делу по заявленному адвокатом основанию, не возражал, указал о соблюдении всех условий, перечисленных в ст. 75 УК РФ и ст. 28 УПК РФ.</w:t>
      </w:r>
    </w:p>
    <w:p w:rsidR="00A77B3E">
      <w:r>
        <w:t>Рассмотрев ходатайство, материалы уголовного дела, выслушав участников процесса, суд приходит к следующему вы</w:t>
      </w:r>
      <w:r>
        <w:t xml:space="preserve">воду. </w:t>
      </w:r>
    </w:p>
    <w:p w:rsidR="00A77B3E">
      <w:r>
        <w:t xml:space="preserve">Исходя из положений ст. 28 УПК РФ в их нормативном единстве с правилами ч. 1 ст. 75 УК РФ,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</w:t>
      </w:r>
      <w:r>
        <w:t>добровольно явилось с повинной, способствовало раскрытию и расследованию преступления, возместило причиненный ущерб или иным образом загладило вред, причиненный в результате преступления, и вследствие деятельного раскаяния перестало быть общественно опасны</w:t>
      </w:r>
      <w:r>
        <w:t>м.</w:t>
      </w:r>
    </w:p>
    <w:p w:rsidR="00A77B3E">
      <w:r>
        <w:t>То есть прекращение уголовного дела по этому основанию является не обязанностью, а правом суда, возможно при наличии условий, указанных в ст. 75 УК РФ и ст. 28 УПК РФ.</w:t>
      </w:r>
    </w:p>
    <w:p w:rsidR="00A77B3E">
      <w:r>
        <w:t>С учетом разъяснений, изложенных в п. 4 постановления Пленума Верховного Суда Российс</w:t>
      </w:r>
      <w:r>
        <w:t xml:space="preserve">кой Федерации от дата N 19 "О применении судами законодательства, регламентирующего основания и порядок освобождения от уголовной ответственности", судам, при разрешении вопроса об утрате лицом общественной опасности, необходимо учитывать всю совокупность </w:t>
      </w:r>
      <w:r>
        <w:t xml:space="preserve">обстоятельств, характеризующих поведение лица после совершения преступления, а также данные </w:t>
      </w:r>
      <w:r>
        <w:t>о его личности. Признание лицом своей вины без совершения действий, предусмотренных указанной нормой, не является деятельным раскаянием.</w:t>
      </w:r>
    </w:p>
    <w:p w:rsidR="00A77B3E">
      <w:r>
        <w:t>Так, преступления совершены</w:t>
      </w:r>
      <w:r>
        <w:t xml:space="preserve"> </w:t>
      </w:r>
      <w:r>
        <w:t>фио</w:t>
      </w:r>
      <w:r>
        <w:t xml:space="preserve"> впервые и относятся к категории преступлений небольшой тяжести. </w:t>
      </w:r>
      <w:r>
        <w:t>фио</w:t>
      </w:r>
      <w:r>
        <w:t xml:space="preserve"> является пенсионером, паспортные данные. По месту жительства характеризуется положительно, после выявления совершенного преступления написал явку с повинной, способствовал раскрытию и</w:t>
      </w:r>
      <w:r>
        <w:t xml:space="preserve"> расследованию преступления, не препятствовал осмотру его жилища, дал признательные показания в ходе допроса, принес извинения сотрудникам ОМВД России по адрес.</w:t>
      </w:r>
    </w:p>
    <w:p w:rsidR="00A77B3E">
      <w:r>
        <w:t>Таким образом, по мнению суда, совокупность всех условий, которые могут служить основанием осво</w:t>
      </w:r>
      <w:r>
        <w:t xml:space="preserve">бождения </w:t>
      </w:r>
      <w:r>
        <w:t>фио</w:t>
      </w:r>
      <w:r>
        <w:t xml:space="preserve"> от уголовной ответственности в связи с деятельным раскаянием, в данном случае соблюдена, что служит основанием для прекращения производства по делу в связи с деятельным раскаянием и освобождением его от уголовной ответственности.</w:t>
      </w:r>
    </w:p>
    <w:p w:rsidR="00A77B3E">
      <w:r>
        <w:t xml:space="preserve">На основании </w:t>
      </w:r>
      <w:r>
        <w:t>изложенного и руководствуясь ст. 28 УПК РФ, ст. 75 УК РФ, мировой судья</w:t>
      </w:r>
    </w:p>
    <w:p w:rsidR="00A77B3E">
      <w:r>
        <w:t xml:space="preserve">       ПОСТАНОВИЛ:</w:t>
      </w:r>
    </w:p>
    <w:p w:rsidR="00A77B3E">
      <w:r>
        <w:t xml:space="preserve">Уголовное дело в отношении </w:t>
      </w:r>
      <w:r>
        <w:t>фио</w:t>
      </w:r>
      <w:r>
        <w:t xml:space="preserve"> в совершении  преступлений предусмотренных статьями 322.2 УК РФ, 322.3 УК РФ - прекратить на основании ч. 1 ст. 28 УПК РФ в связи с де</w:t>
      </w:r>
      <w:r>
        <w:t xml:space="preserve">ятельным раскаянием и в соответствии с ч. 1 ст. 75 УК РФ освободить его от уголовной ответственности.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через мирового судью судебного участка № 23 Алуштинского судебного района (городской адре</w:t>
      </w:r>
      <w:r>
        <w:t>с) в течение 10 суток со дня его вынесения.</w:t>
      </w:r>
    </w:p>
    <w:p w:rsidR="00A77B3E">
      <w:r>
        <w:t xml:space="preserve">Мировой судья:                                                                       </w:t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DD"/>
    <w:rsid w:val="004B49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