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0827" w:rsidRPr="00B53B2C" w:rsidP="00C204E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3B2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B53B2C" w:rsidR="001A505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B53B2C" w:rsidR="00E00FA8">
        <w:rPr>
          <w:rFonts w:ascii="Times New Roman" w:hAnsi="Times New Roman" w:cs="Times New Roman"/>
          <w:sz w:val="28"/>
          <w:szCs w:val="28"/>
        </w:rPr>
        <w:t xml:space="preserve">  </w:t>
      </w:r>
      <w:r w:rsidRPr="00B53B2C" w:rsidR="006D4B51">
        <w:rPr>
          <w:rFonts w:ascii="Times New Roman" w:hAnsi="Times New Roman" w:cs="Times New Roman"/>
          <w:sz w:val="28"/>
          <w:szCs w:val="28"/>
        </w:rPr>
        <w:t xml:space="preserve">    </w:t>
      </w:r>
      <w:r w:rsidRPr="00B53B2C" w:rsidR="0013791C">
        <w:rPr>
          <w:rFonts w:ascii="Times New Roman" w:hAnsi="Times New Roman" w:cs="Times New Roman"/>
          <w:sz w:val="28"/>
          <w:szCs w:val="28"/>
        </w:rPr>
        <w:t>Дело № 1-</w:t>
      </w:r>
      <w:r w:rsidRPr="00B53B2C" w:rsidR="007F6A5F">
        <w:rPr>
          <w:rFonts w:ascii="Times New Roman" w:hAnsi="Times New Roman" w:cs="Times New Roman"/>
          <w:sz w:val="28"/>
          <w:szCs w:val="28"/>
        </w:rPr>
        <w:t>25-</w:t>
      </w:r>
      <w:r w:rsidRPr="00B53B2C" w:rsidR="00290EF1">
        <w:rPr>
          <w:rFonts w:ascii="Times New Roman" w:hAnsi="Times New Roman" w:cs="Times New Roman"/>
          <w:sz w:val="28"/>
          <w:szCs w:val="28"/>
        </w:rPr>
        <w:t>18</w:t>
      </w:r>
      <w:r w:rsidRPr="00B53B2C" w:rsidR="007F6A5F">
        <w:rPr>
          <w:rFonts w:ascii="Times New Roman" w:hAnsi="Times New Roman" w:cs="Times New Roman"/>
          <w:sz w:val="28"/>
          <w:szCs w:val="28"/>
        </w:rPr>
        <w:t>/2025</w:t>
      </w:r>
    </w:p>
    <w:p w:rsidR="00E00FA8" w:rsidRPr="00B53B2C" w:rsidP="00C204E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3B2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B53B2C" w:rsidR="006D4B51">
        <w:rPr>
          <w:rFonts w:ascii="Times New Roman" w:hAnsi="Times New Roman" w:cs="Times New Roman"/>
          <w:sz w:val="28"/>
          <w:szCs w:val="28"/>
        </w:rPr>
        <w:t xml:space="preserve">  </w:t>
      </w:r>
      <w:r w:rsidRPr="00B53B2C">
        <w:rPr>
          <w:rFonts w:ascii="Times New Roman" w:hAnsi="Times New Roman" w:cs="Times New Roman"/>
          <w:sz w:val="28"/>
          <w:szCs w:val="28"/>
        </w:rPr>
        <w:t xml:space="preserve"> УИД 91</w:t>
      </w:r>
      <w:r w:rsidRPr="00B53B2C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B53B2C" w:rsidR="0013791C">
        <w:rPr>
          <w:rFonts w:ascii="Times New Roman" w:hAnsi="Times New Roman" w:cs="Times New Roman"/>
          <w:sz w:val="28"/>
          <w:szCs w:val="28"/>
        </w:rPr>
        <w:t>00</w:t>
      </w:r>
      <w:r w:rsidRPr="00B53B2C" w:rsidR="007F6A5F">
        <w:rPr>
          <w:rFonts w:ascii="Times New Roman" w:hAnsi="Times New Roman" w:cs="Times New Roman"/>
          <w:sz w:val="28"/>
          <w:szCs w:val="28"/>
        </w:rPr>
        <w:t>25-01-2025-</w:t>
      </w:r>
      <w:r w:rsidRPr="00B53B2C" w:rsidR="00290EF1">
        <w:rPr>
          <w:rFonts w:ascii="Times New Roman" w:hAnsi="Times New Roman" w:cs="Times New Roman"/>
          <w:sz w:val="28"/>
          <w:szCs w:val="28"/>
        </w:rPr>
        <w:t>003063-41</w:t>
      </w:r>
    </w:p>
    <w:p w:rsidR="00E00FA8" w:rsidRPr="00B53B2C" w:rsidP="00C204E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82FC2" w:rsidRPr="00B53B2C" w:rsidP="00B34877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B2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B53B2C" w:rsidR="00BC586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B53B2C" w:rsidR="006D4B51">
        <w:rPr>
          <w:rFonts w:ascii="Times New Roman" w:hAnsi="Times New Roman" w:cs="Times New Roman"/>
          <w:sz w:val="28"/>
          <w:szCs w:val="28"/>
        </w:rPr>
        <w:t xml:space="preserve">   </w:t>
      </w:r>
      <w:r w:rsidRPr="00B53B2C" w:rsidR="00BC5868">
        <w:rPr>
          <w:rFonts w:ascii="Times New Roman" w:hAnsi="Times New Roman" w:cs="Times New Roman"/>
          <w:sz w:val="28"/>
          <w:szCs w:val="28"/>
        </w:rPr>
        <w:t xml:space="preserve"> </w:t>
      </w:r>
      <w:r w:rsidRPr="00B53B2C" w:rsidR="001E0827">
        <w:rPr>
          <w:rFonts w:ascii="Times New Roman" w:hAnsi="Times New Roman" w:cs="Times New Roman"/>
          <w:sz w:val="28"/>
          <w:szCs w:val="28"/>
        </w:rPr>
        <w:t xml:space="preserve"> </w:t>
      </w:r>
      <w:r w:rsidRPr="00B53B2C" w:rsidR="001E0827">
        <w:rPr>
          <w:rFonts w:ascii="Times New Roman" w:hAnsi="Times New Roman" w:cs="Times New Roman"/>
          <w:b/>
          <w:sz w:val="28"/>
          <w:szCs w:val="28"/>
        </w:rPr>
        <w:t>ПОСТАНО</w:t>
      </w:r>
      <w:r w:rsidRPr="00B53B2C" w:rsidR="001A40F1">
        <w:rPr>
          <w:rFonts w:ascii="Times New Roman" w:hAnsi="Times New Roman" w:cs="Times New Roman"/>
          <w:b/>
          <w:sz w:val="28"/>
          <w:szCs w:val="28"/>
        </w:rPr>
        <w:t>В</w:t>
      </w:r>
      <w:r w:rsidRPr="00B53B2C" w:rsidR="001E0827">
        <w:rPr>
          <w:rFonts w:ascii="Times New Roman" w:hAnsi="Times New Roman" w:cs="Times New Roman"/>
          <w:b/>
          <w:sz w:val="28"/>
          <w:szCs w:val="28"/>
        </w:rPr>
        <w:t>ЛЕНИЕ</w:t>
      </w:r>
    </w:p>
    <w:p w:rsidR="00E82FC2" w:rsidRPr="00B53B2C" w:rsidP="003E4BC0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53B2C">
        <w:rPr>
          <w:rFonts w:ascii="Times New Roman" w:eastAsia="Arial Unicode MS" w:hAnsi="Times New Roman" w:cs="Times New Roman"/>
          <w:sz w:val="28"/>
          <w:szCs w:val="28"/>
        </w:rPr>
        <w:t xml:space="preserve">    </w:t>
      </w:r>
      <w:r w:rsidRPr="00B53B2C">
        <w:rPr>
          <w:rFonts w:ascii="Times New Roman" w:eastAsia="Arial Unicode MS" w:hAnsi="Times New Roman" w:cs="Times New Roman"/>
          <w:sz w:val="28"/>
          <w:szCs w:val="28"/>
        </w:rPr>
        <w:t xml:space="preserve">  </w:t>
      </w:r>
      <w:r w:rsidRPr="00B53B2C" w:rsidR="00AC1B61">
        <w:rPr>
          <w:rFonts w:ascii="Times New Roman" w:eastAsia="Arial Unicode MS" w:hAnsi="Times New Roman" w:cs="Times New Roman"/>
          <w:sz w:val="28"/>
          <w:szCs w:val="28"/>
        </w:rPr>
        <w:t xml:space="preserve">25 ноября </w:t>
      </w:r>
      <w:r w:rsidRPr="00B53B2C" w:rsidR="007F6A5F">
        <w:rPr>
          <w:rFonts w:ascii="Times New Roman" w:eastAsia="Arial Unicode MS" w:hAnsi="Times New Roman" w:cs="Times New Roman"/>
          <w:sz w:val="28"/>
          <w:szCs w:val="28"/>
        </w:rPr>
        <w:t>2025</w:t>
      </w:r>
      <w:r w:rsidRPr="00B53B2C" w:rsidR="001E0827">
        <w:rPr>
          <w:rFonts w:ascii="Times New Roman" w:eastAsia="Arial Unicode MS" w:hAnsi="Times New Roman" w:cs="Times New Roman"/>
          <w:sz w:val="28"/>
          <w:szCs w:val="28"/>
        </w:rPr>
        <w:t xml:space="preserve"> г</w:t>
      </w:r>
      <w:r w:rsidRPr="00B53B2C" w:rsidR="00262A02">
        <w:rPr>
          <w:rFonts w:ascii="Times New Roman" w:eastAsia="Arial Unicode MS" w:hAnsi="Times New Roman" w:cs="Times New Roman"/>
          <w:sz w:val="28"/>
          <w:szCs w:val="28"/>
        </w:rPr>
        <w:t>ода</w:t>
      </w:r>
      <w:r w:rsidRPr="00B53B2C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53B2C">
        <w:rPr>
          <w:rFonts w:ascii="Times New Roman" w:eastAsia="Arial Unicode MS" w:hAnsi="Times New Roman" w:cs="Times New Roman"/>
          <w:sz w:val="28"/>
          <w:szCs w:val="28"/>
        </w:rPr>
        <w:tab/>
      </w:r>
      <w:r w:rsidRPr="00B53B2C">
        <w:rPr>
          <w:rFonts w:ascii="Times New Roman" w:eastAsia="Arial Unicode MS" w:hAnsi="Times New Roman" w:cs="Times New Roman"/>
          <w:sz w:val="28"/>
          <w:szCs w:val="28"/>
        </w:rPr>
        <w:tab/>
      </w:r>
    </w:p>
    <w:p w:rsidR="00E82FC2" w:rsidRPr="00B53B2C" w:rsidP="00E82FC2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3B2C">
        <w:rPr>
          <w:rFonts w:ascii="Times New Roman" w:eastAsia="Arial Unicode MS" w:hAnsi="Times New Roman" w:cs="Times New Roman"/>
          <w:sz w:val="28"/>
          <w:szCs w:val="28"/>
        </w:rPr>
        <w:t xml:space="preserve">     </w:t>
      </w:r>
      <w:r w:rsidRPr="00B53B2C">
        <w:rPr>
          <w:rFonts w:ascii="Times New Roman" w:eastAsia="Arial Unicode MS" w:hAnsi="Times New Roman" w:cs="Times New Roman"/>
          <w:sz w:val="28"/>
          <w:szCs w:val="28"/>
        </w:rPr>
        <w:t xml:space="preserve">    </w:t>
      </w:r>
      <w:r w:rsidRPr="00B53B2C" w:rsidR="007F6A5F">
        <w:rPr>
          <w:rFonts w:ascii="Times New Roman" w:eastAsia="Arial Unicode MS" w:hAnsi="Times New Roman" w:cs="Times New Roman"/>
          <w:sz w:val="28"/>
          <w:szCs w:val="28"/>
        </w:rPr>
        <w:tab/>
      </w:r>
      <w:r w:rsidRPr="00B53B2C" w:rsidR="007F6A5F">
        <w:rPr>
          <w:rFonts w:ascii="Times New Roman" w:eastAsia="Arial Unicode MS" w:hAnsi="Times New Roman" w:cs="Times New Roman"/>
          <w:sz w:val="28"/>
          <w:szCs w:val="28"/>
        </w:rPr>
        <w:tab/>
      </w:r>
      <w:r w:rsidRPr="00B53B2C">
        <w:rPr>
          <w:rFonts w:ascii="Times New Roman" w:eastAsia="Times New Roman" w:hAnsi="Times New Roman" w:cs="Times New Roman"/>
          <w:sz w:val="28"/>
          <w:szCs w:val="28"/>
        </w:rPr>
        <w:t xml:space="preserve">Республика Крым, г. </w:t>
      </w:r>
      <w:r w:rsidRPr="00B53B2C" w:rsidR="007F6A5F">
        <w:rPr>
          <w:rFonts w:ascii="Times New Roman" w:eastAsia="Times New Roman" w:hAnsi="Times New Roman" w:cs="Times New Roman"/>
          <w:sz w:val="28"/>
          <w:szCs w:val="28"/>
        </w:rPr>
        <w:t>Армянск, ул. Гайдара, д. 6</w:t>
      </w:r>
      <w:r w:rsidRPr="00B53B2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E82FC2" w:rsidRPr="00B53B2C" w:rsidP="003F2D6B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3B2C">
        <w:rPr>
          <w:rFonts w:ascii="Times New Roman" w:eastAsia="Times New Roman" w:hAnsi="Times New Roman" w:cs="Times New Roman"/>
          <w:sz w:val="28"/>
          <w:szCs w:val="28"/>
        </w:rPr>
        <w:t>Суд в состав</w:t>
      </w:r>
      <w:r w:rsidRPr="00B53B2C" w:rsidR="00455A2B">
        <w:rPr>
          <w:rFonts w:ascii="Times New Roman" w:eastAsia="Times New Roman" w:hAnsi="Times New Roman" w:cs="Times New Roman"/>
          <w:sz w:val="28"/>
          <w:szCs w:val="28"/>
        </w:rPr>
        <w:t>е: председательствующего</w:t>
      </w:r>
      <w:r w:rsidRPr="00B53B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3B2C" w:rsidR="003043EB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53B2C" w:rsidR="001379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3B2C" w:rsidR="003043EB">
        <w:rPr>
          <w:rFonts w:ascii="Times New Roman" w:eastAsia="Times New Roman" w:hAnsi="Times New Roman" w:cs="Times New Roman"/>
          <w:sz w:val="28"/>
          <w:szCs w:val="28"/>
        </w:rPr>
        <w:t>мирового судьи судебного участка № 58 Красноперекопского судебного района</w:t>
      </w:r>
      <w:r w:rsidRPr="00B53B2C" w:rsidR="00EC71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3B2C" w:rsidR="003043EB">
        <w:rPr>
          <w:rFonts w:ascii="Times New Roman" w:eastAsia="Times New Roman" w:hAnsi="Times New Roman" w:cs="Times New Roman"/>
          <w:sz w:val="28"/>
          <w:szCs w:val="28"/>
        </w:rPr>
        <w:t>Республики Крым</w:t>
      </w:r>
      <w:r w:rsidRPr="00B53B2C" w:rsidR="007F6A5F">
        <w:rPr>
          <w:rFonts w:ascii="Times New Roman" w:eastAsia="Times New Roman" w:hAnsi="Times New Roman" w:cs="Times New Roman"/>
          <w:sz w:val="28"/>
          <w:szCs w:val="28"/>
        </w:rPr>
        <w:t>, исполняющего обязанности мирового судьи судебного участка № 25 Армянского судебного района Республики Крым</w:t>
      </w:r>
      <w:r w:rsidRPr="00B53B2C" w:rsidR="003043E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53B2C" w:rsidR="00290EF1">
        <w:rPr>
          <w:rFonts w:ascii="Times New Roman" w:eastAsia="Times New Roman" w:hAnsi="Times New Roman" w:cs="Times New Roman"/>
          <w:sz w:val="28"/>
          <w:szCs w:val="28"/>
        </w:rPr>
        <w:tab/>
      </w:r>
      <w:r w:rsidRPr="00B53B2C" w:rsidR="00EC7135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B53B2C" w:rsidR="004916EC">
        <w:rPr>
          <w:rFonts w:ascii="Times New Roman" w:eastAsia="Times New Roman" w:hAnsi="Times New Roman" w:cs="Times New Roman"/>
          <w:sz w:val="28"/>
          <w:szCs w:val="28"/>
        </w:rPr>
        <w:t>ахаровой</w:t>
      </w:r>
      <w:r w:rsidRPr="00B53B2C" w:rsidR="00EC7135">
        <w:rPr>
          <w:rFonts w:ascii="Times New Roman" w:eastAsia="Times New Roman" w:hAnsi="Times New Roman" w:cs="Times New Roman"/>
          <w:sz w:val="28"/>
          <w:szCs w:val="28"/>
        </w:rPr>
        <w:t xml:space="preserve"> А.С.,</w:t>
      </w:r>
    </w:p>
    <w:p w:rsidR="003F2D6B" w:rsidRPr="00B53B2C" w:rsidP="003043E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3B2C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Pr="00B53B2C" w:rsidR="007F6A5F">
        <w:rPr>
          <w:rFonts w:ascii="Times New Roman" w:eastAsia="Times New Roman" w:hAnsi="Times New Roman" w:cs="Times New Roman"/>
          <w:sz w:val="28"/>
          <w:szCs w:val="28"/>
        </w:rPr>
        <w:t xml:space="preserve">секретаре </w:t>
      </w:r>
      <w:r w:rsidRPr="00B53B2C" w:rsidR="007F6A5F">
        <w:rPr>
          <w:rFonts w:ascii="Times New Roman" w:eastAsia="Times New Roman" w:hAnsi="Times New Roman" w:cs="Times New Roman"/>
          <w:sz w:val="28"/>
          <w:szCs w:val="28"/>
        </w:rPr>
        <w:tab/>
      </w:r>
      <w:r w:rsidRPr="00B53B2C" w:rsidR="007F6A5F">
        <w:rPr>
          <w:rFonts w:ascii="Times New Roman" w:eastAsia="Times New Roman" w:hAnsi="Times New Roman" w:cs="Times New Roman"/>
          <w:sz w:val="28"/>
          <w:szCs w:val="28"/>
        </w:rPr>
        <w:tab/>
      </w:r>
      <w:r w:rsidRPr="00B53B2C" w:rsidR="007F6A5F">
        <w:rPr>
          <w:rFonts w:ascii="Times New Roman" w:eastAsia="Times New Roman" w:hAnsi="Times New Roman" w:cs="Times New Roman"/>
          <w:sz w:val="28"/>
          <w:szCs w:val="28"/>
        </w:rPr>
        <w:tab/>
      </w:r>
      <w:r w:rsidRPr="00B53B2C" w:rsidR="00290EF1">
        <w:rPr>
          <w:rFonts w:ascii="Times New Roman" w:eastAsia="Times New Roman" w:hAnsi="Times New Roman" w:cs="Times New Roman"/>
          <w:sz w:val="28"/>
          <w:szCs w:val="28"/>
        </w:rPr>
        <w:tab/>
      </w:r>
      <w:r w:rsidRPr="00B53B2C" w:rsidR="00290EF1">
        <w:rPr>
          <w:rFonts w:ascii="Times New Roman" w:eastAsia="Times New Roman" w:hAnsi="Times New Roman" w:cs="Times New Roman"/>
          <w:sz w:val="28"/>
          <w:szCs w:val="28"/>
        </w:rPr>
        <w:tab/>
      </w:r>
      <w:r w:rsidRPr="00B53B2C" w:rsidR="00290EF1">
        <w:rPr>
          <w:rFonts w:ascii="Times New Roman" w:eastAsia="Times New Roman" w:hAnsi="Times New Roman" w:cs="Times New Roman"/>
          <w:sz w:val="28"/>
          <w:szCs w:val="28"/>
        </w:rPr>
        <w:tab/>
      </w:r>
      <w:r w:rsidRPr="00B53B2C" w:rsidR="00290EF1">
        <w:rPr>
          <w:rFonts w:ascii="Times New Roman" w:eastAsia="Times New Roman" w:hAnsi="Times New Roman" w:cs="Times New Roman"/>
          <w:sz w:val="28"/>
          <w:szCs w:val="28"/>
        </w:rPr>
        <w:tab/>
      </w:r>
      <w:r w:rsidRPr="00B53B2C" w:rsidR="007F6A5F">
        <w:rPr>
          <w:rFonts w:ascii="Times New Roman" w:eastAsia="Times New Roman" w:hAnsi="Times New Roman" w:cs="Times New Roman"/>
          <w:sz w:val="28"/>
          <w:szCs w:val="28"/>
        </w:rPr>
        <w:t>Соловьевой А.В.,</w:t>
      </w:r>
    </w:p>
    <w:p w:rsidR="0002136B" w:rsidRPr="00B53B2C" w:rsidP="00290EF1">
      <w:pPr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53B2C">
        <w:rPr>
          <w:rFonts w:ascii="Times New Roman" w:eastAsia="Times New Roman" w:hAnsi="Times New Roman" w:cs="Times New Roman"/>
          <w:sz w:val="28"/>
          <w:szCs w:val="28"/>
        </w:rPr>
        <w:t>с участием государственного</w:t>
      </w:r>
      <w:r w:rsidRPr="00B53B2C" w:rsidR="00E82F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3B2C">
        <w:rPr>
          <w:rFonts w:ascii="Times New Roman" w:eastAsia="Times New Roman" w:hAnsi="Times New Roman" w:cs="Times New Roman"/>
          <w:bCs/>
          <w:sz w:val="28"/>
          <w:szCs w:val="28"/>
        </w:rPr>
        <w:t>обвини</w:t>
      </w:r>
      <w:r w:rsidRPr="00B53B2C" w:rsidR="00290EF1">
        <w:rPr>
          <w:rFonts w:ascii="Times New Roman" w:eastAsia="Times New Roman" w:hAnsi="Times New Roman" w:cs="Times New Roman"/>
          <w:bCs/>
          <w:sz w:val="28"/>
          <w:szCs w:val="28"/>
        </w:rPr>
        <w:t xml:space="preserve">теля </w:t>
      </w:r>
      <w:r w:rsidRPr="00B53B2C" w:rsidR="00290EF1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53B2C" w:rsidR="00290EF1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Шевченко </w:t>
      </w:r>
      <w:r w:rsidRPr="00B53B2C" w:rsidR="00AC1B61">
        <w:rPr>
          <w:rFonts w:ascii="Times New Roman" w:eastAsia="Times New Roman" w:hAnsi="Times New Roman" w:cs="Times New Roman"/>
          <w:bCs/>
          <w:sz w:val="28"/>
          <w:szCs w:val="28"/>
        </w:rPr>
        <w:t>Ю.В.,</w:t>
      </w:r>
    </w:p>
    <w:p w:rsidR="00E82FC2" w:rsidRPr="00B53B2C" w:rsidP="00E82FC2">
      <w:pPr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53B2C">
        <w:rPr>
          <w:rFonts w:ascii="Times New Roman" w:eastAsia="Times New Roman" w:hAnsi="Times New Roman" w:cs="Times New Roman"/>
          <w:bCs/>
          <w:sz w:val="28"/>
          <w:szCs w:val="28"/>
        </w:rPr>
        <w:t>потерпевше</w:t>
      </w:r>
      <w:r w:rsidRPr="00B53B2C" w:rsidR="00290EF1">
        <w:rPr>
          <w:rFonts w:ascii="Times New Roman" w:eastAsia="Times New Roman" w:hAnsi="Times New Roman" w:cs="Times New Roman"/>
          <w:bCs/>
          <w:sz w:val="28"/>
          <w:szCs w:val="28"/>
        </w:rPr>
        <w:t>й</w:t>
      </w:r>
      <w:r w:rsidRPr="00B53B2C" w:rsidR="00B73720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</w:t>
      </w:r>
      <w:r w:rsidRPr="00B53B2C" w:rsidR="00E00FA8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</w:t>
      </w:r>
      <w:r w:rsidRPr="00B53B2C" w:rsidR="00811C7C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</w:t>
      </w:r>
      <w:r w:rsidRPr="00B53B2C" w:rsidR="00290EF1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</w:t>
      </w:r>
      <w:r w:rsidRPr="00B53B2C" w:rsidR="00AC1B6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53B2C" w:rsidR="00290EF1">
        <w:rPr>
          <w:rFonts w:ascii="Times New Roman" w:eastAsia="Times New Roman" w:hAnsi="Times New Roman" w:cs="Times New Roman"/>
          <w:bCs/>
          <w:sz w:val="28"/>
          <w:szCs w:val="28"/>
        </w:rPr>
        <w:t>Фазыловой Г.О.,</w:t>
      </w:r>
    </w:p>
    <w:p w:rsidR="00290EF1" w:rsidRPr="00B53B2C" w:rsidP="00E82FC2">
      <w:pPr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53B2C">
        <w:rPr>
          <w:rFonts w:ascii="Times New Roman" w:eastAsia="Times New Roman" w:hAnsi="Times New Roman" w:cs="Times New Roman"/>
          <w:bCs/>
          <w:sz w:val="28"/>
          <w:szCs w:val="28"/>
        </w:rPr>
        <w:t>представителя потерпевшей</w:t>
      </w:r>
      <w:r w:rsidRPr="00B53B2C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53B2C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53B2C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53B2C">
        <w:rPr>
          <w:rFonts w:ascii="Times New Roman" w:eastAsia="Times New Roman" w:hAnsi="Times New Roman" w:cs="Times New Roman"/>
          <w:bCs/>
          <w:sz w:val="28"/>
          <w:szCs w:val="28"/>
        </w:rPr>
        <w:tab/>
        <w:t>Бабарахимовой Л.Э.</w:t>
      </w:r>
    </w:p>
    <w:p w:rsidR="00E82FC2" w:rsidRPr="00B53B2C" w:rsidP="00E82FC2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3B2C">
        <w:rPr>
          <w:rFonts w:ascii="Times New Roman" w:eastAsia="Times New Roman" w:hAnsi="Times New Roman" w:cs="Times New Roman"/>
          <w:sz w:val="28"/>
          <w:szCs w:val="28"/>
        </w:rPr>
        <w:t>подсудимо</w:t>
      </w:r>
      <w:r w:rsidRPr="00B53B2C" w:rsidR="00290EF1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B53B2C" w:rsidR="00B7372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 w:rsidRPr="00B53B2C" w:rsidR="006D4B51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B53B2C" w:rsidR="0013791C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B53B2C" w:rsidR="00290EF1">
        <w:rPr>
          <w:rFonts w:ascii="Times New Roman" w:eastAsia="Times New Roman" w:hAnsi="Times New Roman" w:cs="Times New Roman"/>
          <w:sz w:val="28"/>
          <w:szCs w:val="28"/>
        </w:rPr>
        <w:t>Нестеровой Е.Ю.,</w:t>
      </w:r>
    </w:p>
    <w:p w:rsidR="00E82FC2" w:rsidRPr="00B53B2C" w:rsidP="00E82FC2">
      <w:pPr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53B2C">
        <w:rPr>
          <w:rFonts w:ascii="Times New Roman" w:eastAsia="Times New Roman" w:hAnsi="Times New Roman" w:cs="Times New Roman"/>
          <w:sz w:val="28"/>
          <w:szCs w:val="28"/>
        </w:rPr>
        <w:t>защитника</w:t>
      </w:r>
      <w:r w:rsidRPr="00B53B2C" w:rsidR="006D4B51">
        <w:rPr>
          <w:rFonts w:ascii="Times New Roman" w:eastAsia="Times New Roman" w:hAnsi="Times New Roman" w:cs="Times New Roman"/>
          <w:sz w:val="28"/>
          <w:szCs w:val="28"/>
        </w:rPr>
        <w:t xml:space="preserve"> подсудимого</w:t>
      </w:r>
      <w:r w:rsidRPr="00B53B2C">
        <w:rPr>
          <w:rFonts w:ascii="Times New Roman" w:eastAsia="Times New Roman" w:hAnsi="Times New Roman" w:cs="Times New Roman"/>
          <w:sz w:val="28"/>
          <w:szCs w:val="28"/>
        </w:rPr>
        <w:t xml:space="preserve"> – адвоката </w:t>
      </w:r>
      <w:r w:rsidRPr="00B53B2C" w:rsidR="00B73720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B53B2C" w:rsidR="0013791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B53B2C" w:rsidR="00290EF1">
        <w:rPr>
          <w:rFonts w:ascii="Times New Roman" w:eastAsia="Times New Roman" w:hAnsi="Times New Roman" w:cs="Times New Roman"/>
          <w:sz w:val="28"/>
          <w:szCs w:val="28"/>
        </w:rPr>
        <w:t>Смульского П.А.,</w:t>
      </w:r>
    </w:p>
    <w:p w:rsidR="001E0827" w:rsidRPr="00B53B2C" w:rsidP="00E82FC2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B53B2C">
        <w:rPr>
          <w:sz w:val="28"/>
          <w:szCs w:val="28"/>
        </w:rPr>
        <w:t xml:space="preserve">  рассмотре</w:t>
      </w:r>
      <w:r w:rsidRPr="00B53B2C" w:rsidR="0002136B">
        <w:rPr>
          <w:sz w:val="28"/>
          <w:szCs w:val="28"/>
        </w:rPr>
        <w:t xml:space="preserve">в в открытом судебном заседании </w:t>
      </w:r>
      <w:r w:rsidRPr="00B53B2C" w:rsidR="006D4B51">
        <w:rPr>
          <w:sz w:val="28"/>
          <w:szCs w:val="28"/>
        </w:rPr>
        <w:t xml:space="preserve">в г. </w:t>
      </w:r>
      <w:r w:rsidRPr="00B53B2C" w:rsidR="007F6A5F">
        <w:rPr>
          <w:sz w:val="28"/>
          <w:szCs w:val="28"/>
        </w:rPr>
        <w:t>Армянске</w:t>
      </w:r>
      <w:r w:rsidRPr="00B53B2C" w:rsidR="006D4B51">
        <w:rPr>
          <w:sz w:val="28"/>
          <w:szCs w:val="28"/>
        </w:rPr>
        <w:t xml:space="preserve"> уголовное дело в отношении</w:t>
      </w:r>
    </w:p>
    <w:p w:rsidR="0013791C" w:rsidRPr="00B53B2C" w:rsidP="0013791C">
      <w:pPr>
        <w:jc w:val="both"/>
        <w:rPr>
          <w:rFonts w:ascii="Times New Roman" w:hAnsi="Times New Roman" w:cs="Times New Roman"/>
          <w:sz w:val="28"/>
          <w:szCs w:val="28"/>
        </w:rPr>
      </w:pPr>
      <w:r w:rsidRPr="00B53B2C">
        <w:rPr>
          <w:rFonts w:ascii="Times New Roman" w:hAnsi="Times New Roman" w:cs="Times New Roman"/>
          <w:sz w:val="28"/>
          <w:szCs w:val="28"/>
        </w:rPr>
        <w:t xml:space="preserve">    </w:t>
      </w:r>
      <w:r w:rsidRPr="00B53B2C">
        <w:rPr>
          <w:rFonts w:ascii="Times New Roman" w:hAnsi="Times New Roman" w:cs="Times New Roman"/>
          <w:sz w:val="28"/>
          <w:szCs w:val="28"/>
        </w:rPr>
        <w:t xml:space="preserve">     </w:t>
      </w:r>
      <w:r w:rsidRPr="00B53B2C" w:rsidR="00290EF1">
        <w:rPr>
          <w:rFonts w:ascii="Times New Roman" w:hAnsi="Times New Roman" w:cs="Times New Roman"/>
          <w:sz w:val="28"/>
          <w:szCs w:val="28"/>
        </w:rPr>
        <w:t xml:space="preserve">Нестеровой Елизаветы Юрьевны, </w:t>
      </w:r>
      <w:r w:rsidRPr="009F43F8" w:rsidR="009F43F8">
        <w:rPr>
          <w:rFonts w:ascii="Times New Roman" w:hAnsi="Times New Roman" w:cs="Times New Roman"/>
          <w:sz w:val="28"/>
          <w:szCs w:val="28"/>
        </w:rPr>
        <w:t>«данные изъяты»</w:t>
      </w:r>
      <w:r w:rsidRPr="00B53B2C" w:rsidR="00501820">
        <w:rPr>
          <w:rFonts w:ascii="Times New Roman" w:hAnsi="Times New Roman" w:cs="Times New Roman"/>
          <w:sz w:val="28"/>
          <w:szCs w:val="28"/>
        </w:rPr>
        <w:t>, ранее не судимой</w:t>
      </w:r>
      <w:r w:rsidRPr="00B53B2C" w:rsidR="00212E7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3791C" w:rsidRPr="00B53B2C" w:rsidP="0013791C">
      <w:pPr>
        <w:jc w:val="both"/>
        <w:rPr>
          <w:rFonts w:ascii="Times New Roman" w:hAnsi="Times New Roman" w:cs="Times New Roman"/>
          <w:sz w:val="28"/>
          <w:szCs w:val="28"/>
        </w:rPr>
      </w:pPr>
      <w:r w:rsidRPr="00B53B2C">
        <w:rPr>
          <w:rFonts w:ascii="Times New Roman" w:hAnsi="Times New Roman" w:cs="Times New Roman"/>
          <w:sz w:val="28"/>
          <w:szCs w:val="28"/>
        </w:rPr>
        <w:t xml:space="preserve">       в отношении </w:t>
      </w:r>
      <w:r w:rsidRPr="00B53B2C" w:rsidR="00A41CAA">
        <w:rPr>
          <w:rFonts w:ascii="Times New Roman" w:hAnsi="Times New Roman" w:cs="Times New Roman"/>
          <w:sz w:val="28"/>
          <w:szCs w:val="28"/>
        </w:rPr>
        <w:t>которой</w:t>
      </w:r>
      <w:r w:rsidRPr="00B53B2C">
        <w:rPr>
          <w:rFonts w:ascii="Times New Roman" w:hAnsi="Times New Roman" w:cs="Times New Roman"/>
          <w:sz w:val="28"/>
          <w:szCs w:val="28"/>
        </w:rPr>
        <w:t xml:space="preserve"> мера пресечения не избиралась, избрана мера процессуального принуждения в виде обязательства о явке,</w:t>
      </w:r>
    </w:p>
    <w:p w:rsidR="001E0827" w:rsidRPr="00B53B2C" w:rsidP="00C204E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3B2C">
        <w:rPr>
          <w:rFonts w:ascii="Times New Roman" w:hAnsi="Times New Roman" w:cs="Times New Roman"/>
          <w:sz w:val="28"/>
          <w:szCs w:val="28"/>
        </w:rPr>
        <w:t>обвиняемо</w:t>
      </w:r>
      <w:r w:rsidRPr="00B53B2C" w:rsidR="00A41CAA">
        <w:rPr>
          <w:rFonts w:ascii="Times New Roman" w:hAnsi="Times New Roman" w:cs="Times New Roman"/>
          <w:sz w:val="28"/>
          <w:szCs w:val="28"/>
        </w:rPr>
        <w:t>й</w:t>
      </w:r>
      <w:r w:rsidRPr="00B53B2C">
        <w:rPr>
          <w:rFonts w:ascii="Times New Roman" w:hAnsi="Times New Roman" w:cs="Times New Roman"/>
          <w:sz w:val="28"/>
          <w:szCs w:val="28"/>
        </w:rPr>
        <w:t xml:space="preserve"> в совершении прест</w:t>
      </w:r>
      <w:r w:rsidRPr="00B53B2C" w:rsidR="00FF3387">
        <w:rPr>
          <w:rFonts w:ascii="Times New Roman" w:hAnsi="Times New Roman" w:cs="Times New Roman"/>
          <w:sz w:val="28"/>
          <w:szCs w:val="28"/>
        </w:rPr>
        <w:t>упления, преду</w:t>
      </w:r>
      <w:r w:rsidRPr="00B53B2C" w:rsidR="00B73720">
        <w:rPr>
          <w:rFonts w:ascii="Times New Roman" w:hAnsi="Times New Roman" w:cs="Times New Roman"/>
          <w:sz w:val="28"/>
          <w:szCs w:val="28"/>
        </w:rPr>
        <w:t xml:space="preserve">смотренного </w:t>
      </w:r>
      <w:r w:rsidRPr="00B53B2C" w:rsidR="000671D3">
        <w:rPr>
          <w:rFonts w:ascii="Times New Roman" w:hAnsi="Times New Roman" w:cs="Times New Roman"/>
          <w:sz w:val="28"/>
          <w:szCs w:val="28"/>
        </w:rPr>
        <w:t xml:space="preserve"> </w:t>
      </w:r>
      <w:r w:rsidRPr="00B53B2C" w:rsidR="00A41CAA">
        <w:rPr>
          <w:rFonts w:ascii="Times New Roman" w:hAnsi="Times New Roman" w:cs="Times New Roman"/>
          <w:sz w:val="28"/>
          <w:szCs w:val="28"/>
        </w:rPr>
        <w:t>ч.1 ст. 119</w:t>
      </w:r>
      <w:r w:rsidRPr="00B53B2C">
        <w:rPr>
          <w:rFonts w:ascii="Times New Roman" w:hAnsi="Times New Roman" w:cs="Times New Roman"/>
          <w:sz w:val="28"/>
          <w:szCs w:val="28"/>
        </w:rPr>
        <w:t xml:space="preserve"> УК РФ,  </w:t>
      </w:r>
    </w:p>
    <w:p w:rsidR="001D1057" w:rsidRPr="00B53B2C" w:rsidP="00B34877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3B2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B53B2C" w:rsidR="000C25E2">
        <w:rPr>
          <w:rFonts w:ascii="Times New Roman" w:hAnsi="Times New Roman" w:cs="Times New Roman"/>
          <w:sz w:val="28"/>
          <w:szCs w:val="28"/>
        </w:rPr>
        <w:t xml:space="preserve">                   УСТАНОВИ</w:t>
      </w:r>
      <w:r w:rsidRPr="00B53B2C" w:rsidR="001E0827">
        <w:rPr>
          <w:rFonts w:ascii="Times New Roman" w:hAnsi="Times New Roman" w:cs="Times New Roman"/>
          <w:sz w:val="28"/>
          <w:szCs w:val="28"/>
        </w:rPr>
        <w:t>Л:</w:t>
      </w:r>
    </w:p>
    <w:p w:rsidR="009C7FD6" w:rsidRPr="00B53B2C" w:rsidP="00B34877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C1B61" w:rsidRPr="00B53B2C" w:rsidP="00AC1B61">
      <w:pPr>
        <w:pStyle w:val="NoSpacing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3B2C">
        <w:rPr>
          <w:rFonts w:ascii="Times New Roman" w:hAnsi="Times New Roman" w:cs="Times New Roman"/>
          <w:snapToGrid w:val="0"/>
          <w:sz w:val="28"/>
          <w:szCs w:val="28"/>
        </w:rPr>
        <w:t>Нестерова Елизавета Юрьевна</w:t>
      </w:r>
      <w:r w:rsidRPr="00B53B2C" w:rsidR="006D31B0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B53B2C" w:rsidR="00AA510C">
        <w:rPr>
          <w:rFonts w:ascii="Times New Roman" w:hAnsi="Times New Roman" w:cs="Times New Roman"/>
          <w:snapToGrid w:val="0"/>
          <w:sz w:val="28"/>
          <w:szCs w:val="28"/>
        </w:rPr>
        <w:t>совершил</w:t>
      </w:r>
      <w:r w:rsidRPr="00B53B2C"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B53B2C" w:rsidR="00AA510C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B53B2C">
        <w:rPr>
          <w:rFonts w:ascii="Times New Roman" w:hAnsi="Times New Roman" w:cs="Times New Roman"/>
          <w:sz w:val="28"/>
          <w:szCs w:val="28"/>
        </w:rPr>
        <w:t>угрозу убийством, если имелись основания опасаться осуществления этой угрозы, при следующих обстоятельствах:</w:t>
      </w:r>
    </w:p>
    <w:p w:rsidR="00AC1B61" w:rsidRPr="00B53B2C" w:rsidP="00AC1B61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B2C">
        <w:rPr>
          <w:rFonts w:ascii="Times New Roman" w:hAnsi="Times New Roman" w:cs="Times New Roman"/>
          <w:sz w:val="28"/>
          <w:szCs w:val="28"/>
        </w:rPr>
        <w:t xml:space="preserve"> </w:t>
      </w:r>
      <w:r w:rsidRPr="009F43F8" w:rsidR="009F43F8">
        <w:rPr>
          <w:rFonts w:ascii="Times New Roman" w:hAnsi="Times New Roman" w:cs="Times New Roman"/>
          <w:sz w:val="28"/>
          <w:szCs w:val="28"/>
        </w:rPr>
        <w:t>«данные изъяты»</w:t>
      </w:r>
      <w:r w:rsidR="009F43F8">
        <w:rPr>
          <w:rFonts w:ascii="Times New Roman" w:hAnsi="Times New Roman" w:cs="Times New Roman"/>
          <w:sz w:val="28"/>
          <w:szCs w:val="28"/>
        </w:rPr>
        <w:t xml:space="preserve"> </w:t>
      </w:r>
      <w:r w:rsidRPr="00B53B2C">
        <w:rPr>
          <w:rFonts w:ascii="Times New Roman" w:hAnsi="Times New Roman" w:cs="Times New Roman"/>
          <w:sz w:val="28"/>
          <w:szCs w:val="28"/>
        </w:rPr>
        <w:t xml:space="preserve">примерно в </w:t>
      </w:r>
      <w:r w:rsidRPr="009F43F8" w:rsidR="009F43F8">
        <w:rPr>
          <w:rFonts w:ascii="Times New Roman" w:hAnsi="Times New Roman" w:cs="Times New Roman"/>
          <w:sz w:val="28"/>
          <w:szCs w:val="28"/>
        </w:rPr>
        <w:t>«данные изъяты»</w:t>
      </w:r>
      <w:r w:rsidRPr="00B53B2C">
        <w:rPr>
          <w:rFonts w:ascii="Times New Roman" w:hAnsi="Times New Roman" w:cs="Times New Roman"/>
          <w:sz w:val="28"/>
          <w:szCs w:val="28"/>
        </w:rPr>
        <w:t xml:space="preserve">, более точное время не установлено, </w:t>
      </w:r>
      <w:r w:rsidRPr="009F43F8" w:rsidR="009F43F8">
        <w:rPr>
          <w:rFonts w:ascii="Times New Roman" w:hAnsi="Times New Roman" w:cs="Times New Roman"/>
          <w:sz w:val="28"/>
          <w:szCs w:val="28"/>
        </w:rPr>
        <w:t>«данные изъяты»</w:t>
      </w:r>
      <w:r w:rsidRPr="00B53B2C">
        <w:rPr>
          <w:rFonts w:ascii="Times New Roman" w:hAnsi="Times New Roman" w:cs="Times New Roman"/>
          <w:sz w:val="28"/>
          <w:szCs w:val="28"/>
        </w:rPr>
        <w:t xml:space="preserve">, пребывая в состоянии алкогольного опьянения, находясь в помещении комнаты </w:t>
      </w:r>
      <w:r w:rsidRPr="009F43F8" w:rsidR="009F43F8">
        <w:rPr>
          <w:rFonts w:ascii="Times New Roman" w:hAnsi="Times New Roman" w:cs="Times New Roman"/>
          <w:sz w:val="28"/>
          <w:szCs w:val="28"/>
        </w:rPr>
        <w:t>«данные изъяты»</w:t>
      </w:r>
      <w:r w:rsidRPr="00B53B2C">
        <w:rPr>
          <w:rFonts w:ascii="Times New Roman" w:hAnsi="Times New Roman" w:cs="Times New Roman"/>
          <w:sz w:val="28"/>
          <w:szCs w:val="28"/>
        </w:rPr>
        <w:t xml:space="preserve">, в ходе ссоры с </w:t>
      </w:r>
      <w:r w:rsidRPr="009F43F8" w:rsidR="009F43F8">
        <w:rPr>
          <w:rFonts w:ascii="Times New Roman" w:hAnsi="Times New Roman" w:cs="Times New Roman"/>
          <w:sz w:val="28"/>
          <w:szCs w:val="28"/>
        </w:rPr>
        <w:t>«данные изъяты»</w:t>
      </w:r>
      <w:r w:rsidRPr="00B53B2C">
        <w:rPr>
          <w:rFonts w:ascii="Times New Roman" w:hAnsi="Times New Roman" w:cs="Times New Roman"/>
          <w:sz w:val="28"/>
          <w:szCs w:val="28"/>
        </w:rPr>
        <w:t xml:space="preserve">, пребывавшей в состоянии алкогольного опьянения, с целью вызвать чувство страха и опасения за свою жизнь у последней, осознавая общественную опасность своих действий, посягающих на общественные отношения, гарантирующие психическую неприкосновенность личности, предвидя возможность наступления общественно опасных последствий, влекущих нравственные страдания для человека, и желая их наступления, взяв в руки деревянную палку (ручку от швабры) стала словесно высказывать в адрес </w:t>
      </w:r>
      <w:r w:rsidRPr="009F43F8" w:rsidR="009F43F8">
        <w:rPr>
          <w:rFonts w:ascii="Times New Roman" w:hAnsi="Times New Roman" w:cs="Times New Roman"/>
          <w:sz w:val="28"/>
          <w:szCs w:val="28"/>
        </w:rPr>
        <w:t>«данные изъяты»</w:t>
      </w:r>
      <w:r w:rsidRPr="00B53B2C">
        <w:rPr>
          <w:rFonts w:ascii="Times New Roman" w:hAnsi="Times New Roman" w:cs="Times New Roman"/>
          <w:sz w:val="28"/>
          <w:szCs w:val="28"/>
        </w:rPr>
        <w:t xml:space="preserve"> угрозу убийством, а именно: «Убью!», после чего нанесла несколько ударов данной </w:t>
      </w:r>
      <w:r w:rsidRPr="00B53B2C">
        <w:rPr>
          <w:rFonts w:ascii="Times New Roman" w:hAnsi="Times New Roman" w:cs="Times New Roman"/>
          <w:color w:val="000000"/>
          <w:sz w:val="28"/>
          <w:szCs w:val="28"/>
        </w:rPr>
        <w:t xml:space="preserve">палкой в область предплечий и поясницы </w:t>
      </w:r>
      <w:r w:rsidRPr="009F43F8" w:rsidR="009F43F8">
        <w:rPr>
          <w:rFonts w:ascii="Times New Roman" w:hAnsi="Times New Roman" w:cs="Times New Roman"/>
          <w:color w:val="000000"/>
          <w:sz w:val="28"/>
          <w:szCs w:val="28"/>
        </w:rPr>
        <w:t>«данные изъяты»</w:t>
      </w:r>
      <w:r w:rsidR="009F43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3B2C">
        <w:rPr>
          <w:rFonts w:ascii="Times New Roman" w:hAnsi="Times New Roman" w:cs="Times New Roman"/>
          <w:color w:val="000000"/>
          <w:sz w:val="28"/>
          <w:szCs w:val="28"/>
        </w:rPr>
        <w:t xml:space="preserve">Далее, Нестерова Е.Ю., продолжая свой преступный умысел, взяла в руку металлическую столовую вилку со стола, и нанесла зубцами вилки удар в область правого предплечья </w:t>
      </w:r>
      <w:r w:rsidRPr="009F43F8" w:rsidR="009F43F8">
        <w:rPr>
          <w:rFonts w:ascii="Times New Roman" w:hAnsi="Times New Roman" w:cs="Times New Roman"/>
          <w:color w:val="000000"/>
          <w:sz w:val="28"/>
          <w:szCs w:val="28"/>
        </w:rPr>
        <w:t>«данные изъяты»</w:t>
      </w:r>
      <w:r w:rsidR="009F43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3B2C">
        <w:rPr>
          <w:rFonts w:ascii="Times New Roman" w:hAnsi="Times New Roman" w:cs="Times New Roman"/>
          <w:sz w:val="28"/>
          <w:szCs w:val="28"/>
        </w:rPr>
        <w:t xml:space="preserve">С учетом сложившейся обстановки, алкогольного опьянения и агрессивного поведения Нестеровой Е.Ю., </w:t>
      </w:r>
      <w:r w:rsidRPr="00B53B2C">
        <w:rPr>
          <w:rFonts w:ascii="Times New Roman" w:hAnsi="Times New Roman" w:cs="Times New Roman"/>
          <w:sz w:val="28"/>
          <w:szCs w:val="28"/>
        </w:rPr>
        <w:t xml:space="preserve">сопровождавшегося демонстрацией ею деревянной палки (ручки от швабры) и металлической столовой вилки перед </w:t>
      </w:r>
      <w:r w:rsidRPr="009F43F8" w:rsidR="009F43F8">
        <w:rPr>
          <w:rFonts w:ascii="Times New Roman" w:hAnsi="Times New Roman" w:cs="Times New Roman"/>
          <w:sz w:val="28"/>
          <w:szCs w:val="28"/>
        </w:rPr>
        <w:t>«данные изъяты»</w:t>
      </w:r>
      <w:r w:rsidRPr="00B53B2C">
        <w:rPr>
          <w:rFonts w:ascii="Times New Roman" w:hAnsi="Times New Roman" w:cs="Times New Roman"/>
          <w:sz w:val="28"/>
          <w:szCs w:val="28"/>
        </w:rPr>
        <w:t xml:space="preserve">, причинением данными предметами побоев </w:t>
      </w:r>
      <w:r w:rsidRPr="009F43F8" w:rsidR="009F43F8">
        <w:rPr>
          <w:rFonts w:ascii="Times New Roman" w:hAnsi="Times New Roman" w:cs="Times New Roman"/>
          <w:sz w:val="28"/>
          <w:szCs w:val="28"/>
        </w:rPr>
        <w:t>«данные изъяты»</w:t>
      </w:r>
      <w:r w:rsidRPr="00B53B2C">
        <w:rPr>
          <w:rFonts w:ascii="Times New Roman" w:hAnsi="Times New Roman" w:cs="Times New Roman"/>
          <w:sz w:val="28"/>
          <w:szCs w:val="28"/>
        </w:rPr>
        <w:t xml:space="preserve">, а также угрозой их применения с целью лишения жизни </w:t>
      </w:r>
      <w:r w:rsidRPr="009F43F8" w:rsidR="009F43F8">
        <w:rPr>
          <w:rFonts w:ascii="Times New Roman" w:hAnsi="Times New Roman" w:cs="Times New Roman"/>
          <w:sz w:val="28"/>
          <w:szCs w:val="28"/>
        </w:rPr>
        <w:t>«данные изъяты»</w:t>
      </w:r>
      <w:r w:rsidRPr="00B53B2C">
        <w:rPr>
          <w:rFonts w:ascii="Times New Roman" w:hAnsi="Times New Roman" w:cs="Times New Roman"/>
          <w:sz w:val="28"/>
          <w:szCs w:val="28"/>
        </w:rPr>
        <w:t>, последняя угрозу убийством воспринимала реально, опасаясь за свою жизнь и здоровье, т.к. у нее имелись все основания опасаться ее осуществления.</w:t>
      </w:r>
    </w:p>
    <w:p w:rsidR="00033A39" w:rsidRPr="00B53B2C" w:rsidP="00AC1B61">
      <w:pPr>
        <w:pStyle w:val="NoSpacing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3B2C">
        <w:rPr>
          <w:rFonts w:ascii="Times New Roman" w:hAnsi="Times New Roman" w:cs="Times New Roman"/>
          <w:sz w:val="28"/>
          <w:szCs w:val="28"/>
        </w:rPr>
        <w:t xml:space="preserve">  </w:t>
      </w:r>
      <w:r w:rsidRPr="00B53B2C">
        <w:rPr>
          <w:rFonts w:ascii="Times New Roman" w:hAnsi="Times New Roman" w:cs="Times New Roman"/>
          <w:sz w:val="28"/>
          <w:szCs w:val="28"/>
        </w:rPr>
        <w:t>В</w:t>
      </w:r>
      <w:r w:rsidRPr="00B53B2C" w:rsidR="00EF4F1D">
        <w:rPr>
          <w:rFonts w:ascii="Times New Roman" w:hAnsi="Times New Roman" w:cs="Times New Roman"/>
          <w:sz w:val="28"/>
          <w:szCs w:val="28"/>
        </w:rPr>
        <w:t xml:space="preserve"> с</w:t>
      </w:r>
      <w:r w:rsidRPr="00B53B2C" w:rsidR="00DC632A">
        <w:rPr>
          <w:rFonts w:ascii="Times New Roman" w:hAnsi="Times New Roman" w:cs="Times New Roman"/>
          <w:sz w:val="28"/>
          <w:szCs w:val="28"/>
        </w:rPr>
        <w:t>уде</w:t>
      </w:r>
      <w:r w:rsidRPr="00B53B2C" w:rsidR="0013791C">
        <w:rPr>
          <w:rFonts w:ascii="Times New Roman" w:hAnsi="Times New Roman" w:cs="Times New Roman"/>
          <w:sz w:val="28"/>
          <w:szCs w:val="28"/>
        </w:rPr>
        <w:t xml:space="preserve">бном заседании </w:t>
      </w:r>
      <w:r w:rsidRPr="00B53B2C" w:rsidR="00B53B2C">
        <w:rPr>
          <w:rFonts w:ascii="Times New Roman" w:hAnsi="Times New Roman" w:cs="Times New Roman"/>
          <w:sz w:val="28"/>
          <w:szCs w:val="28"/>
        </w:rPr>
        <w:t>потерпевшей и ее представителем заявлено</w:t>
      </w:r>
      <w:r w:rsidRPr="00B53B2C" w:rsidR="00164CAC">
        <w:rPr>
          <w:rFonts w:ascii="Times New Roman" w:hAnsi="Times New Roman" w:cs="Times New Roman"/>
          <w:sz w:val="28"/>
          <w:szCs w:val="28"/>
        </w:rPr>
        <w:t xml:space="preserve"> письменное ходатайство </w:t>
      </w:r>
      <w:r w:rsidRPr="00B53B2C" w:rsidR="00B53B2C">
        <w:rPr>
          <w:rFonts w:ascii="Times New Roman" w:hAnsi="Times New Roman" w:cs="Times New Roman"/>
          <w:sz w:val="28"/>
          <w:szCs w:val="28"/>
        </w:rPr>
        <w:t xml:space="preserve"> </w:t>
      </w:r>
      <w:r w:rsidRPr="00B53B2C" w:rsidR="00164CAC">
        <w:rPr>
          <w:rFonts w:ascii="Times New Roman" w:hAnsi="Times New Roman" w:cs="Times New Roman"/>
          <w:sz w:val="28"/>
          <w:szCs w:val="28"/>
        </w:rPr>
        <w:t xml:space="preserve">о прекращении уголовного дела в связи с примирением с </w:t>
      </w:r>
      <w:r w:rsidRPr="00B53B2C" w:rsidR="00B53B2C">
        <w:rPr>
          <w:rFonts w:ascii="Times New Roman" w:hAnsi="Times New Roman" w:cs="Times New Roman"/>
          <w:sz w:val="28"/>
          <w:szCs w:val="28"/>
        </w:rPr>
        <w:t>подсудимой</w:t>
      </w:r>
      <w:r w:rsidRPr="00B53B2C" w:rsidR="00164CAC">
        <w:rPr>
          <w:rFonts w:ascii="Times New Roman" w:hAnsi="Times New Roman" w:cs="Times New Roman"/>
          <w:sz w:val="28"/>
          <w:szCs w:val="28"/>
        </w:rPr>
        <w:t xml:space="preserve">, так как </w:t>
      </w:r>
      <w:r w:rsidRPr="00B53B2C" w:rsidR="004916EC">
        <w:rPr>
          <w:rFonts w:ascii="Times New Roman" w:hAnsi="Times New Roman" w:cs="Times New Roman"/>
          <w:sz w:val="28"/>
          <w:szCs w:val="28"/>
        </w:rPr>
        <w:t xml:space="preserve">они примирились, </w:t>
      </w:r>
      <w:r w:rsidRPr="00B53B2C" w:rsidR="00AA510C">
        <w:rPr>
          <w:rFonts w:ascii="Times New Roman" w:hAnsi="Times New Roman" w:cs="Times New Roman"/>
          <w:sz w:val="28"/>
          <w:szCs w:val="28"/>
        </w:rPr>
        <w:t>он</w:t>
      </w:r>
      <w:r w:rsidRPr="00B53B2C" w:rsidR="00B53B2C">
        <w:rPr>
          <w:rFonts w:ascii="Times New Roman" w:hAnsi="Times New Roman" w:cs="Times New Roman"/>
          <w:sz w:val="28"/>
          <w:szCs w:val="28"/>
        </w:rPr>
        <w:t>а</w:t>
      </w:r>
      <w:r w:rsidRPr="00B53B2C" w:rsidR="00AA510C">
        <w:rPr>
          <w:rFonts w:ascii="Times New Roman" w:hAnsi="Times New Roman" w:cs="Times New Roman"/>
          <w:sz w:val="28"/>
          <w:szCs w:val="28"/>
        </w:rPr>
        <w:t xml:space="preserve"> загладил</w:t>
      </w:r>
      <w:r w:rsidRPr="00B53B2C" w:rsidR="00B53B2C">
        <w:rPr>
          <w:rFonts w:ascii="Times New Roman" w:hAnsi="Times New Roman" w:cs="Times New Roman"/>
          <w:sz w:val="28"/>
          <w:szCs w:val="28"/>
        </w:rPr>
        <w:t>а</w:t>
      </w:r>
      <w:r w:rsidRPr="00B53B2C" w:rsidR="00B77F4D">
        <w:rPr>
          <w:rFonts w:ascii="Times New Roman" w:hAnsi="Times New Roman" w:cs="Times New Roman"/>
          <w:sz w:val="28"/>
          <w:szCs w:val="28"/>
        </w:rPr>
        <w:t xml:space="preserve"> полностью причиненный </w:t>
      </w:r>
      <w:r w:rsidRPr="00B53B2C" w:rsidR="00B53B2C">
        <w:rPr>
          <w:rFonts w:ascii="Times New Roman" w:hAnsi="Times New Roman" w:cs="Times New Roman"/>
          <w:sz w:val="28"/>
          <w:szCs w:val="28"/>
        </w:rPr>
        <w:t>ей</w:t>
      </w:r>
      <w:r w:rsidRPr="00B53B2C" w:rsidR="00B77F4D">
        <w:rPr>
          <w:rFonts w:ascii="Times New Roman" w:hAnsi="Times New Roman" w:cs="Times New Roman"/>
          <w:sz w:val="28"/>
          <w:szCs w:val="28"/>
        </w:rPr>
        <w:t xml:space="preserve"> преступлением вред, </w:t>
      </w:r>
      <w:r w:rsidRPr="00B53B2C" w:rsidR="00B53B2C">
        <w:rPr>
          <w:rFonts w:ascii="Times New Roman" w:hAnsi="Times New Roman" w:cs="Times New Roman"/>
          <w:sz w:val="28"/>
          <w:szCs w:val="28"/>
        </w:rPr>
        <w:t xml:space="preserve">извинилась. Также потерпевшая суду показала, что данное ходатайство заявлено ею добровольно, принесенных извинений ей достаточно для заглаживания вреда причиненного преступлением. </w:t>
      </w:r>
    </w:p>
    <w:p w:rsidR="00164CAC" w:rsidRPr="00B53B2C" w:rsidP="00DC632A">
      <w:pPr>
        <w:widowControl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</w:pPr>
      <w:r w:rsidRPr="00B53B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        </w:t>
      </w:r>
      <w:r w:rsidRPr="00B53B2C" w:rsidR="00AA51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Подсудим</w:t>
      </w:r>
      <w:r w:rsidRPr="00B53B2C" w:rsidR="00B53B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ая</w:t>
      </w:r>
      <w:r w:rsidRPr="00B53B2C" w:rsidR="00AA51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 </w:t>
      </w:r>
      <w:r w:rsidRPr="00B53B2C" w:rsidR="001379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 </w:t>
      </w:r>
      <w:r w:rsidRPr="00B53B2C" w:rsidR="00B53B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Нестерова  Е.Ю. </w:t>
      </w:r>
      <w:r w:rsidRPr="00B53B2C" w:rsidR="00AA51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 </w:t>
      </w:r>
      <w:r w:rsidRPr="00B53B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 ходатайство о прекращении дела в с</w:t>
      </w:r>
      <w:r w:rsidRPr="00B53B2C" w:rsidR="00B77F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вязи с примирением с </w:t>
      </w:r>
      <w:r w:rsidRPr="00B53B2C" w:rsidR="006D31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потерпевш</w:t>
      </w:r>
      <w:r w:rsidRPr="00B53B2C" w:rsidR="00B53B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ей</w:t>
      </w:r>
      <w:r w:rsidRPr="00B53B2C" w:rsidR="00AA51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 </w:t>
      </w:r>
      <w:r w:rsidRPr="00B53B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 поддержал</w:t>
      </w:r>
      <w:r w:rsidRPr="00B53B2C" w:rsidR="00B53B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а</w:t>
      </w:r>
      <w:r w:rsidRPr="00B53B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,</w:t>
      </w:r>
      <w:r w:rsidRPr="00B53B2C" w:rsidR="00881E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 </w:t>
      </w:r>
      <w:r w:rsidRPr="00B53B2C" w:rsidR="006D31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суду показал</w:t>
      </w:r>
      <w:r w:rsidRPr="00B53B2C" w:rsidR="00B53B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а</w:t>
      </w:r>
      <w:r w:rsidRPr="00B53B2C" w:rsidR="006D31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,</w:t>
      </w:r>
      <w:r w:rsidRPr="00B53B2C" w:rsidR="00881E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 что</w:t>
      </w:r>
      <w:r w:rsidRPr="00B53B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 с </w:t>
      </w:r>
      <w:r w:rsidRPr="00B53B2C" w:rsidR="00B348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прекращением дела </w:t>
      </w:r>
      <w:r w:rsidRPr="00B53B2C" w:rsidR="00B53B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согласна</w:t>
      </w:r>
      <w:r w:rsidRPr="00B53B2C" w:rsidR="006D31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,</w:t>
      </w:r>
      <w:r w:rsidRPr="00B53B2C" w:rsidR="00AA51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 </w:t>
      </w:r>
      <w:r w:rsidRPr="00B53B2C" w:rsidR="00B348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 </w:t>
      </w:r>
      <w:r w:rsidRPr="00B53B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 последствия прекращения уголовного дела </w:t>
      </w:r>
      <w:r w:rsidRPr="00B53B2C" w:rsidR="00881E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 </w:t>
      </w:r>
      <w:r w:rsidRPr="00B53B2C" w:rsidR="00B53B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ей</w:t>
      </w:r>
      <w:r w:rsidRPr="00B53B2C" w:rsidR="00881E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 </w:t>
      </w:r>
      <w:r w:rsidRPr="00B53B2C" w:rsidR="007441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разъяснены и понятны, вину в совершении преступления признает, фактические обстоятельства по делу не  оспаривает.  </w:t>
      </w:r>
    </w:p>
    <w:p w:rsidR="00C011C2" w:rsidRPr="00B53B2C" w:rsidP="00DC632A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53B2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</w:t>
      </w:r>
      <w:r w:rsidRPr="00B53B2C" w:rsidR="00164C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Защитник подс</w:t>
      </w:r>
      <w:r w:rsidRPr="00B53B2C" w:rsidR="0013791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удимо</w:t>
      </w:r>
      <w:r w:rsidR="0061492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й</w:t>
      </w:r>
      <w:r w:rsidRPr="00B53B2C" w:rsidR="0013791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– адвокат </w:t>
      </w:r>
      <w:r w:rsidRPr="009F43F8" w:rsidR="009F43F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«данные изъяты»</w:t>
      </w:r>
      <w:r w:rsidRPr="00B53B2C" w:rsidR="00B561F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B53B2C" w:rsidR="00164C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поддержал</w:t>
      </w:r>
      <w:r w:rsidRPr="00B53B2C" w:rsidR="00881E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заявленное  ходатайство</w:t>
      </w:r>
      <w:r w:rsidRPr="00B53B2C" w:rsidR="00164C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 прекращении де</w:t>
      </w:r>
      <w:r w:rsidRPr="00B53B2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ла в связи с примирением сторон.</w:t>
      </w:r>
    </w:p>
    <w:p w:rsidR="00164CAC" w:rsidRPr="00B53B2C" w:rsidP="00C011C2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53B2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</w:t>
      </w:r>
      <w:r w:rsidRPr="00B53B2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осударст</w:t>
      </w:r>
      <w:r w:rsidRPr="00B53B2C" w:rsidR="00B3487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венный обвинитель </w:t>
      </w:r>
      <w:r w:rsidRPr="009F43F8" w:rsidR="009F43F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«данные изъяты»</w:t>
      </w:r>
      <w:r w:rsidRPr="00B53B2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B53B2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не возражал</w:t>
      </w:r>
      <w:r w:rsidRPr="00B53B2C" w:rsidR="00B53B2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r w:rsidRPr="00B53B2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против прекращения уголовного дела за примирением с потерпевш</w:t>
      </w:r>
      <w:r w:rsidR="0061492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ей</w:t>
      </w:r>
      <w:r w:rsidRPr="00B53B2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164CAC" w:rsidRPr="00B53B2C" w:rsidP="00DC632A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53B2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</w:t>
      </w:r>
      <w:r w:rsidRPr="00B53B2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Заслушав мнение участников процесса, суд приходит к следующему.</w:t>
      </w:r>
    </w:p>
    <w:p w:rsidR="00164CAC" w:rsidRPr="00B53B2C" w:rsidP="00DC632A">
      <w:pPr>
        <w:pStyle w:val="BodyText2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3B2C">
        <w:rPr>
          <w:rFonts w:ascii="Times New Roman" w:hAnsi="Times New Roman" w:cs="Times New Roman"/>
          <w:sz w:val="28"/>
          <w:szCs w:val="28"/>
        </w:rPr>
        <w:t xml:space="preserve">        </w:t>
      </w:r>
      <w:r w:rsidRPr="00B53B2C">
        <w:rPr>
          <w:rFonts w:ascii="Times New Roman" w:hAnsi="Times New Roman" w:cs="Times New Roman"/>
          <w:sz w:val="28"/>
          <w:szCs w:val="28"/>
        </w:rPr>
        <w:t>На основании ч. 2 ст. 239 УПК РФ судья может прекратить уголовное дело при наличии оснований, предусмотренных ст. 25 и 28 УПК РФ, по ходатайству одной из сторон.</w:t>
      </w:r>
    </w:p>
    <w:p w:rsidR="00164CAC" w:rsidRPr="00B53B2C" w:rsidP="00DC632A">
      <w:pPr>
        <w:pStyle w:val="BodyText2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53B2C">
        <w:rPr>
          <w:rFonts w:ascii="Times New Roman" w:hAnsi="Times New Roman" w:cs="Times New Roman"/>
          <w:sz w:val="28"/>
          <w:szCs w:val="28"/>
        </w:rPr>
        <w:t xml:space="preserve">        </w:t>
      </w:r>
      <w:r w:rsidRPr="00B53B2C">
        <w:rPr>
          <w:rFonts w:ascii="Times New Roman" w:hAnsi="Times New Roman" w:cs="Times New Roman"/>
          <w:sz w:val="28"/>
          <w:szCs w:val="28"/>
        </w:rPr>
        <w:t xml:space="preserve">В соответствии с ст. 25 УПК РФ </w:t>
      </w:r>
      <w:r w:rsidRPr="00B53B2C">
        <w:rPr>
          <w:rFonts w:ascii="Times New Roman" w:hAnsi="Times New Roman" w:cs="Times New Roman"/>
          <w:sz w:val="28"/>
          <w:szCs w:val="28"/>
          <w:lang w:eastAsia="en-US"/>
        </w:rPr>
        <w:t>суд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 76 УК РФ, если это лицо примирилось с потерпевшим и загладило причиненный ему вред.</w:t>
      </w:r>
    </w:p>
    <w:p w:rsidR="00CE39A0" w:rsidRPr="00B53B2C" w:rsidP="000671D3">
      <w:pPr>
        <w:pStyle w:val="BodyText2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53B2C">
        <w:rPr>
          <w:rFonts w:ascii="Times New Roman" w:hAnsi="Times New Roman" w:cs="Times New Roman"/>
          <w:sz w:val="28"/>
          <w:szCs w:val="28"/>
        </w:rPr>
        <w:t>В силу ст. 76 УК РФ л</w:t>
      </w:r>
      <w:r w:rsidRPr="00B53B2C">
        <w:rPr>
          <w:rFonts w:ascii="Times New Roman" w:hAnsi="Times New Roman" w:cs="Times New Roman"/>
          <w:sz w:val="28"/>
          <w:szCs w:val="28"/>
          <w:lang w:eastAsia="en-US"/>
        </w:rPr>
        <w:t>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CE39A0" w:rsidRPr="00B53B2C" w:rsidP="000671D3">
      <w:pPr>
        <w:pStyle w:val="ConsNonformat"/>
        <w:widowControl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3B2C">
        <w:rPr>
          <w:rFonts w:ascii="Times New Roman" w:hAnsi="Times New Roman" w:cs="Times New Roman"/>
          <w:sz w:val="28"/>
          <w:szCs w:val="28"/>
        </w:rPr>
        <w:t xml:space="preserve">Действия </w:t>
      </w:r>
      <w:r w:rsidRPr="00B53B2C" w:rsidR="00B53B2C">
        <w:rPr>
          <w:rFonts w:ascii="Times New Roman" w:hAnsi="Times New Roman" w:cs="Times New Roman"/>
          <w:sz w:val="28"/>
          <w:szCs w:val="28"/>
        </w:rPr>
        <w:t xml:space="preserve"> Нестеровой Елизаветы  Юрьевны</w:t>
      </w:r>
      <w:r w:rsidRPr="00B53B2C">
        <w:rPr>
          <w:rFonts w:ascii="Times New Roman" w:hAnsi="Times New Roman" w:cs="Times New Roman"/>
          <w:sz w:val="28"/>
          <w:szCs w:val="28"/>
        </w:rPr>
        <w:t xml:space="preserve"> правильно квалиф</w:t>
      </w:r>
      <w:r w:rsidRPr="00B53B2C">
        <w:rPr>
          <w:rFonts w:ascii="Times New Roman" w:hAnsi="Times New Roman" w:cs="Times New Roman"/>
          <w:sz w:val="28"/>
          <w:szCs w:val="28"/>
        </w:rPr>
        <w:t xml:space="preserve">ицированы по </w:t>
      </w:r>
      <w:r w:rsidRPr="00B53B2C" w:rsidR="00B53B2C">
        <w:rPr>
          <w:rFonts w:ascii="Times New Roman" w:hAnsi="Times New Roman" w:cs="Times New Roman"/>
          <w:sz w:val="28"/>
          <w:szCs w:val="28"/>
        </w:rPr>
        <w:t>ч. 1 ст. 119</w:t>
      </w:r>
      <w:r w:rsidRPr="00B53B2C">
        <w:rPr>
          <w:rFonts w:ascii="Times New Roman" w:hAnsi="Times New Roman" w:cs="Times New Roman"/>
          <w:sz w:val="28"/>
          <w:szCs w:val="28"/>
        </w:rPr>
        <w:t xml:space="preserve"> УК РФ, </w:t>
      </w:r>
      <w:r w:rsidRPr="00B53B2C" w:rsidR="00B53B2C">
        <w:rPr>
          <w:rFonts w:ascii="Times New Roman" w:hAnsi="Times New Roman" w:cs="Times New Roman"/>
          <w:bCs/>
          <w:iCs/>
          <w:sz w:val="28"/>
          <w:szCs w:val="28"/>
        </w:rPr>
        <w:t>угроза убийством, если имелись основания опасаться осуществления этой угрозы</w:t>
      </w:r>
      <w:r w:rsidRPr="00B53B2C" w:rsidR="000671D3">
        <w:rPr>
          <w:rFonts w:ascii="Times New Roman" w:hAnsi="Times New Roman" w:cs="Times New Roman"/>
          <w:sz w:val="28"/>
          <w:szCs w:val="28"/>
        </w:rPr>
        <w:t>.</w:t>
      </w:r>
    </w:p>
    <w:p w:rsidR="0000673D" w:rsidRPr="00B53B2C" w:rsidP="00881E15">
      <w:pPr>
        <w:pStyle w:val="BodyText2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53B2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соответствии со ст. 15 УК РФ преступление, в совершении кот</w:t>
      </w:r>
      <w:r w:rsidRPr="00B53B2C" w:rsidR="00DC632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</w:t>
      </w:r>
      <w:r w:rsidRPr="00B53B2C" w:rsidR="0013791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рого обвиняется </w:t>
      </w:r>
      <w:r w:rsidRPr="00B53B2C" w:rsidR="00B53B2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Нестерова Е.Ю.</w:t>
      </w:r>
      <w:r w:rsidRPr="00B53B2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относится к категории преступлений небольшой тяжести.</w:t>
      </w:r>
    </w:p>
    <w:p w:rsidR="0000673D" w:rsidRPr="00B53B2C" w:rsidP="00881E15">
      <w:pPr>
        <w:ind w:firstLine="54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53B2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Подсудим</w:t>
      </w:r>
      <w:r w:rsidRPr="00B53B2C" w:rsidR="00B53B2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ая</w:t>
      </w:r>
      <w:r w:rsidRPr="00B53B2C" w:rsidR="000671D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B53B2C" w:rsidR="00B53B2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Нестерова Е.Ю.</w:t>
      </w:r>
      <w:r w:rsidRPr="00B53B2C" w:rsidR="000671D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B53B2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ранее не судим</w:t>
      </w:r>
      <w:r w:rsidRPr="00B53B2C" w:rsidR="00B53B2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r w:rsidRPr="00B53B2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вину признал</w:t>
      </w:r>
      <w:r w:rsidRPr="00B53B2C" w:rsidR="00B53B2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r w:rsidRPr="00B53B2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Pr="00B53B2C" w:rsidR="00B53B2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примиралсь</w:t>
      </w:r>
      <w:r w:rsidRPr="00B53B2C" w:rsidR="0013791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 </w:t>
      </w:r>
      <w:r w:rsidRPr="00B53B2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потерпевш</w:t>
      </w:r>
      <w:r w:rsidRPr="00B53B2C" w:rsidR="00B53B2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ей</w:t>
      </w:r>
      <w:r w:rsidRPr="00B53B2C" w:rsidR="00164CA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Pr="00B53B2C" w:rsidR="006D31B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извини</w:t>
      </w:r>
      <w:r w:rsidRPr="00B53B2C" w:rsidR="00B53B2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лась</w:t>
      </w:r>
      <w:r w:rsidRPr="00B53B2C" w:rsidR="0013791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перед </w:t>
      </w:r>
      <w:r w:rsidRPr="00B53B2C" w:rsidR="00B53B2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ней</w:t>
      </w:r>
      <w:r w:rsidRPr="00B53B2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тем </w:t>
      </w:r>
      <w:r w:rsidRPr="00B53B2C" w:rsidR="00CE39A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B53B2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самым загладил</w:t>
      </w:r>
      <w:r w:rsidRPr="00B53B2C" w:rsidR="00B53B2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r w:rsidRPr="00B53B2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причинённый вред, в связи с чем суд считает возможным освобо</w:t>
      </w:r>
      <w:r w:rsidRPr="00B53B2C" w:rsidR="0013791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дить </w:t>
      </w:r>
      <w:r w:rsidRPr="00B53B2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подсудим</w:t>
      </w:r>
      <w:r w:rsidRPr="00B53B2C" w:rsidR="00B53B2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ую</w:t>
      </w:r>
      <w:r w:rsidRPr="00B53B2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B53B2C" w:rsidR="00B53B2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Нестерову Е.Ю.</w:t>
      </w:r>
      <w:r w:rsidRPr="00B53B2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от уголовной</w:t>
      </w:r>
      <w:r w:rsidRPr="00B53B2C" w:rsidR="00CE39A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ответственности по </w:t>
      </w:r>
      <w:r w:rsidRPr="00B53B2C" w:rsidR="00B53B2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ч. 1 ст. 119</w:t>
      </w:r>
      <w:r w:rsidRPr="00B53B2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УК РФ и прекратить уголовное дело в с</w:t>
      </w:r>
      <w:r w:rsidRPr="00B53B2C" w:rsidR="001C3E7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вязи с примирением с </w:t>
      </w:r>
      <w:r w:rsidRPr="00B53B2C" w:rsidR="006D31B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потерпевш</w:t>
      </w:r>
      <w:r w:rsidRPr="00B53B2C" w:rsidR="00B53B2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ей</w:t>
      </w:r>
      <w:r w:rsidRPr="00B53B2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164CAC" w:rsidRPr="00B53B2C" w:rsidP="0013791C">
      <w:pPr>
        <w:pStyle w:val="BodyText2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53B2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</w:t>
      </w:r>
      <w:r w:rsidRPr="00B53B2C" w:rsidR="00DC632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Мера процессуального принуждения</w:t>
      </w:r>
      <w:r w:rsidRPr="00B53B2C" w:rsidR="0001455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B53B2C" w:rsidR="00EF4F1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</w:t>
      </w:r>
      <w:r w:rsidRPr="00B53B2C" w:rsidR="0001455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виде </w:t>
      </w:r>
      <w:r w:rsidRPr="00B53B2C" w:rsidR="00DC632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обязательства о явке </w:t>
      </w:r>
      <w:r w:rsidRPr="00B53B2C" w:rsidR="0037296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</w:t>
      </w:r>
      <w:r w:rsidRPr="00B53B2C" w:rsidR="0001455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</w:t>
      </w:r>
      <w:r w:rsidRPr="00B53B2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ношении </w:t>
      </w:r>
      <w:r w:rsidRPr="00B53B2C" w:rsidR="00B53B2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Нестеровой Е.Ю.</w:t>
      </w:r>
      <w:r w:rsidRPr="00B53B2C" w:rsidR="005D61D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подлежит отмене</w:t>
      </w:r>
      <w:r w:rsidRPr="00B53B2C" w:rsidR="0000673D">
        <w:rPr>
          <w:rFonts w:ascii="Times New Roman" w:hAnsi="Times New Roman" w:eastAsiaTheme="minorEastAsia" w:cs="Times New Roman"/>
          <w:sz w:val="28"/>
          <w:szCs w:val="28"/>
          <w:lang w:bidi="ar-SA"/>
        </w:rPr>
        <w:t>.</w:t>
      </w:r>
    </w:p>
    <w:p w:rsidR="007B4516" w:rsidRPr="00B53B2C" w:rsidP="007B4516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3B2C">
        <w:rPr>
          <w:rFonts w:ascii="Times New Roman" w:hAnsi="Times New Roman" w:cs="Times New Roman"/>
          <w:sz w:val="28"/>
          <w:szCs w:val="28"/>
        </w:rPr>
        <w:t>Гражданский иск по делу не заявлен.</w:t>
      </w:r>
    </w:p>
    <w:p w:rsidR="007B4516" w:rsidRPr="00B53B2C" w:rsidP="007B4516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53B2C">
        <w:rPr>
          <w:rFonts w:ascii="Times New Roman" w:hAnsi="Times New Roman" w:cs="Times New Roman"/>
          <w:color w:val="auto"/>
          <w:sz w:val="28"/>
          <w:szCs w:val="28"/>
        </w:rPr>
        <w:t>Вопрос о вещественных доказательствах подлежит разрешению в соответствии  с ч. 3 ст. 81 УПК РФ</w:t>
      </w:r>
      <w:r w:rsidRPr="00B53B2C" w:rsidR="00836354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2F2CB6" w:rsidRPr="00B53B2C" w:rsidP="002F2CB6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3B2C">
        <w:rPr>
          <w:rFonts w:ascii="Times New Roman" w:hAnsi="Times New Roman" w:cs="Times New Roman"/>
          <w:sz w:val="28"/>
          <w:szCs w:val="28"/>
        </w:rPr>
        <w:t xml:space="preserve">Процессуальные издержки, подлежащие </w:t>
      </w:r>
      <w:r w:rsidRPr="00B53B2C" w:rsidR="0013791C">
        <w:rPr>
          <w:rFonts w:ascii="Times New Roman" w:hAnsi="Times New Roman" w:cs="Times New Roman"/>
          <w:sz w:val="28"/>
          <w:szCs w:val="28"/>
        </w:rPr>
        <w:t xml:space="preserve">выплате адвокату </w:t>
      </w:r>
      <w:r w:rsidRPr="009F43F8" w:rsidR="009F43F8">
        <w:rPr>
          <w:rFonts w:ascii="Times New Roman" w:hAnsi="Times New Roman" w:cs="Times New Roman"/>
          <w:sz w:val="28"/>
          <w:szCs w:val="28"/>
        </w:rPr>
        <w:t>«данные изъяты»</w:t>
      </w:r>
      <w:r w:rsidRPr="00B53B2C" w:rsidR="000E3E63">
        <w:rPr>
          <w:rFonts w:ascii="Times New Roman" w:hAnsi="Times New Roman" w:cs="Times New Roman"/>
          <w:sz w:val="28"/>
          <w:szCs w:val="28"/>
        </w:rPr>
        <w:t>,</w:t>
      </w:r>
      <w:r w:rsidRPr="00B53B2C">
        <w:rPr>
          <w:rFonts w:ascii="Times New Roman" w:hAnsi="Times New Roman" w:cs="Times New Roman"/>
          <w:sz w:val="28"/>
          <w:szCs w:val="28"/>
        </w:rPr>
        <w:t xml:space="preserve"> </w:t>
      </w:r>
      <w:r w:rsidRPr="00B53B2C" w:rsidR="00AB754F">
        <w:rPr>
          <w:rFonts w:ascii="Times New Roman" w:hAnsi="Times New Roman" w:cs="Times New Roman"/>
          <w:sz w:val="28"/>
          <w:szCs w:val="28"/>
        </w:rPr>
        <w:t xml:space="preserve">следует </w:t>
      </w:r>
      <w:r w:rsidRPr="00B53B2C">
        <w:rPr>
          <w:rFonts w:ascii="Times New Roman" w:hAnsi="Times New Roman" w:cs="Times New Roman"/>
          <w:sz w:val="28"/>
          <w:szCs w:val="28"/>
        </w:rPr>
        <w:t>возместить за счет средств федерального бюджета.</w:t>
      </w:r>
    </w:p>
    <w:p w:rsidR="00BC5868" w:rsidRPr="00B53B2C" w:rsidP="002F2CB6">
      <w:pPr>
        <w:pStyle w:val="BodyText2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3B2C">
        <w:rPr>
          <w:rFonts w:ascii="Times New Roman" w:hAnsi="Times New Roman" w:cs="Times New Roman"/>
          <w:color w:val="auto"/>
          <w:sz w:val="28"/>
          <w:szCs w:val="28"/>
        </w:rPr>
        <w:t>На основании изложенного, руководствуясь статьями 25, 239, частью 3 статьи 254 УПК РФ,</w:t>
      </w:r>
    </w:p>
    <w:p w:rsidR="00BC5868" w:rsidRPr="00B53B2C" w:rsidP="00B34877">
      <w:pPr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53B2C">
        <w:rPr>
          <w:rFonts w:ascii="Times New Roman" w:hAnsi="Times New Roman" w:cs="Times New Roman"/>
          <w:color w:val="auto"/>
          <w:sz w:val="28"/>
          <w:szCs w:val="28"/>
        </w:rPr>
        <w:t>ПОСТАНОВИЛ:</w:t>
      </w:r>
    </w:p>
    <w:p w:rsidR="009C7400" w:rsidRPr="00B53B2C" w:rsidP="00B34877">
      <w:pPr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8519FD" w:rsidRPr="00B53B2C" w:rsidP="005D61D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3B2C">
        <w:rPr>
          <w:sz w:val="28"/>
          <w:szCs w:val="28"/>
        </w:rPr>
        <w:t xml:space="preserve">        </w:t>
      </w:r>
      <w:r w:rsidRPr="00B53B2C">
        <w:rPr>
          <w:color w:val="000000"/>
          <w:sz w:val="28"/>
          <w:szCs w:val="28"/>
        </w:rPr>
        <w:t xml:space="preserve"> </w:t>
      </w:r>
      <w:r w:rsidRPr="00B53B2C" w:rsidR="00A41CAA">
        <w:rPr>
          <w:sz w:val="28"/>
          <w:szCs w:val="28"/>
        </w:rPr>
        <w:t>Нестерову Елизавету Юрьевну</w:t>
      </w:r>
      <w:r w:rsidRPr="00B53B2C" w:rsidR="009C7400">
        <w:rPr>
          <w:sz w:val="28"/>
          <w:szCs w:val="28"/>
        </w:rPr>
        <w:t xml:space="preserve"> </w:t>
      </w:r>
      <w:r w:rsidRPr="00B53B2C">
        <w:rPr>
          <w:color w:val="000000"/>
          <w:sz w:val="28"/>
          <w:szCs w:val="28"/>
        </w:rPr>
        <w:t>освободить от уголовной ответственности за совершение преступления, предусмотренн</w:t>
      </w:r>
      <w:r w:rsidRPr="00B53B2C" w:rsidR="00CE39A0">
        <w:rPr>
          <w:color w:val="000000"/>
          <w:sz w:val="28"/>
          <w:szCs w:val="28"/>
        </w:rPr>
        <w:t>ого</w:t>
      </w:r>
      <w:r w:rsidRPr="00B53B2C" w:rsidR="000671D3">
        <w:rPr>
          <w:color w:val="000000"/>
          <w:sz w:val="28"/>
          <w:szCs w:val="28"/>
        </w:rPr>
        <w:t xml:space="preserve"> </w:t>
      </w:r>
      <w:r w:rsidRPr="00B53B2C" w:rsidR="00A41CAA">
        <w:rPr>
          <w:color w:val="000000"/>
          <w:sz w:val="28"/>
          <w:szCs w:val="28"/>
        </w:rPr>
        <w:t xml:space="preserve">ч. 1 ст. 119 </w:t>
      </w:r>
      <w:r w:rsidRPr="00B53B2C">
        <w:rPr>
          <w:color w:val="000000"/>
          <w:sz w:val="28"/>
          <w:szCs w:val="28"/>
        </w:rPr>
        <w:t>Уголовного кодекса Российской Федерации на основании ст. 76 Уголовного кодекса Российской Федерации.</w:t>
      </w:r>
    </w:p>
    <w:p w:rsidR="008519FD" w:rsidRPr="00B53B2C" w:rsidP="00043F53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B53B2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       </w:t>
      </w:r>
      <w:r w:rsidRPr="00B53B2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Уголовное дело в отношении </w:t>
      </w:r>
      <w:r w:rsidRPr="00B53B2C" w:rsidR="00A41CAA">
        <w:rPr>
          <w:rFonts w:ascii="Times New Roman" w:hAnsi="Times New Roman" w:cs="Times New Roman"/>
          <w:sz w:val="28"/>
          <w:szCs w:val="28"/>
        </w:rPr>
        <w:t>Нестеровой Елизаветы Юрьевны</w:t>
      </w:r>
      <w:r w:rsidRPr="00B53B2C" w:rsidR="00B561FD">
        <w:rPr>
          <w:rFonts w:ascii="Times New Roman" w:eastAsia="Times New Roman" w:hAnsi="Times New Roman" w:cs="Times New Roman"/>
          <w:sz w:val="28"/>
          <w:szCs w:val="28"/>
          <w:lang w:bidi="ar-SA"/>
        </w:rPr>
        <w:t>, обвиняемо</w:t>
      </w:r>
      <w:r w:rsidRPr="00B53B2C" w:rsidR="00A41CAA">
        <w:rPr>
          <w:rFonts w:ascii="Times New Roman" w:eastAsia="Times New Roman" w:hAnsi="Times New Roman" w:cs="Times New Roman"/>
          <w:sz w:val="28"/>
          <w:szCs w:val="28"/>
          <w:lang w:bidi="ar-SA"/>
        </w:rPr>
        <w:t>й</w:t>
      </w:r>
      <w:r w:rsidRPr="00B53B2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в совершении преступления, пред</w:t>
      </w:r>
      <w:r w:rsidRPr="00B53B2C" w:rsidR="00CE39A0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усмотренного </w:t>
      </w:r>
      <w:r w:rsidRPr="00B53B2C" w:rsidR="00A41CAA">
        <w:rPr>
          <w:rFonts w:ascii="Times New Roman" w:eastAsia="Times New Roman" w:hAnsi="Times New Roman" w:cs="Times New Roman"/>
          <w:sz w:val="28"/>
          <w:szCs w:val="28"/>
          <w:lang w:bidi="ar-SA"/>
        </w:rPr>
        <w:t>ч. 1 ст. 119</w:t>
      </w:r>
      <w:r w:rsidRPr="00B53B2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Уголовного кодекса Российской Федерации, прекратить на основании статьи 25 Уголовно-процессуального кодекса Российской Федерации, в связи с примирением сторон.</w:t>
      </w:r>
    </w:p>
    <w:p w:rsidR="002F2CB6" w:rsidRPr="00B53B2C" w:rsidP="00836354">
      <w:pPr>
        <w:ind w:firstLine="3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53B2C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Pr="00B53B2C">
        <w:rPr>
          <w:rFonts w:ascii="Times New Roman" w:hAnsi="Times New Roman" w:cs="Times New Roman"/>
          <w:color w:val="auto"/>
          <w:sz w:val="28"/>
          <w:szCs w:val="28"/>
        </w:rPr>
        <w:t>Меру</w:t>
      </w:r>
      <w:r w:rsidRPr="00B53B2C" w:rsidR="009C740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процессуального принуждения в виде обязательства о явке </w:t>
      </w:r>
      <w:r w:rsidRPr="00B53B2C" w:rsidR="0037296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</w:t>
      </w:r>
      <w:r w:rsidRPr="00B53B2C" w:rsidR="0013791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отношении </w:t>
      </w:r>
      <w:r w:rsidRPr="00B53B2C" w:rsidR="00A41CA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Нестеровой Е.Ю.</w:t>
      </w:r>
      <w:r w:rsidRPr="00B53B2C" w:rsidR="009C740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B53B2C">
        <w:rPr>
          <w:rFonts w:ascii="Times New Roman" w:hAnsi="Times New Roman" w:cs="Times New Roman"/>
          <w:color w:val="auto"/>
          <w:sz w:val="28"/>
          <w:szCs w:val="28"/>
        </w:rPr>
        <w:t>– отменить.</w:t>
      </w:r>
    </w:p>
    <w:p w:rsidR="0013791C" w:rsidRPr="00B53B2C" w:rsidP="0013791C">
      <w:p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53B2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По вступлению постановления в законную силу вещественн</w:t>
      </w:r>
      <w:r w:rsidRPr="00B53B2C" w:rsidR="00A41CA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ые </w:t>
      </w:r>
      <w:r w:rsidRPr="00B53B2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доказательств</w:t>
      </w:r>
      <w:r w:rsidRPr="00B53B2C" w:rsidR="00A41CA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r w:rsidRPr="00B53B2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 делу – </w:t>
      </w:r>
      <w:r w:rsidRPr="00B53B2C" w:rsidR="0010159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B53B2C" w:rsidR="00A41CA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деревянная палка (держак от швабры), металлическая столовая вилка в первоначальной упаковке с элементами опечатывания, находящееся в камере хранения вещественных доказательств по уголовным и административным делам ОМВД России по г. Армянску</w:t>
      </w:r>
      <w:r w:rsidRPr="00B53B2C" w:rsidR="0010159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-  уничтожить. </w:t>
      </w:r>
    </w:p>
    <w:p w:rsidR="001E0827" w:rsidRPr="00B53B2C" w:rsidP="00B73720">
      <w:pPr>
        <w:ind w:firstLine="54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53B2C">
        <w:rPr>
          <w:rFonts w:ascii="Times New Roman" w:hAnsi="Times New Roman" w:cs="Times New Roman"/>
          <w:color w:val="auto"/>
          <w:sz w:val="28"/>
          <w:szCs w:val="28"/>
        </w:rPr>
        <w:t>Про</w:t>
      </w:r>
      <w:r w:rsidRPr="00B53B2C" w:rsidR="00BC5868">
        <w:rPr>
          <w:rFonts w:ascii="Times New Roman" w:hAnsi="Times New Roman" w:cs="Times New Roman"/>
          <w:color w:val="auto"/>
          <w:sz w:val="28"/>
          <w:szCs w:val="28"/>
        </w:rPr>
        <w:t>цессуальные издержки</w:t>
      </w:r>
      <w:r w:rsidRPr="00B53B2C">
        <w:rPr>
          <w:rFonts w:ascii="Times New Roman" w:hAnsi="Times New Roman" w:cs="Times New Roman"/>
          <w:color w:val="auto"/>
          <w:sz w:val="28"/>
          <w:szCs w:val="28"/>
        </w:rPr>
        <w:t>, подлежащи</w:t>
      </w:r>
      <w:r w:rsidRPr="00B53B2C" w:rsidR="00C21AFC">
        <w:rPr>
          <w:rFonts w:ascii="Times New Roman" w:hAnsi="Times New Roman" w:cs="Times New Roman"/>
          <w:color w:val="auto"/>
          <w:sz w:val="28"/>
          <w:szCs w:val="28"/>
        </w:rPr>
        <w:t xml:space="preserve">е </w:t>
      </w:r>
      <w:r w:rsidRPr="00B53B2C" w:rsidR="002F2CB6">
        <w:rPr>
          <w:rFonts w:ascii="Times New Roman" w:hAnsi="Times New Roman" w:cs="Times New Roman"/>
          <w:color w:val="auto"/>
          <w:sz w:val="28"/>
          <w:szCs w:val="28"/>
        </w:rPr>
        <w:t>выплате адво</w:t>
      </w:r>
      <w:r w:rsidRPr="00B53B2C" w:rsidR="0013791C">
        <w:rPr>
          <w:rFonts w:ascii="Times New Roman" w:hAnsi="Times New Roman" w:cs="Times New Roman"/>
          <w:color w:val="auto"/>
          <w:sz w:val="28"/>
          <w:szCs w:val="28"/>
        </w:rPr>
        <w:t xml:space="preserve">кату </w:t>
      </w:r>
      <w:r w:rsidRPr="00B53B2C" w:rsidR="00A41CAA">
        <w:rPr>
          <w:rFonts w:ascii="Times New Roman" w:hAnsi="Times New Roman" w:cs="Times New Roman"/>
          <w:color w:val="auto"/>
          <w:sz w:val="28"/>
          <w:szCs w:val="28"/>
        </w:rPr>
        <w:t xml:space="preserve">Смульскому П.А., </w:t>
      </w:r>
      <w:r w:rsidRPr="00B53B2C" w:rsidR="002E1A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53B2C">
        <w:rPr>
          <w:rFonts w:ascii="Times New Roman" w:hAnsi="Times New Roman" w:cs="Times New Roman"/>
          <w:color w:val="auto"/>
          <w:sz w:val="28"/>
          <w:szCs w:val="28"/>
        </w:rPr>
        <w:t xml:space="preserve">возместить за счет средств федерального бюджета.                         </w:t>
      </w:r>
    </w:p>
    <w:p w:rsidR="001E0827" w:rsidRPr="00B53B2C" w:rsidP="00B73720">
      <w:pPr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53B2C">
        <w:rPr>
          <w:rFonts w:ascii="Times New Roman" w:hAnsi="Times New Roman" w:cs="Times New Roman"/>
          <w:color w:val="auto"/>
          <w:sz w:val="28"/>
          <w:szCs w:val="28"/>
        </w:rPr>
        <w:t xml:space="preserve">        Постановление мо</w:t>
      </w:r>
      <w:r w:rsidRPr="00B53B2C" w:rsidR="006E0316">
        <w:rPr>
          <w:rFonts w:ascii="Times New Roman" w:hAnsi="Times New Roman" w:cs="Times New Roman"/>
          <w:color w:val="auto"/>
          <w:sz w:val="28"/>
          <w:szCs w:val="28"/>
        </w:rPr>
        <w:t>жет быть обжаловано в</w:t>
      </w:r>
      <w:r w:rsidRPr="00B53B2C" w:rsidR="00BC586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53B2C" w:rsidR="00F562E6">
        <w:rPr>
          <w:rFonts w:ascii="Times New Roman" w:hAnsi="Times New Roman" w:cs="Times New Roman"/>
          <w:color w:val="auto"/>
          <w:sz w:val="28"/>
          <w:szCs w:val="28"/>
        </w:rPr>
        <w:t>Армянский городской</w:t>
      </w:r>
      <w:r w:rsidRPr="00B53B2C">
        <w:rPr>
          <w:rFonts w:ascii="Times New Roman" w:hAnsi="Times New Roman" w:cs="Times New Roman"/>
          <w:color w:val="auto"/>
          <w:sz w:val="28"/>
          <w:szCs w:val="28"/>
        </w:rPr>
        <w:t xml:space="preserve"> суд Республики Крым в течение </w:t>
      </w:r>
      <w:r w:rsidRPr="00B53B2C" w:rsidR="002717AB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Pr="00B53B2C">
        <w:rPr>
          <w:rFonts w:ascii="Times New Roman" w:hAnsi="Times New Roman" w:cs="Times New Roman"/>
          <w:color w:val="auto"/>
          <w:sz w:val="28"/>
          <w:szCs w:val="28"/>
        </w:rPr>
        <w:t xml:space="preserve"> суток со дня его вы</w:t>
      </w:r>
      <w:r w:rsidRPr="00B53B2C" w:rsidR="00BC5868">
        <w:rPr>
          <w:rFonts w:ascii="Times New Roman" w:hAnsi="Times New Roman" w:cs="Times New Roman"/>
          <w:color w:val="auto"/>
          <w:sz w:val="28"/>
          <w:szCs w:val="28"/>
        </w:rPr>
        <w:t>несения через мирового судью</w:t>
      </w:r>
      <w:r w:rsidRPr="00B53B2C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C204ED" w:rsidRPr="00B53B2C" w:rsidP="00B73720">
      <w:pPr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62A02" w:rsidRPr="00B53B2C" w:rsidP="00B34877">
      <w:pPr>
        <w:ind w:firstLine="3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53B2C">
        <w:rPr>
          <w:rFonts w:ascii="Times New Roman" w:hAnsi="Times New Roman" w:cs="Times New Roman"/>
          <w:color w:val="auto"/>
          <w:sz w:val="28"/>
          <w:szCs w:val="28"/>
        </w:rPr>
        <w:t xml:space="preserve">   Председательствующий</w:t>
      </w:r>
      <w:r w:rsidRPr="00B53B2C" w:rsidR="00C204ED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r w:rsidRPr="00B53B2C" w:rsidR="00BC5868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</w:t>
      </w:r>
      <w:r w:rsidRPr="00B53B2C">
        <w:rPr>
          <w:rFonts w:ascii="Times New Roman" w:hAnsi="Times New Roman" w:cs="Times New Roman"/>
          <w:color w:val="auto"/>
          <w:sz w:val="28"/>
          <w:szCs w:val="28"/>
        </w:rPr>
        <w:t xml:space="preserve">       </w:t>
      </w:r>
      <w:r w:rsidRPr="00B53B2C" w:rsidR="00BC586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53B2C" w:rsidR="002717AB">
        <w:rPr>
          <w:rFonts w:ascii="Times New Roman" w:hAnsi="Times New Roman" w:cs="Times New Roman"/>
          <w:color w:val="auto"/>
          <w:sz w:val="28"/>
          <w:szCs w:val="28"/>
        </w:rPr>
        <w:t>А.С. Захарова</w:t>
      </w:r>
      <w:r w:rsidRPr="00B53B2C" w:rsidR="00BC586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sectPr w:rsidSect="00262A0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9" w:h="16838"/>
      <w:pgMar w:top="1134" w:right="850" w:bottom="1134" w:left="170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18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628755"/>
      <w:docPartObj>
        <w:docPartGallery w:val="Page Numbers (Bottom of Page)"/>
        <w:docPartUnique/>
      </w:docPartObj>
    </w:sdtPr>
    <w:sdtContent>
      <w:p w:rsidR="004218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43F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218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187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18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18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18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attachedTemplate r:id="rId1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DC4"/>
    <w:rsid w:val="0000673D"/>
    <w:rsid w:val="0001455B"/>
    <w:rsid w:val="000154DD"/>
    <w:rsid w:val="0002136B"/>
    <w:rsid w:val="00024F08"/>
    <w:rsid w:val="00031EC2"/>
    <w:rsid w:val="00033A39"/>
    <w:rsid w:val="000348B2"/>
    <w:rsid w:val="00035E1E"/>
    <w:rsid w:val="00037D66"/>
    <w:rsid w:val="00043F53"/>
    <w:rsid w:val="00051E22"/>
    <w:rsid w:val="00056D1A"/>
    <w:rsid w:val="00057B95"/>
    <w:rsid w:val="00063272"/>
    <w:rsid w:val="000671D3"/>
    <w:rsid w:val="00070ADD"/>
    <w:rsid w:val="00070F86"/>
    <w:rsid w:val="00084B20"/>
    <w:rsid w:val="00084CA7"/>
    <w:rsid w:val="00085157"/>
    <w:rsid w:val="00087A4E"/>
    <w:rsid w:val="000905BE"/>
    <w:rsid w:val="000A2381"/>
    <w:rsid w:val="000B7B6B"/>
    <w:rsid w:val="000C25E2"/>
    <w:rsid w:val="000C40C5"/>
    <w:rsid w:val="000C7058"/>
    <w:rsid w:val="000D1AB9"/>
    <w:rsid w:val="000E2204"/>
    <w:rsid w:val="000E3E63"/>
    <w:rsid w:val="000F09F4"/>
    <w:rsid w:val="000F3987"/>
    <w:rsid w:val="00101595"/>
    <w:rsid w:val="00102A59"/>
    <w:rsid w:val="001133C4"/>
    <w:rsid w:val="00123106"/>
    <w:rsid w:val="0012536A"/>
    <w:rsid w:val="001318C1"/>
    <w:rsid w:val="0013791C"/>
    <w:rsid w:val="001558DA"/>
    <w:rsid w:val="0016371D"/>
    <w:rsid w:val="00164CAC"/>
    <w:rsid w:val="001727AF"/>
    <w:rsid w:val="001755F1"/>
    <w:rsid w:val="00183337"/>
    <w:rsid w:val="001860B1"/>
    <w:rsid w:val="00187693"/>
    <w:rsid w:val="001906D1"/>
    <w:rsid w:val="00190874"/>
    <w:rsid w:val="001A40F1"/>
    <w:rsid w:val="001A5053"/>
    <w:rsid w:val="001C1534"/>
    <w:rsid w:val="001C3E73"/>
    <w:rsid w:val="001C7F09"/>
    <w:rsid w:val="001D1057"/>
    <w:rsid w:val="001D7F7A"/>
    <w:rsid w:val="001E0504"/>
    <w:rsid w:val="001E0827"/>
    <w:rsid w:val="001E29E9"/>
    <w:rsid w:val="001F2C0A"/>
    <w:rsid w:val="00211C23"/>
    <w:rsid w:val="00211C30"/>
    <w:rsid w:val="00212093"/>
    <w:rsid w:val="0021258D"/>
    <w:rsid w:val="00212E73"/>
    <w:rsid w:val="00216760"/>
    <w:rsid w:val="00255251"/>
    <w:rsid w:val="00262A02"/>
    <w:rsid w:val="00263330"/>
    <w:rsid w:val="002717AB"/>
    <w:rsid w:val="00287416"/>
    <w:rsid w:val="00290EF1"/>
    <w:rsid w:val="002A3331"/>
    <w:rsid w:val="002A54C7"/>
    <w:rsid w:val="002A738A"/>
    <w:rsid w:val="002B623A"/>
    <w:rsid w:val="002B7049"/>
    <w:rsid w:val="002C21AD"/>
    <w:rsid w:val="002D6AC7"/>
    <w:rsid w:val="002E1A65"/>
    <w:rsid w:val="002E5550"/>
    <w:rsid w:val="002F2CB6"/>
    <w:rsid w:val="002F4F01"/>
    <w:rsid w:val="002F7EC5"/>
    <w:rsid w:val="003043EB"/>
    <w:rsid w:val="00306527"/>
    <w:rsid w:val="00321EE0"/>
    <w:rsid w:val="00335241"/>
    <w:rsid w:val="00341BC0"/>
    <w:rsid w:val="00354314"/>
    <w:rsid w:val="003622B8"/>
    <w:rsid w:val="00365D08"/>
    <w:rsid w:val="00372968"/>
    <w:rsid w:val="003800FE"/>
    <w:rsid w:val="00386A2C"/>
    <w:rsid w:val="003945DF"/>
    <w:rsid w:val="003A4DA8"/>
    <w:rsid w:val="003B112B"/>
    <w:rsid w:val="003C3E25"/>
    <w:rsid w:val="003C4B3B"/>
    <w:rsid w:val="003D680D"/>
    <w:rsid w:val="003D7194"/>
    <w:rsid w:val="003E4BC0"/>
    <w:rsid w:val="003F25CA"/>
    <w:rsid w:val="003F2D6B"/>
    <w:rsid w:val="00410A45"/>
    <w:rsid w:val="00411DFF"/>
    <w:rsid w:val="00414CEB"/>
    <w:rsid w:val="00414F2B"/>
    <w:rsid w:val="00421874"/>
    <w:rsid w:val="00443A6E"/>
    <w:rsid w:val="00453A8B"/>
    <w:rsid w:val="00455A2B"/>
    <w:rsid w:val="0046637F"/>
    <w:rsid w:val="00471C7D"/>
    <w:rsid w:val="004916EC"/>
    <w:rsid w:val="004917CF"/>
    <w:rsid w:val="004A0DB0"/>
    <w:rsid w:val="004C3371"/>
    <w:rsid w:val="004C683D"/>
    <w:rsid w:val="004D0FCE"/>
    <w:rsid w:val="004D3C7E"/>
    <w:rsid w:val="004E08BD"/>
    <w:rsid w:val="004F1DFB"/>
    <w:rsid w:val="004F2318"/>
    <w:rsid w:val="004F484D"/>
    <w:rsid w:val="004F57F1"/>
    <w:rsid w:val="00501820"/>
    <w:rsid w:val="00503A04"/>
    <w:rsid w:val="00514B45"/>
    <w:rsid w:val="005249F9"/>
    <w:rsid w:val="005268EB"/>
    <w:rsid w:val="00533343"/>
    <w:rsid w:val="005375A6"/>
    <w:rsid w:val="005410E6"/>
    <w:rsid w:val="0054285B"/>
    <w:rsid w:val="00555B80"/>
    <w:rsid w:val="00561D5D"/>
    <w:rsid w:val="00562E63"/>
    <w:rsid w:val="00570C6F"/>
    <w:rsid w:val="00580520"/>
    <w:rsid w:val="00591E36"/>
    <w:rsid w:val="00592704"/>
    <w:rsid w:val="005C076D"/>
    <w:rsid w:val="005D61D6"/>
    <w:rsid w:val="005D6C22"/>
    <w:rsid w:val="005F2189"/>
    <w:rsid w:val="005F76DB"/>
    <w:rsid w:val="00611FDA"/>
    <w:rsid w:val="0061492F"/>
    <w:rsid w:val="00623245"/>
    <w:rsid w:val="00641314"/>
    <w:rsid w:val="00641B4F"/>
    <w:rsid w:val="00676998"/>
    <w:rsid w:val="00680DC7"/>
    <w:rsid w:val="00682072"/>
    <w:rsid w:val="0068680D"/>
    <w:rsid w:val="00693124"/>
    <w:rsid w:val="00694093"/>
    <w:rsid w:val="006A52A1"/>
    <w:rsid w:val="006C6E74"/>
    <w:rsid w:val="006D1BDC"/>
    <w:rsid w:val="006D31B0"/>
    <w:rsid w:val="006D4B51"/>
    <w:rsid w:val="006E0316"/>
    <w:rsid w:val="006E553F"/>
    <w:rsid w:val="00704AB0"/>
    <w:rsid w:val="00706770"/>
    <w:rsid w:val="00706951"/>
    <w:rsid w:val="007201D3"/>
    <w:rsid w:val="007322F6"/>
    <w:rsid w:val="007412AA"/>
    <w:rsid w:val="0074412D"/>
    <w:rsid w:val="00745813"/>
    <w:rsid w:val="007458B2"/>
    <w:rsid w:val="007605BC"/>
    <w:rsid w:val="0077095E"/>
    <w:rsid w:val="00791773"/>
    <w:rsid w:val="00792CCE"/>
    <w:rsid w:val="007954A9"/>
    <w:rsid w:val="007A1E13"/>
    <w:rsid w:val="007A21F3"/>
    <w:rsid w:val="007A48B6"/>
    <w:rsid w:val="007B0754"/>
    <w:rsid w:val="007B2190"/>
    <w:rsid w:val="007B4516"/>
    <w:rsid w:val="007C145A"/>
    <w:rsid w:val="007C5F67"/>
    <w:rsid w:val="007C693A"/>
    <w:rsid w:val="007D57EE"/>
    <w:rsid w:val="007E01CF"/>
    <w:rsid w:val="007F6A5F"/>
    <w:rsid w:val="00811C7C"/>
    <w:rsid w:val="008350B4"/>
    <w:rsid w:val="00835757"/>
    <w:rsid w:val="00836354"/>
    <w:rsid w:val="008519FD"/>
    <w:rsid w:val="00852D27"/>
    <w:rsid w:val="00853C13"/>
    <w:rsid w:val="00865740"/>
    <w:rsid w:val="00881E15"/>
    <w:rsid w:val="00882F34"/>
    <w:rsid w:val="0088467C"/>
    <w:rsid w:val="00891874"/>
    <w:rsid w:val="008B5BE0"/>
    <w:rsid w:val="008C006B"/>
    <w:rsid w:val="008C52AF"/>
    <w:rsid w:val="008E361F"/>
    <w:rsid w:val="00915B31"/>
    <w:rsid w:val="00950BA9"/>
    <w:rsid w:val="0096150B"/>
    <w:rsid w:val="00967459"/>
    <w:rsid w:val="00970D0C"/>
    <w:rsid w:val="009A0F6A"/>
    <w:rsid w:val="009A163F"/>
    <w:rsid w:val="009B2D54"/>
    <w:rsid w:val="009C5F0C"/>
    <w:rsid w:val="009C7400"/>
    <w:rsid w:val="009C7FD6"/>
    <w:rsid w:val="009D3FFE"/>
    <w:rsid w:val="009D5B0F"/>
    <w:rsid w:val="009D5EBF"/>
    <w:rsid w:val="009F43F8"/>
    <w:rsid w:val="009F785F"/>
    <w:rsid w:val="00A0177D"/>
    <w:rsid w:val="00A02D33"/>
    <w:rsid w:val="00A15D14"/>
    <w:rsid w:val="00A25F55"/>
    <w:rsid w:val="00A339E5"/>
    <w:rsid w:val="00A41CAA"/>
    <w:rsid w:val="00A44FF1"/>
    <w:rsid w:val="00A618D8"/>
    <w:rsid w:val="00A903D1"/>
    <w:rsid w:val="00AA510C"/>
    <w:rsid w:val="00AB1F1A"/>
    <w:rsid w:val="00AB470F"/>
    <w:rsid w:val="00AB6603"/>
    <w:rsid w:val="00AB754F"/>
    <w:rsid w:val="00AC1B61"/>
    <w:rsid w:val="00AD66B1"/>
    <w:rsid w:val="00AE2E2B"/>
    <w:rsid w:val="00AE394D"/>
    <w:rsid w:val="00B049DB"/>
    <w:rsid w:val="00B229A0"/>
    <w:rsid w:val="00B2616F"/>
    <w:rsid w:val="00B33C11"/>
    <w:rsid w:val="00B34877"/>
    <w:rsid w:val="00B53B2C"/>
    <w:rsid w:val="00B53C43"/>
    <w:rsid w:val="00B54950"/>
    <w:rsid w:val="00B561FD"/>
    <w:rsid w:val="00B619D6"/>
    <w:rsid w:val="00B631CE"/>
    <w:rsid w:val="00B72450"/>
    <w:rsid w:val="00B73720"/>
    <w:rsid w:val="00B74781"/>
    <w:rsid w:val="00B77F4D"/>
    <w:rsid w:val="00B81886"/>
    <w:rsid w:val="00B81FD8"/>
    <w:rsid w:val="00B83201"/>
    <w:rsid w:val="00BA41FB"/>
    <w:rsid w:val="00BB1F39"/>
    <w:rsid w:val="00BB4DC4"/>
    <w:rsid w:val="00BC384F"/>
    <w:rsid w:val="00BC465F"/>
    <w:rsid w:val="00BC5868"/>
    <w:rsid w:val="00BD6D00"/>
    <w:rsid w:val="00C011C2"/>
    <w:rsid w:val="00C06A33"/>
    <w:rsid w:val="00C13004"/>
    <w:rsid w:val="00C17BAA"/>
    <w:rsid w:val="00C204ED"/>
    <w:rsid w:val="00C21AFC"/>
    <w:rsid w:val="00C40AB5"/>
    <w:rsid w:val="00C508AF"/>
    <w:rsid w:val="00C77018"/>
    <w:rsid w:val="00C77D02"/>
    <w:rsid w:val="00C82FED"/>
    <w:rsid w:val="00C85C91"/>
    <w:rsid w:val="00C87EF1"/>
    <w:rsid w:val="00C9481D"/>
    <w:rsid w:val="00CA0152"/>
    <w:rsid w:val="00CA299E"/>
    <w:rsid w:val="00CA5628"/>
    <w:rsid w:val="00CB102B"/>
    <w:rsid w:val="00CC055D"/>
    <w:rsid w:val="00CC36D1"/>
    <w:rsid w:val="00CD2FFE"/>
    <w:rsid w:val="00CE21B1"/>
    <w:rsid w:val="00CE39A0"/>
    <w:rsid w:val="00CE53B2"/>
    <w:rsid w:val="00CE7EC2"/>
    <w:rsid w:val="00D0716A"/>
    <w:rsid w:val="00D22E45"/>
    <w:rsid w:val="00D25FD7"/>
    <w:rsid w:val="00D267C8"/>
    <w:rsid w:val="00D309B7"/>
    <w:rsid w:val="00D32084"/>
    <w:rsid w:val="00D33408"/>
    <w:rsid w:val="00D434F6"/>
    <w:rsid w:val="00D526BC"/>
    <w:rsid w:val="00D66676"/>
    <w:rsid w:val="00D674CA"/>
    <w:rsid w:val="00D757AA"/>
    <w:rsid w:val="00D96751"/>
    <w:rsid w:val="00DA0EDC"/>
    <w:rsid w:val="00DB15E8"/>
    <w:rsid w:val="00DB63A1"/>
    <w:rsid w:val="00DC632A"/>
    <w:rsid w:val="00DD4849"/>
    <w:rsid w:val="00DF77E4"/>
    <w:rsid w:val="00E00FA8"/>
    <w:rsid w:val="00E06E6A"/>
    <w:rsid w:val="00E30300"/>
    <w:rsid w:val="00E463E9"/>
    <w:rsid w:val="00E549A5"/>
    <w:rsid w:val="00E63902"/>
    <w:rsid w:val="00E67390"/>
    <w:rsid w:val="00E70474"/>
    <w:rsid w:val="00E82FC2"/>
    <w:rsid w:val="00EC7135"/>
    <w:rsid w:val="00EC7992"/>
    <w:rsid w:val="00ED3044"/>
    <w:rsid w:val="00ED5386"/>
    <w:rsid w:val="00ED6791"/>
    <w:rsid w:val="00EE5FF6"/>
    <w:rsid w:val="00EF1841"/>
    <w:rsid w:val="00EF1B1B"/>
    <w:rsid w:val="00EF4E3C"/>
    <w:rsid w:val="00EF4F1D"/>
    <w:rsid w:val="00F032BD"/>
    <w:rsid w:val="00F0565D"/>
    <w:rsid w:val="00F1545B"/>
    <w:rsid w:val="00F17A4B"/>
    <w:rsid w:val="00F3196C"/>
    <w:rsid w:val="00F3232F"/>
    <w:rsid w:val="00F451A4"/>
    <w:rsid w:val="00F562E6"/>
    <w:rsid w:val="00F56A69"/>
    <w:rsid w:val="00F6775F"/>
    <w:rsid w:val="00F7274E"/>
    <w:rsid w:val="00FA18BF"/>
    <w:rsid w:val="00FA7EC8"/>
    <w:rsid w:val="00FB1284"/>
    <w:rsid w:val="00FB4D0D"/>
    <w:rsid w:val="00FC068D"/>
    <w:rsid w:val="00FC3943"/>
    <w:rsid w:val="00FF12B3"/>
    <w:rsid w:val="00FF3387"/>
  </w:rsids>
  <w:docVars>
    <w:docVar w:name="CARD_ID" w:val="15"/>
  </w:docVar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82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pt">
    <w:name w:val="Основной текст + Интервал 1 pt"/>
    <w:rsid w:val="001E08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paragraph" w:styleId="NormalWeb">
    <w:name w:val="Normal (Web)"/>
    <w:basedOn w:val="Normal"/>
    <w:uiPriority w:val="99"/>
    <w:unhideWhenUsed/>
    <w:rsid w:val="001E08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Nonformat">
    <w:name w:val="ConsNonformat"/>
    <w:link w:val="ConsNonformat0"/>
    <w:rsid w:val="001E08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1E082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NoSpacing">
    <w:name w:val="No Spacing"/>
    <w:uiPriority w:val="1"/>
    <w:qFormat/>
    <w:rsid w:val="00FF3387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6637F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6637F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styleId="Header">
    <w:name w:val="header"/>
    <w:basedOn w:val="Normal"/>
    <w:link w:val="a0"/>
    <w:uiPriority w:val="99"/>
    <w:semiHidden/>
    <w:unhideWhenUsed/>
    <w:rsid w:val="00BC58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BC5868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Footer">
    <w:name w:val="footer"/>
    <w:basedOn w:val="Normal"/>
    <w:link w:val="a1"/>
    <w:uiPriority w:val="99"/>
    <w:unhideWhenUsed/>
    <w:rsid w:val="00BC58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BC5868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BodyText3">
    <w:name w:val="Body Text 3"/>
    <w:basedOn w:val="Normal"/>
    <w:link w:val="3"/>
    <w:uiPriority w:val="99"/>
    <w:rsid w:val="000B7B6B"/>
    <w:pPr>
      <w:widowControl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0B7B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uiPriority w:val="99"/>
    <w:unhideWhenUsed/>
    <w:rsid w:val="001133C4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1133C4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customStyle="1" w:styleId="1">
    <w:name w:val="Без интервала1"/>
    <w:uiPriority w:val="99"/>
    <w:qFormat/>
    <w:rsid w:val="000E3E6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BA256-375A-4440-9485-8ED66E505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