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5036B">
      <w:pPr>
        <w:jc w:val="right"/>
      </w:pPr>
      <w:r>
        <w:tab/>
      </w:r>
      <w:r>
        <w:tab/>
      </w:r>
      <w:r>
        <w:tab/>
        <w:t>Дело № 1-25-25/2018</w:t>
      </w:r>
    </w:p>
    <w:p w:rsidR="00A77B3E" w:rsidP="00E5036B">
      <w:pPr>
        <w:jc w:val="center"/>
      </w:pPr>
      <w:r>
        <w:t>ПОСТАНОВЛЕНИЕ</w:t>
      </w:r>
    </w:p>
    <w:p w:rsidR="00A77B3E" w:rsidP="00E5036B">
      <w:pPr>
        <w:jc w:val="center"/>
      </w:pPr>
      <w:r>
        <w:t>ИМЕНЕМ РОССИЙСКОЙ ФЕДЕРАЦИИ</w:t>
      </w:r>
    </w:p>
    <w:p w:rsidR="00A77B3E" w:rsidP="00E5036B">
      <w:pPr>
        <w:jc w:val="both"/>
      </w:pPr>
    </w:p>
    <w:p w:rsidR="00A77B3E" w:rsidP="00E5036B">
      <w:pPr>
        <w:jc w:val="both"/>
      </w:pPr>
      <w:r>
        <w:t xml:space="preserve">4 мая 2018 г.                                                                                                       </w:t>
      </w:r>
      <w:r>
        <w:t>г. Армянск</w:t>
      </w:r>
    </w:p>
    <w:p w:rsidR="00A77B3E" w:rsidP="00E5036B">
      <w:pPr>
        <w:jc w:val="both"/>
      </w:pPr>
      <w:r>
        <w:t>Суд в составе:</w:t>
      </w:r>
    </w:p>
    <w:p w:rsidR="00A77B3E" w:rsidP="00E5036B">
      <w:pPr>
        <w:jc w:val="both"/>
      </w:pPr>
      <w:r>
        <w:t xml:space="preserve">председательствующей   </w:t>
      </w:r>
      <w:r>
        <w:t>-м</w:t>
      </w:r>
      <w:r>
        <w:t xml:space="preserve">ировой судьи судебного участка № </w:t>
      </w:r>
      <w:r>
        <w:t xml:space="preserve">25 </w:t>
      </w:r>
      <w:r>
        <w:t>Армянского судебного района (городской округ Армянск) Республики Крым Гребенюк Л.И.,</w:t>
      </w:r>
    </w:p>
    <w:p w:rsidR="00A77B3E" w:rsidP="00E5036B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E5036B">
      <w:pPr>
        <w:jc w:val="both"/>
      </w:pPr>
      <w:r>
        <w:t>с участием государственного обвинителя  -Хоменко Н.В.,</w:t>
      </w:r>
    </w:p>
    <w:p w:rsidR="00A77B3E" w:rsidP="00E5036B">
      <w:pPr>
        <w:jc w:val="both"/>
      </w:pPr>
      <w:r>
        <w:t>с участием защитника      -Мельника В.А.,</w:t>
      </w:r>
    </w:p>
    <w:p w:rsidR="00A77B3E" w:rsidP="00E5036B">
      <w:pPr>
        <w:jc w:val="both"/>
      </w:pPr>
      <w:r>
        <w:t>с участием потерпевшего -</w:t>
      </w:r>
      <w:r>
        <w:t>фио</w:t>
      </w:r>
      <w:r>
        <w:t>,</w:t>
      </w:r>
    </w:p>
    <w:p w:rsidR="00A77B3E" w:rsidP="00E5036B">
      <w:pPr>
        <w:jc w:val="both"/>
      </w:pPr>
      <w:r>
        <w:t>с уча</w:t>
      </w:r>
      <w:r>
        <w:t>стием подсудимой    -Малыхиной О.В.,</w:t>
      </w:r>
    </w:p>
    <w:p w:rsidR="00A77B3E" w:rsidP="00E5036B">
      <w:pPr>
        <w:jc w:val="both"/>
      </w:pPr>
      <w:r>
        <w:t>рассмотрев в помещении судебного участка, расположенного по адресу: адрес, в открытом судебном заседании уголовное дело по обвинению Малыхиной Ольги Викторовны, персональные данные</w:t>
      </w:r>
      <w:r>
        <w:t>, в совершении преступления, предусмотренного  ст. 158 ч.1 УК Российской Федерации,</w:t>
      </w:r>
    </w:p>
    <w:p w:rsidR="00A77B3E" w:rsidP="00E5036B">
      <w:pPr>
        <w:jc w:val="both"/>
      </w:pPr>
    </w:p>
    <w:p w:rsidR="00A77B3E" w:rsidP="00E5036B">
      <w:pPr>
        <w:jc w:val="center"/>
      </w:pPr>
      <w:r>
        <w:t xml:space="preserve">у с т а </w:t>
      </w:r>
      <w:r>
        <w:t>н</w:t>
      </w:r>
      <w:r>
        <w:t xml:space="preserve"> о</w:t>
      </w:r>
      <w:r>
        <w:t xml:space="preserve"> в и л:</w:t>
      </w:r>
    </w:p>
    <w:p w:rsidR="00A77B3E" w:rsidP="00E5036B">
      <w:pPr>
        <w:jc w:val="both"/>
      </w:pPr>
    </w:p>
    <w:p w:rsidR="00A77B3E" w:rsidP="00E5036B">
      <w:pPr>
        <w:jc w:val="both"/>
      </w:pPr>
      <w:r>
        <w:t>органами предварительного расследования Малыхина О.В. обвиняется в том, что дата</w:t>
      </w:r>
      <w:r>
        <w:t xml:space="preserve">, примерно в 18 час. 00 мин., находясь с разрешения </w:t>
      </w:r>
      <w:r>
        <w:t>фио</w:t>
      </w:r>
      <w:r>
        <w:t xml:space="preserve"> в помещении, принадлежащей ему комнаты, расположенной по адресу: адрес</w:t>
      </w:r>
      <w:r>
        <w:t>, в результа</w:t>
      </w:r>
      <w:r>
        <w:t xml:space="preserve">те внезапно возникшего умысла, направленного на тайное хищение денежных средств, принадлежащих </w:t>
      </w:r>
      <w:r>
        <w:t>фио</w:t>
      </w:r>
      <w:r>
        <w:t>, воспользовавшись тем, что последний спит в состоянии алкогольного опьянения и за ее действиями не наблюдают и она</w:t>
      </w:r>
      <w:r>
        <w:t xml:space="preserve"> остается незамеченной, из корыстных побужд</w:t>
      </w:r>
      <w:r>
        <w:t xml:space="preserve">ений, путем свободного доступа из-под матраца кровати, расположенной по </w:t>
      </w:r>
      <w:r>
        <w:t>выше указанному</w:t>
      </w:r>
      <w:r>
        <w:t xml:space="preserve"> адресу, тайно похитила денежные средства в сумме 4000 рублей, принадлежащих </w:t>
      </w:r>
      <w:r>
        <w:t>фио</w:t>
      </w:r>
      <w:r>
        <w:t xml:space="preserve">, которыми в последствие распорядилась по своему усмотрению, чем причинила потерпевшему </w:t>
      </w:r>
      <w:r>
        <w:t>ф</w:t>
      </w:r>
      <w:r>
        <w:t>ио</w:t>
      </w:r>
      <w:r>
        <w:t xml:space="preserve"> материальный ущерб в сумме 4000 рублей.</w:t>
      </w:r>
    </w:p>
    <w:p w:rsidR="00A77B3E" w:rsidP="00E5036B">
      <w:pPr>
        <w:jc w:val="both"/>
      </w:pPr>
      <w:r>
        <w:t>Действия подсудимой Малыхиной О.В. квалифицированы по ч.1 ст.158 УК Российской Федерации как кража, то есть тайное хищение чужого имущества.</w:t>
      </w:r>
    </w:p>
    <w:p w:rsidR="00A77B3E" w:rsidP="00E5036B">
      <w:pPr>
        <w:jc w:val="both"/>
      </w:pPr>
      <w:r>
        <w:t>Учитывая, что Малыхина О.В. тайно похитила чужое имущество, т.е. соверши</w:t>
      </w:r>
      <w:r>
        <w:t xml:space="preserve">ла с корыстной целью незаконное изъятие денежных средств, принадлежащих </w:t>
      </w:r>
      <w:r>
        <w:t>фио</w:t>
      </w:r>
      <w:r>
        <w:t xml:space="preserve"> незаметно для него, причинила ущерб собственнику этого имущества, суд приходит к выводу о наличии в действиях Малыхиной О.В. тайного хищения чужого имущества.</w:t>
      </w:r>
    </w:p>
    <w:p w:rsidR="00A77B3E" w:rsidP="00E5036B">
      <w:pPr>
        <w:jc w:val="both"/>
      </w:pPr>
      <w:r>
        <w:t xml:space="preserve">Потерпевший </w:t>
      </w:r>
      <w:r>
        <w:t>фио</w:t>
      </w:r>
      <w:r>
        <w:t xml:space="preserve"> в суд</w:t>
      </w:r>
      <w:r>
        <w:t>ебном заседании заявил ходатайство о прекращении уголовного дела в отношении Малыхиной О.В., мотивировав тем, что примирился с подсудимой, она в полном объеме возместила ему ущерб, принесла свои извинения и он ее простил, каких-либо претензий материального</w:t>
      </w:r>
      <w:r>
        <w:t xml:space="preserve"> и морального характера он к подсудимой не имеет.</w:t>
      </w:r>
    </w:p>
    <w:p w:rsidR="00A77B3E" w:rsidP="00E5036B">
      <w:pPr>
        <w:jc w:val="both"/>
      </w:pPr>
      <w:r>
        <w:t xml:space="preserve">В судебном заседании подсудимая Малыхина О.В. пояснила, что осознала совершенное ею преступление, раскаялась в содеянном, ущерб, причиненный потерпевшему возместила в полном объеме, потерпевший претензий к </w:t>
      </w:r>
      <w:r>
        <w:t>ней не имеет, в настоящее время они примирились, просила прекратить уголовное дело.</w:t>
      </w:r>
    </w:p>
    <w:p w:rsidR="00A77B3E" w:rsidP="00E5036B">
      <w:pPr>
        <w:jc w:val="both"/>
      </w:pPr>
      <w:r>
        <w:t xml:space="preserve">Защитник Мельник В.А. считает, что все основания для прекращения уголовного дела за примирением сторон имеются, просил прекратить уголовное дело. </w:t>
      </w:r>
    </w:p>
    <w:p w:rsidR="00A77B3E" w:rsidP="00E5036B">
      <w:pPr>
        <w:jc w:val="both"/>
      </w:pPr>
      <w:r>
        <w:t>Государственный обвинител</w:t>
      </w:r>
      <w:r>
        <w:t xml:space="preserve">ь Хоменко Н.В. не возражает против прекращения уголовного дела в связи с примирением сторон. </w:t>
      </w:r>
    </w:p>
    <w:p w:rsidR="00A77B3E" w:rsidP="00E5036B">
      <w:pPr>
        <w:jc w:val="both"/>
      </w:pPr>
      <w:r>
        <w:t xml:space="preserve">Выслушав мнение участников процесса, суд считает, что ходатайство потерпевшего </w:t>
      </w:r>
      <w:r>
        <w:t>фио</w:t>
      </w:r>
      <w:r>
        <w:t xml:space="preserve"> подлежит удовлетворению, так как в соответствии со ст. 76 УК Российской Федерац</w:t>
      </w:r>
      <w:r>
        <w:t>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E5036B">
      <w:pPr>
        <w:jc w:val="both"/>
      </w:pPr>
      <w:r>
        <w:t>Пунктом 22 Постановления Пленума Верховного Суда Ро</w:t>
      </w:r>
      <w:r>
        <w:t xml:space="preserve">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</w:t>
      </w:r>
      <w:r>
        <w:t>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E5036B">
      <w:pPr>
        <w:jc w:val="both"/>
      </w:pPr>
      <w:r>
        <w:tab/>
        <w:t>Судом проверена доброво</w:t>
      </w:r>
      <w:r>
        <w:t>льность и осознанность заявления потерпевшего на примирение.</w:t>
      </w:r>
    </w:p>
    <w:p w:rsidR="00A77B3E" w:rsidP="00E5036B">
      <w:pPr>
        <w:jc w:val="both"/>
      </w:pPr>
      <w:r>
        <w:t>Преступление, предусмотренное ст. 158 ч.1 УК Российской Федерации, в совершении которого обвиняется Малыхина О.В. относится к преступлениям небольшой тяжести, Малыхина О.В. является лицом, впервы</w:t>
      </w:r>
      <w:r>
        <w:t>е совершившим преступление небольшой тяжести, вину признала в полном объеме, в содеянном раскаялась, примирилась с потерпевшим и как указывает потерпевший, полностью возместила причиненный ущерб.</w:t>
      </w:r>
    </w:p>
    <w:p w:rsidR="00A77B3E" w:rsidP="00E5036B">
      <w:pPr>
        <w:jc w:val="both"/>
      </w:pPr>
      <w:r>
        <w:t>Подсудимая Малыхина О.В. по месту проживания характеризуется</w:t>
      </w:r>
      <w:r>
        <w:t xml:space="preserve"> с положительной стороны, за период проживания в злоупотреблении спиртными напитками, наркотическими веществами и нарушении общественного порядка замечена не была, ведет нормальный образ жизни, с соседями поддерживает добрососедские отношения, со стороны с</w:t>
      </w:r>
      <w:r>
        <w:t>оседей и родственников жалоб и нареканий не поступало, компрометирующих сведений на момент проверки не выявлено, к административной ответственности не привлекалась (л.д</w:t>
      </w:r>
      <w:r>
        <w:t>.**</w:t>
      </w:r>
      <w:r>
        <w:t>), на учете у врача-психиатра и врача-нарколога не состоит, ранее не состояла, за мед</w:t>
      </w:r>
      <w:r>
        <w:t>ицинской помощью не обращалась (л.д.**</w:t>
      </w:r>
      <w:r>
        <w:t>-**</w:t>
      </w:r>
      <w:r>
        <w:t xml:space="preserve">), в связи с чем суд считает, что Малыхина О.В. не представляет для общества какой-либо опасности и </w:t>
      </w:r>
      <w:r>
        <w:t>ее</w:t>
      </w:r>
      <w:r>
        <w:t xml:space="preserve"> возможно освободить от уголовной ответственности.</w:t>
      </w:r>
    </w:p>
    <w:p w:rsidR="00A77B3E" w:rsidP="00E5036B">
      <w:pPr>
        <w:jc w:val="both"/>
      </w:pPr>
      <w:r>
        <w:t>Согласно ст.254 УПК Российской Федерации суд прекращает уголов</w:t>
      </w:r>
      <w:r>
        <w:t xml:space="preserve">ное дело в судебном заседании, в частности, в случае, предусмотренном ст.25 настоящего кодекса. </w:t>
      </w:r>
    </w:p>
    <w:p w:rsidR="00A77B3E" w:rsidP="00E5036B">
      <w:pPr>
        <w:jc w:val="both"/>
      </w:pPr>
      <w:r>
        <w:t xml:space="preserve">        Учитывая вышеизложенное, суд считает возможным на основании ст.76 УК Российской Федерации освободить Малыхину О.В. от уголовной ответственности.</w:t>
      </w:r>
    </w:p>
    <w:p w:rsidR="00A77B3E" w:rsidP="00E5036B">
      <w:pPr>
        <w:jc w:val="both"/>
      </w:pPr>
      <w:r>
        <w:t>Оснований, препятствующих прекращению производства по делу судом не установлено.</w:t>
      </w:r>
    </w:p>
    <w:p w:rsidR="00A77B3E" w:rsidP="00E5036B">
      <w:pPr>
        <w:jc w:val="both"/>
      </w:pPr>
      <w:r>
        <w:t>Мера процессуального принуждения в отношении Малыхиной О.В. в виде обязательства о явке  подлежит отмене.</w:t>
      </w:r>
    </w:p>
    <w:p w:rsidR="00A77B3E" w:rsidP="00E5036B">
      <w:pPr>
        <w:jc w:val="both"/>
      </w:pPr>
      <w:r>
        <w:t>Вещественные доказательства по делу отсутствуют, гражданский иск не з</w:t>
      </w:r>
      <w:r>
        <w:t>аявлен.</w:t>
      </w:r>
    </w:p>
    <w:p w:rsidR="00A77B3E" w:rsidP="00E5036B">
      <w:pPr>
        <w:jc w:val="both"/>
      </w:pPr>
      <w:r>
        <w:t>На основании ст. 76 УК Российской Федерации, руководствуясь ст.ст. 25, 254, 256 УПК Российской Федерации, суд</w:t>
      </w:r>
    </w:p>
    <w:p w:rsidR="00A77B3E" w:rsidP="00E5036B">
      <w:pPr>
        <w:jc w:val="both"/>
      </w:pPr>
    </w:p>
    <w:p w:rsidR="00A77B3E" w:rsidP="00E5036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5036B">
      <w:pPr>
        <w:jc w:val="both"/>
      </w:pPr>
      <w:r>
        <w:t xml:space="preserve">       </w:t>
      </w:r>
    </w:p>
    <w:p w:rsidR="00A77B3E" w:rsidP="00E5036B">
      <w:pPr>
        <w:jc w:val="both"/>
      </w:pPr>
      <w:r>
        <w:t>прекратить уголовное дело в отношении Малыхиной Ольги Викторовны обвиняемого в совершении преступления, пред</w:t>
      </w:r>
      <w:r>
        <w:t>усмотренного ст. 158 ч. 1 УК Российской Федерации, в связи с примирением сторон на основании ст. 76 УК Российской Федерации, ст. 25 УПК Российской Федерации.</w:t>
      </w:r>
    </w:p>
    <w:p w:rsidR="00A77B3E" w:rsidP="00E5036B">
      <w:pPr>
        <w:jc w:val="both"/>
      </w:pPr>
      <w:r>
        <w:t xml:space="preserve">        </w:t>
      </w:r>
      <w:r>
        <w:tab/>
        <w:t xml:space="preserve">Меру процессуального принуждения в виде обязательства о явке в отношении Малыхиной Ольги </w:t>
      </w:r>
      <w:r>
        <w:t>Викторовны отменить.</w:t>
      </w:r>
    </w:p>
    <w:p w:rsidR="00A77B3E" w:rsidP="00E5036B">
      <w:pPr>
        <w:jc w:val="both"/>
      </w:pPr>
      <w:r>
        <w:t xml:space="preserve"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 </w:t>
      </w:r>
      <w:r>
        <w:t xml:space="preserve">25 Армянского судебного района (городской округ Армянск) Республики </w:t>
      </w:r>
      <w:r>
        <w:t>Крым.</w:t>
      </w:r>
    </w:p>
    <w:p w:rsidR="00A77B3E" w:rsidP="00E5036B">
      <w:pPr>
        <w:jc w:val="both"/>
      </w:pPr>
      <w:r>
        <w:tab/>
      </w:r>
    </w:p>
    <w:p w:rsidR="00A77B3E" w:rsidP="00E5036B">
      <w:pPr>
        <w:jc w:val="both"/>
      </w:pPr>
      <w:r>
        <w:t>Мировой судья:                                                                                    Л.И. Гребенюк</w:t>
      </w:r>
    </w:p>
    <w:p w:rsidR="00A77B3E" w:rsidP="00E5036B">
      <w:pPr>
        <w:jc w:val="both"/>
      </w:pPr>
    </w:p>
    <w:p w:rsidR="00A77B3E" w:rsidP="00E5036B">
      <w:pPr>
        <w:jc w:val="both"/>
      </w:pPr>
    </w:p>
    <w:p w:rsidR="00A77B3E" w:rsidP="00E5036B">
      <w:pPr>
        <w:jc w:val="both"/>
      </w:pPr>
    </w:p>
    <w:sectPr w:rsidSect="00E5036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0B4"/>
    <w:rsid w:val="008270B4"/>
    <w:rsid w:val="00A77B3E"/>
    <w:rsid w:val="00E5036B"/>
    <w:rsid w:val="00FF39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0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