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sidP="004E6E62">
      <w:pPr>
        <w:jc w:val="right"/>
      </w:pPr>
      <w:r>
        <w:tab/>
      </w:r>
      <w:r>
        <w:tab/>
      </w:r>
      <w:r>
        <w:tab/>
      </w:r>
      <w:r>
        <w:tab/>
        <w:t>Дело № 1-25-44/2017</w:t>
      </w:r>
    </w:p>
    <w:p w:rsidR="00A77B3E" w:rsidP="004E6E62">
      <w:pPr>
        <w:jc w:val="center"/>
      </w:pPr>
      <w:r>
        <w:t>П Р И Г О В О Р</w:t>
      </w:r>
    </w:p>
    <w:p w:rsidR="00A77B3E" w:rsidP="004E6E62">
      <w:pPr>
        <w:jc w:val="center"/>
      </w:pPr>
      <w:r>
        <w:t>ИМЕНЕМ РОССИЙСКОЙ ФЕДЕРАЦИИ</w:t>
      </w:r>
    </w:p>
    <w:p w:rsidR="00A77B3E" w:rsidP="004E6E62">
      <w:pPr>
        <w:jc w:val="both"/>
      </w:pPr>
    </w:p>
    <w:p w:rsidR="00A77B3E" w:rsidP="004E6E62">
      <w:pPr>
        <w:jc w:val="both"/>
      </w:pPr>
      <w:r>
        <w:t xml:space="preserve">06 июля 2017 г.                                                                               </w:t>
      </w:r>
      <w:r w:rsidR="004E6E62">
        <w:t xml:space="preserve">                   </w:t>
      </w:r>
      <w:r>
        <w:t>г. Армянск</w:t>
      </w:r>
    </w:p>
    <w:p w:rsidR="00A77B3E" w:rsidP="004E6E62">
      <w:pPr>
        <w:jc w:val="both"/>
      </w:pPr>
      <w:r>
        <w:t>Суд в составе:</w:t>
      </w:r>
    </w:p>
    <w:p w:rsidR="00A77B3E" w:rsidP="004E6E62">
      <w:pPr>
        <w:jc w:val="both"/>
      </w:pPr>
      <w:r>
        <w:t xml:space="preserve">председательствующей   </w:t>
      </w:r>
      <w:r>
        <w:t>-м</w:t>
      </w:r>
      <w:r>
        <w:t>ировой судьи судебного участка №</w:t>
      </w:r>
      <w:r w:rsidR="004E6E62">
        <w:t xml:space="preserve"> </w:t>
      </w:r>
      <w:r>
        <w:t>25 Армянского судебного района (городской округ Армянск) Республики Крым Гребенюк Л.И.,</w:t>
      </w:r>
    </w:p>
    <w:p w:rsidR="00A77B3E" w:rsidP="004E6E62">
      <w:pPr>
        <w:jc w:val="both"/>
      </w:pPr>
      <w:r>
        <w:t xml:space="preserve">при секретаре </w:t>
      </w:r>
      <w:r>
        <w:tab/>
        <w:t xml:space="preserve">       -</w:t>
      </w:r>
      <w:r>
        <w:t>Манк</w:t>
      </w:r>
      <w:r>
        <w:t xml:space="preserve"> В.Ю.,</w:t>
      </w:r>
    </w:p>
    <w:p w:rsidR="00A77B3E" w:rsidP="004E6E62">
      <w:pPr>
        <w:jc w:val="both"/>
      </w:pPr>
      <w:r>
        <w:t xml:space="preserve">с участием государственного обвинителя – </w:t>
      </w:r>
      <w:r>
        <w:t>Ребик</w:t>
      </w:r>
      <w:r>
        <w:t xml:space="preserve"> А.В.,</w:t>
      </w:r>
    </w:p>
    <w:p w:rsidR="00A77B3E" w:rsidP="004E6E62">
      <w:pPr>
        <w:jc w:val="both"/>
      </w:pPr>
      <w:r>
        <w:t>с участием защитника      -Войцеховского С.В.,</w:t>
      </w:r>
    </w:p>
    <w:p w:rsidR="00A77B3E" w:rsidP="004E6E62">
      <w:pPr>
        <w:jc w:val="both"/>
      </w:pPr>
      <w:r>
        <w:t>с участием подсудимого  -</w:t>
      </w:r>
      <w:r>
        <w:t>Погонец</w:t>
      </w:r>
      <w:r>
        <w:t xml:space="preserve"> Д.В., </w:t>
      </w:r>
    </w:p>
    <w:p w:rsidR="00A77B3E" w:rsidP="004E6E62">
      <w:pPr>
        <w:jc w:val="both"/>
      </w:pPr>
      <w:r>
        <w:t xml:space="preserve">рассмотрев в выездном судебном заседании Армянского городского суда Республики </w:t>
      </w:r>
      <w:r>
        <w:t>Крым</w:t>
      </w:r>
      <w:r>
        <w:t xml:space="preserve"> уголовное дело в порядке особого  производства по обвинению </w:t>
      </w:r>
      <w:r>
        <w:t>Погонец</w:t>
      </w:r>
      <w:r>
        <w:t xml:space="preserve"> Дмитрия Владимировича, </w:t>
      </w:r>
      <w:r w:rsidR="004E6E62">
        <w:t xml:space="preserve">ИЗЪЯТО, </w:t>
      </w:r>
      <w:r>
        <w:t xml:space="preserve">в совершении преступлений, предусмотренных ст.ст. 159 ч.1, 319 УК Российской Федерации, </w:t>
      </w:r>
    </w:p>
    <w:p w:rsidR="00A77B3E" w:rsidP="004E6E62">
      <w:pPr>
        <w:jc w:val="both"/>
      </w:pPr>
      <w:r>
        <w:t xml:space="preserve"> </w:t>
      </w:r>
    </w:p>
    <w:p w:rsidR="00A77B3E" w:rsidP="004E6E62">
      <w:pPr>
        <w:jc w:val="center"/>
      </w:pPr>
      <w:r>
        <w:t xml:space="preserve">у с т а </w:t>
      </w:r>
      <w:r>
        <w:t>н</w:t>
      </w:r>
      <w:r>
        <w:t xml:space="preserve"> о в и л:</w:t>
      </w:r>
    </w:p>
    <w:p w:rsidR="00A77B3E" w:rsidP="004E6E62">
      <w:pPr>
        <w:jc w:val="both"/>
      </w:pPr>
    </w:p>
    <w:p w:rsidR="00A77B3E" w:rsidP="004E6E62">
      <w:pPr>
        <w:ind w:firstLine="720"/>
        <w:jc w:val="both"/>
      </w:pPr>
      <w:r>
        <w:t>Погонец</w:t>
      </w:r>
      <w:r>
        <w:t xml:space="preserve"> Д.В. совершил мошенничество, то есть хищение чужого имущества путем злоупотребления доверием, при следующих обстоятельствах.</w:t>
      </w:r>
    </w:p>
    <w:p w:rsidR="00A77B3E" w:rsidP="004E6E62">
      <w:pPr>
        <w:ind w:firstLine="720"/>
        <w:jc w:val="both"/>
      </w:pPr>
      <w:r>
        <w:t>Погонец</w:t>
      </w:r>
      <w:r>
        <w:t xml:space="preserve"> Д.В., 23.01.2017, в период времени с 20 часов 30 минут по 22 часа 00 минут, более точное время в ходе предварительного следствия не установлено, находясь в гараже, расположенном в доме № </w:t>
      </w:r>
      <w:r w:rsidR="004E6E62">
        <w:t>___</w:t>
      </w:r>
      <w:r>
        <w:t xml:space="preserve"> по адрес, распивал спиртные напитки в компании знакомого </w:t>
      </w:r>
      <w:r w:rsidR="004E6E62">
        <w:t>ФИО</w:t>
      </w:r>
      <w:r>
        <w:t xml:space="preserve"> и иных лиц, в числе которых также были </w:t>
      </w:r>
      <w:r w:rsidR="004E6E62">
        <w:t>ФИО</w:t>
      </w:r>
      <w:r>
        <w:t xml:space="preserve"> и </w:t>
      </w:r>
      <w:r w:rsidR="004E6E62">
        <w:t>ФИО.</w:t>
      </w:r>
    </w:p>
    <w:p w:rsidR="00A77B3E" w:rsidP="004E6E62">
      <w:pPr>
        <w:ind w:firstLine="720"/>
        <w:jc w:val="both"/>
      </w:pPr>
      <w:r>
        <w:t xml:space="preserve">После окончания распития спиртного, 23.01.2017, примерно в 22 часа 10 минут, более точное время в ходе следствия не установлено, когда </w:t>
      </w:r>
      <w:r>
        <w:t>Погонец</w:t>
      </w:r>
      <w:r>
        <w:t xml:space="preserve"> Д.В. находился с </w:t>
      </w:r>
      <w:r w:rsidR="004E6E62">
        <w:t>ФИО</w:t>
      </w:r>
      <w:r>
        <w:t xml:space="preserve"> у дома № </w:t>
      </w:r>
      <w:r w:rsidR="004E6E62">
        <w:t>___</w:t>
      </w:r>
      <w:r>
        <w:t xml:space="preserve"> </w:t>
      </w:r>
      <w:r w:rsidR="004E6E62">
        <w:t>адрес</w:t>
      </w:r>
      <w:r>
        <w:t xml:space="preserve">, у </w:t>
      </w:r>
      <w:r>
        <w:t>Погонца</w:t>
      </w:r>
      <w:r>
        <w:t xml:space="preserve"> Д.В., понимающего, что </w:t>
      </w:r>
      <w:r w:rsidR="004E6E62">
        <w:t>ФИО</w:t>
      </w:r>
      <w:r>
        <w:t xml:space="preserve"> находится в состоянии алкогольного опьянения и между ними имеются доверительные отношения, возник преступный умысел, направленный на хищение сотового телефона </w:t>
      </w:r>
      <w:r w:rsidR="004E6E62">
        <w:t>ФИО</w:t>
      </w:r>
      <w:r>
        <w:t xml:space="preserve"> марки «</w:t>
      </w:r>
      <w:r>
        <w:t>Micromax</w:t>
      </w:r>
      <w:r>
        <w:t>» модели «D340</w:t>
      </w:r>
      <w:r>
        <w:t>» путем злоупотребления доверием.</w:t>
      </w:r>
    </w:p>
    <w:p w:rsidR="00A77B3E" w:rsidP="004E6E62">
      <w:pPr>
        <w:ind w:firstLine="720"/>
        <w:jc w:val="both"/>
      </w:pPr>
      <w:r>
        <w:t xml:space="preserve">Незамедлительно реализуя свой преступный умысел, руководствуясь личными корыстными побуждениями, осознавая общественную опасность и противоправный характер своих действий, действуя умышленно, с целью получения незаконной материальной выгоды, </w:t>
      </w:r>
      <w:r>
        <w:t>Погонец</w:t>
      </w:r>
      <w:r>
        <w:t xml:space="preserve"> Д.В. взял у </w:t>
      </w:r>
      <w:r w:rsidR="004E6E62">
        <w:t>ФИО</w:t>
      </w:r>
      <w:r>
        <w:t xml:space="preserve"> сотовый телефон марки «</w:t>
      </w:r>
      <w:r>
        <w:t>Micromax</w:t>
      </w:r>
      <w:r>
        <w:t xml:space="preserve">» модели «D340» под предлогом позвонить, не намереваясь впоследствии его возвращать, при этом сказал </w:t>
      </w:r>
      <w:r w:rsidR="004E6E62">
        <w:t>ФИО</w:t>
      </w:r>
      <w:r>
        <w:t>, что только позвонит.</w:t>
      </w:r>
      <w:r>
        <w:t xml:space="preserve"> Тем самым </w:t>
      </w:r>
      <w:r>
        <w:t>Погонец</w:t>
      </w:r>
      <w:r>
        <w:t xml:space="preserve"> Д.В. ввел в заблуждение </w:t>
      </w:r>
      <w:r w:rsidR="004E6E62">
        <w:t>ФИО</w:t>
      </w:r>
      <w:r>
        <w:t xml:space="preserve"> относительно возврата ему его сотового телефона</w:t>
      </w:r>
      <w:r>
        <w:t>.</w:t>
      </w:r>
      <w:r>
        <w:t xml:space="preserve"> </w:t>
      </w:r>
      <w:r w:rsidR="004E6E62">
        <w:t>ФИО</w:t>
      </w:r>
      <w:r>
        <w:t>, будучи введенным в заблуждение, разрешил позвонить со своего сотового телефона марки «</w:t>
      </w:r>
      <w:r>
        <w:t>Micromax</w:t>
      </w:r>
      <w:r>
        <w:t xml:space="preserve">» модели «D340», стоимостью 3 500 рублей, который находился у </w:t>
      </w:r>
      <w:r>
        <w:t>Погонца</w:t>
      </w:r>
      <w:r>
        <w:t xml:space="preserve"> Д.В., завладев  которым последний скрылся.</w:t>
      </w:r>
    </w:p>
    <w:p w:rsidR="00A77B3E" w:rsidP="004E6E62">
      <w:pPr>
        <w:ind w:firstLine="720"/>
        <w:jc w:val="both"/>
      </w:pPr>
      <w:r>
        <w:t xml:space="preserve">В результате преступных действий </w:t>
      </w:r>
      <w:r>
        <w:t>Погонца</w:t>
      </w:r>
      <w:r>
        <w:t xml:space="preserve"> Д.В. потерпевшему </w:t>
      </w:r>
      <w:r w:rsidR="004E6E62">
        <w:t>ФИО</w:t>
      </w:r>
      <w:r>
        <w:t xml:space="preserve"> был причинен материальный ущерб на сумму 3 500 рублей. Впоследствии </w:t>
      </w:r>
      <w:r>
        <w:t>Погонец</w:t>
      </w:r>
      <w:r>
        <w:t xml:space="preserve"> Д.В. распорядился похищенным, по своему усмотрению. </w:t>
      </w:r>
    </w:p>
    <w:p w:rsidR="00A77B3E" w:rsidP="004E6E62">
      <w:pPr>
        <w:ind w:firstLine="720"/>
        <w:jc w:val="both"/>
      </w:pPr>
      <w:r>
        <w:t>Он же, совершил публичное оскорбление представителя власти при исполнении им своих должностных обязанностей, при следующих обстоятельствах.</w:t>
      </w:r>
    </w:p>
    <w:p w:rsidR="00A77B3E" w:rsidP="004E6E62">
      <w:pPr>
        <w:ind w:firstLine="720"/>
        <w:jc w:val="both"/>
      </w:pPr>
      <w:r>
        <w:t xml:space="preserve">27.02.2017 года, примерно в 17 часов 00 минут, старший полицейский </w:t>
      </w:r>
      <w:r>
        <w:t>ООиКПиО</w:t>
      </w:r>
      <w:r>
        <w:t xml:space="preserve"> ОМВД России по </w:t>
      </w:r>
      <w:r>
        <w:t>г</w:t>
      </w:r>
      <w:r>
        <w:t xml:space="preserve">. Армянску </w:t>
      </w:r>
      <w:r w:rsidR="004E6E62">
        <w:t>ФИО</w:t>
      </w:r>
      <w:r>
        <w:t xml:space="preserve"> и инженер группы тылового обеспечения ОМВД России по г. Армянску </w:t>
      </w:r>
      <w:r w:rsidR="004E6E62">
        <w:t>ФИО</w:t>
      </w:r>
      <w:r>
        <w:t xml:space="preserve">, в форменной одежде сотрудников полиции, находились в магазине, расположенном по адресу: адрес, в котором находились также посторонние лица </w:t>
      </w:r>
      <w:r w:rsidR="004E6E62">
        <w:t>ФИО</w:t>
      </w:r>
      <w:r>
        <w:t xml:space="preserve"> и </w:t>
      </w:r>
      <w:r w:rsidR="004E6E62">
        <w:t>ФИО.</w:t>
      </w:r>
      <w:r>
        <w:t xml:space="preserve"> </w:t>
      </w:r>
    </w:p>
    <w:p w:rsidR="00A77B3E" w:rsidP="004E6E62">
      <w:pPr>
        <w:ind w:firstLine="720"/>
        <w:jc w:val="both"/>
      </w:pPr>
      <w:r>
        <w:t xml:space="preserve">В указанное время в магазин зашли </w:t>
      </w:r>
      <w:r>
        <w:t>Погонец</w:t>
      </w:r>
      <w:r>
        <w:t xml:space="preserve"> Д.В. и </w:t>
      </w:r>
      <w:r w:rsidR="004E6E62">
        <w:t>ФИО.</w:t>
      </w:r>
      <w:r>
        <w:t xml:space="preserve"> </w:t>
      </w:r>
      <w:r>
        <w:t xml:space="preserve">Сотрудник полиции </w:t>
      </w:r>
      <w:r w:rsidR="004E6E62">
        <w:t>ФИО</w:t>
      </w:r>
      <w:r>
        <w:t xml:space="preserve">, заметив на одежде </w:t>
      </w:r>
      <w:r>
        <w:t>Погонца</w:t>
      </w:r>
      <w:r>
        <w:t xml:space="preserve"> Д.В. следы крови и ссадину на губе, действуя в полном соответствии с ч. 2 ст. 27 Федерального закона «О полиции» </w:t>
      </w:r>
      <w:r w:rsidR="004E6E62">
        <w:t xml:space="preserve">    </w:t>
      </w:r>
      <w:r>
        <w:t>№ 3-ФЗ от 07.02.2011, в соответствии с которой сотрудник полиции независимо от замещаемой должности, места нахождения и времени суток обязан оказывать первую помощь гражданам, пострадавшим от преступлений, административных правонарушений и несчастных случаев, а</w:t>
      </w:r>
      <w:r>
        <w:t xml:space="preserve"> </w:t>
      </w:r>
      <w:r>
        <w:t xml:space="preserve">в случае обращения к нему гражданина с заявлением о преступлении, об административном правонарушении, о происшествии либо в случае выявления преступления, административного правонарушения, происшествия принять меры по спасению гражданина, предотвращению и (или) пресечению преступления, административного правонарушения, задержанию лиц, подозреваемых в их совершении и сообщить об этом в ближайший территориальный орган или подразделение полиции, подошел к </w:t>
      </w:r>
      <w:r>
        <w:t>Погонцу</w:t>
      </w:r>
      <w:r>
        <w:t xml:space="preserve"> Д.В., представился, после чего</w:t>
      </w:r>
      <w:r>
        <w:t xml:space="preserve"> стал выяснять у </w:t>
      </w:r>
      <w:r>
        <w:t>Погонца</w:t>
      </w:r>
      <w:r>
        <w:t xml:space="preserve"> Д.В. обстоятельства произошедшего с ним и нуждается ли он в помощи. В этот момент у </w:t>
      </w:r>
      <w:r>
        <w:t>Погонца</w:t>
      </w:r>
      <w:r>
        <w:t xml:space="preserve"> Д.В., в связи с внезапно возникшей ненавистью к сотрудникам полиции, возник преступный умысел, направленный на публичное оскорбление представителя власти. </w:t>
      </w:r>
    </w:p>
    <w:p w:rsidR="00A77B3E" w:rsidP="004E6E62">
      <w:pPr>
        <w:ind w:firstLine="720"/>
        <w:jc w:val="both"/>
      </w:pPr>
      <w:r>
        <w:t xml:space="preserve">27.02.2017 года примерно в 17 часов 02 минуты, </w:t>
      </w:r>
      <w:r>
        <w:t>Погонец</w:t>
      </w:r>
      <w:r>
        <w:t xml:space="preserve"> Д.В., реализуя свой преступный умысел, осознавая общественную опасность и противоправный характер своих действий, предвидя неизбежность наступления общественно опасных последствий в виде унижения чести и достоинства сотрудника полиции и желая этого, будучи недовольный законными действиями сотрудника полиции, испытывая неприязнь к </w:t>
      </w:r>
      <w:r w:rsidR="004E6E62">
        <w:t>ФИО</w:t>
      </w:r>
      <w:r>
        <w:t xml:space="preserve"> и </w:t>
      </w:r>
      <w:r w:rsidR="004E6E62">
        <w:t>ФИО</w:t>
      </w:r>
      <w:r>
        <w:t xml:space="preserve"> как к сотрудникам полиции, находясь в магазине по</w:t>
      </w:r>
      <w:r>
        <w:t xml:space="preserve"> адресу: адрес в присутствии </w:t>
      </w:r>
      <w:r w:rsidR="004E6E62">
        <w:t>ФИО</w:t>
      </w:r>
      <w:r>
        <w:t xml:space="preserve">, </w:t>
      </w:r>
      <w:r w:rsidR="004E6E62">
        <w:t>ФИО</w:t>
      </w:r>
      <w:r>
        <w:t xml:space="preserve"> и </w:t>
      </w:r>
      <w:r w:rsidR="004E6E62">
        <w:t>ФИО</w:t>
      </w:r>
      <w:r>
        <w:t xml:space="preserve">, которые находились по указанному адресу, публично оскорбил старшего полицейского </w:t>
      </w:r>
      <w:r>
        <w:t>ООиКПиО</w:t>
      </w:r>
      <w:r>
        <w:t xml:space="preserve"> ОМВД России по </w:t>
      </w:r>
      <w:r>
        <w:t>г</w:t>
      </w:r>
      <w:r>
        <w:t xml:space="preserve">. Армянску </w:t>
      </w:r>
      <w:r w:rsidR="004E6E62">
        <w:t>ФИО</w:t>
      </w:r>
      <w:r>
        <w:t xml:space="preserve"> и инженера группы тылового обеспечения ОМВД России по г. Армянску </w:t>
      </w:r>
      <w:r w:rsidR="004E6E62">
        <w:t>ФИО</w:t>
      </w:r>
      <w:r>
        <w:t xml:space="preserve">, находящихся при исполнении своих должностных обязанностей, грубой нецензурной бранью, порочащей честь и достоинство представителей власти. На требования сотрудников полиции успокоиться и прекратить противоправные действия </w:t>
      </w:r>
      <w:r>
        <w:t>Погонец</w:t>
      </w:r>
      <w:r>
        <w:t xml:space="preserve"> Д.В. не реагировал. </w:t>
      </w:r>
    </w:p>
    <w:p w:rsidR="00A77B3E" w:rsidP="004E6E62">
      <w:pPr>
        <w:ind w:firstLine="720"/>
        <w:jc w:val="both"/>
      </w:pPr>
      <w:r>
        <w:t>Согласно приказу №</w:t>
      </w:r>
      <w:r w:rsidR="004E6E62">
        <w:t xml:space="preserve"> </w:t>
      </w:r>
      <w:r>
        <w:t xml:space="preserve">143 л/с от 01.07.2014, </w:t>
      </w:r>
      <w:r w:rsidR="004E6E62">
        <w:t>ФИО</w:t>
      </w:r>
      <w:r>
        <w:t xml:space="preserve"> назначен на должность инженера группы тылового обеспечения Отделения МВД России по городу Армянск.</w:t>
      </w:r>
    </w:p>
    <w:p w:rsidR="00A77B3E" w:rsidP="004E6E62">
      <w:pPr>
        <w:ind w:firstLine="720"/>
        <w:jc w:val="both"/>
      </w:pPr>
      <w:r>
        <w:t xml:space="preserve">Согласно должностной инструкции инженера группы тылового обеспечения Отделения МВД России по городу Армянску следует, что в его обязанности входит охрана административного здания Отделения, а также  случае необходимости осуществлять пропускной режим. </w:t>
      </w:r>
    </w:p>
    <w:p w:rsidR="00A77B3E" w:rsidP="004E6E62">
      <w:pPr>
        <w:ind w:firstLine="720"/>
        <w:jc w:val="both"/>
      </w:pPr>
      <w:r>
        <w:t xml:space="preserve">При выполнении своих должностных обязанностей он руководствуется Конституцией Российской Федерации, ФЗ «О Полиции», должностной инструкцией, а также иными нормативно правовыми актами, приказами и распоряжениями МВД России. </w:t>
      </w:r>
    </w:p>
    <w:p w:rsidR="00A77B3E" w:rsidP="004E6E62">
      <w:pPr>
        <w:ind w:firstLine="720"/>
        <w:jc w:val="both"/>
      </w:pPr>
      <w:r>
        <w:t>Согласно приказу №</w:t>
      </w:r>
      <w:r w:rsidR="004E6E62">
        <w:t xml:space="preserve"> ___</w:t>
      </w:r>
      <w:r>
        <w:t xml:space="preserve"> от </w:t>
      </w:r>
      <w:r w:rsidR="004E6E62">
        <w:t>дата</w:t>
      </w:r>
      <w:r>
        <w:t xml:space="preserve">, </w:t>
      </w:r>
      <w:r w:rsidR="004E6E62">
        <w:t>ФИО</w:t>
      </w:r>
      <w:r>
        <w:t xml:space="preserve"> </w:t>
      </w:r>
      <w:r>
        <w:t>назначен</w:t>
      </w:r>
      <w:r>
        <w:t xml:space="preserve"> на должность старшего полицейского (конвоя) отделения охраны и конвоирования, подозреваемых и обвиняемых ОМВД России по г. Армянску.  </w:t>
      </w:r>
    </w:p>
    <w:p w:rsidR="00A77B3E" w:rsidP="004E6E62">
      <w:pPr>
        <w:ind w:firstLine="720"/>
        <w:jc w:val="both"/>
      </w:pPr>
      <w:r>
        <w:t xml:space="preserve">Согласно должностному регламента старшего полицейского (конвоя) отделения охраны и конвоирования, подозреваемых и обвиняемых ОМВД России по </w:t>
      </w:r>
      <w:r>
        <w:t>г</w:t>
      </w:r>
      <w:r>
        <w:t xml:space="preserve">. Армянску </w:t>
      </w:r>
      <w:r w:rsidR="004E6E62">
        <w:t>ФИО</w:t>
      </w:r>
      <w:r>
        <w:t xml:space="preserve"> следует, что в его обязанности входит обеспечение охраны </w:t>
      </w:r>
      <w:r>
        <w:t>спецконтингента</w:t>
      </w:r>
      <w:r>
        <w:t xml:space="preserve"> в судах и во время производства следственных действий, проводить личный обыск конвоируемых, досмотр их вещей, участвует в мероприятиях профилактического характера.     </w:t>
      </w:r>
    </w:p>
    <w:p w:rsidR="00A77B3E" w:rsidP="004E6E62">
      <w:pPr>
        <w:ind w:firstLine="720"/>
        <w:jc w:val="both"/>
      </w:pPr>
      <w:r>
        <w:t xml:space="preserve">При выполнении своих должностных обязанностей он руководствуется Конституцией Российской Федерации, ФЗ «О Полиции», должностной инструкцией, а также иными нормативно правовыми актами, приказами и распоряжениями МВД России. </w:t>
      </w:r>
    </w:p>
    <w:p w:rsidR="00A77B3E" w:rsidP="004E6E62">
      <w:pPr>
        <w:ind w:firstLine="720"/>
        <w:jc w:val="both"/>
      </w:pPr>
      <w:r>
        <w:t xml:space="preserve">В соответствии с </w:t>
      </w:r>
      <w:r>
        <w:t>ч</w:t>
      </w:r>
      <w:r>
        <w:t>.</w:t>
      </w:r>
      <w:r w:rsidR="004E6E62">
        <w:t xml:space="preserve"> </w:t>
      </w:r>
      <w:r>
        <w:t>1 ст.</w:t>
      </w:r>
      <w:r w:rsidR="004E6E62">
        <w:t xml:space="preserve"> </w:t>
      </w:r>
      <w:r>
        <w:t>25 Федерального закона от 07.02.2011г. №</w:t>
      </w:r>
      <w:r w:rsidR="004E6E62">
        <w:t xml:space="preserve"> </w:t>
      </w:r>
      <w:r>
        <w:t>3-ФЗ «О полиции», сотрудник полиции осуществляет служебную деятельность на должности федеральной государственной службы в органах внутренних дел.</w:t>
      </w:r>
    </w:p>
    <w:p w:rsidR="00A77B3E" w:rsidP="004E6E62">
      <w:pPr>
        <w:ind w:firstLine="720"/>
        <w:jc w:val="both"/>
      </w:pPr>
      <w:r>
        <w:t xml:space="preserve">Должностным лицом признаются лицо, постоянно, временно или по специальному полномочию осуществляющие функции представителя власти </w:t>
      </w:r>
      <w:r w:rsidR="004E6E62">
        <w:t xml:space="preserve">   </w:t>
      </w:r>
      <w:r>
        <w:t xml:space="preserve">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 Следовательно, </w:t>
      </w:r>
      <w:r w:rsidR="004E6E62">
        <w:t>ФИО</w:t>
      </w:r>
      <w:r>
        <w:t xml:space="preserve"> и </w:t>
      </w:r>
      <w:r w:rsidR="004E6E62">
        <w:t>ФИО</w:t>
      </w:r>
      <w:r>
        <w:t xml:space="preserve"> являются должностными лицами правоохранительного органа, наделенными в установленном законом порядке распорядительными полномочиями в отношении лиц, не находящихся от них в служебной зависимости.</w:t>
      </w:r>
    </w:p>
    <w:p w:rsidR="00A77B3E" w:rsidP="004E6E62">
      <w:pPr>
        <w:ind w:firstLine="720"/>
        <w:jc w:val="both"/>
      </w:pPr>
      <w:r>
        <w:t xml:space="preserve">В судебном заседании подсудимый </w:t>
      </w:r>
      <w:r>
        <w:t>Погонец</w:t>
      </w:r>
      <w:r>
        <w:t xml:space="preserve"> Д.В. согласился с предъявленным ему обвинением, вину признал в полном объеме.</w:t>
      </w:r>
    </w:p>
    <w:p w:rsidR="00A77B3E" w:rsidP="004E6E62">
      <w:pPr>
        <w:ind w:firstLine="720"/>
        <w:jc w:val="both"/>
      </w:pPr>
      <w:r>
        <w:t>Погонец</w:t>
      </w:r>
      <w:r>
        <w:t xml:space="preserve"> Д.В. при ознакомлении с материалами уголовного дела в присутствии защитника заявил ходатайство об особом порядке судебного разбирательства и в судебном заседании в присутствии защитника поддержал данное ходатайство.</w:t>
      </w:r>
    </w:p>
    <w:p w:rsidR="00A77B3E" w:rsidP="004E6E62">
      <w:pPr>
        <w:ind w:firstLine="720"/>
        <w:jc w:val="both"/>
      </w:pPr>
      <w:r>
        <w:t>В судебном заседании установлено, что подсудимый осознает характер, последствия заявленного им ходатайства, что оно заявлено добровольно и после консультации с защитником.</w:t>
      </w:r>
    </w:p>
    <w:p w:rsidR="00A77B3E" w:rsidP="004E6E62">
      <w:pPr>
        <w:ind w:firstLine="720"/>
        <w:jc w:val="both"/>
      </w:pPr>
      <w:r>
        <w:t xml:space="preserve">Потерпевшие </w:t>
      </w:r>
      <w:r w:rsidR="004E6E62">
        <w:t xml:space="preserve">ФИО, ФИО </w:t>
      </w:r>
      <w:r>
        <w:t xml:space="preserve">в судебное заседание не явились, о времени и месте рассмотрения дела извещены надлежащим образом, направили в суд </w:t>
      </w:r>
      <w:r>
        <w:t>заявление о рассмотрении дела в их отсутствие, материальных и моральных претензий не имеют, не возражают о рассмотрении уголовного дела в особом порядке судебного разбирательства.</w:t>
      </w:r>
    </w:p>
    <w:p w:rsidR="00A77B3E" w:rsidP="00A80109">
      <w:pPr>
        <w:ind w:firstLine="720"/>
        <w:jc w:val="both"/>
      </w:pPr>
      <w:r>
        <w:t>Государственный обвинитель, защитник также не возражали против рассмотрения дела в особом порядке.</w:t>
      </w:r>
    </w:p>
    <w:p w:rsidR="00A77B3E" w:rsidP="004E6E62">
      <w:pPr>
        <w:jc w:val="both"/>
      </w:pPr>
      <w:r>
        <w:t xml:space="preserve"> </w:t>
      </w:r>
      <w:r w:rsidR="00A80109">
        <w:tab/>
      </w:r>
      <w:r>
        <w:t xml:space="preserve">В судебном заседании установлено, что обвинение обоснованно, подтверждается собранными по делу доказательствами, подсудимый понимает существо предъявленного ему обвинения и соглашается с ним в полном объеме; он своевременно, добровольно и в присутствии защитника заявил ходатайство об особом порядке, осознает характер и последствия заявленного им ходатайства; у государственного обвинителя не имеется возражений против рассмотрения дела в особом порядке, в </w:t>
      </w:r>
      <w:r>
        <w:t>связи</w:t>
      </w:r>
      <w:r>
        <w:t xml:space="preserve"> с чем суд на основании ст. 316 УПК РФ не проводил в общем порядке исследование и оценку доказательств, собранных по уголовному делу и подтверждающих обоснованность обвинения, с которым согласился подсудимый.</w:t>
      </w:r>
    </w:p>
    <w:p w:rsidR="00A77B3E" w:rsidP="00A80109">
      <w:pPr>
        <w:ind w:firstLine="720"/>
        <w:jc w:val="both"/>
      </w:pPr>
      <w:r>
        <w:t xml:space="preserve">В связи с особым порядком судебного разбирательства, судом не проведено исследование доказательств, учитывая признание подсудимым своей вины в полном объеме, суд считает предъявленное обвинение обоснованным, а действия подсудимого </w:t>
      </w:r>
      <w:r>
        <w:t>Погонец</w:t>
      </w:r>
      <w:r>
        <w:t xml:space="preserve"> Д.В. правильно квалифицированными по ст. 159 ч.1 УК Российской Федерации как мошенничество, то есть хищение чужого имущества путем злоупотребления доверием и по ст. 319 УК Российской Федерации как публичное</w:t>
      </w:r>
      <w:r>
        <w:t xml:space="preserve"> оскорбление представителя власти при исполнении им своих должностных обязанностей.</w:t>
      </w:r>
    </w:p>
    <w:p w:rsidR="00A77B3E" w:rsidP="00A80109">
      <w:pPr>
        <w:ind w:firstLine="720"/>
        <w:jc w:val="both"/>
      </w:pPr>
      <w:r>
        <w:t xml:space="preserve">Подсудимый подлежит наказанию за совершение вышеуказанных преступлений. </w:t>
      </w:r>
    </w:p>
    <w:p w:rsidR="00A77B3E" w:rsidP="004E6E62">
      <w:pPr>
        <w:jc w:val="both"/>
      </w:pPr>
      <w:r>
        <w:t xml:space="preserve">        </w:t>
      </w:r>
      <w:r>
        <w:tab/>
        <w:t>При назначении наказания за совершенные преступления суд учитывает, что преступления, предусмотренные ст.ст. 159 ч.1, 319 УК Российской Федерации отнесены к категории преступлений небольшой тяжести.</w:t>
      </w:r>
    </w:p>
    <w:p w:rsidR="00A77B3E" w:rsidP="004E6E62">
      <w:pPr>
        <w:jc w:val="both"/>
      </w:pPr>
      <w:r>
        <w:t xml:space="preserve">- личность подсудимого </w:t>
      </w:r>
      <w:r>
        <w:t>Погонец</w:t>
      </w:r>
      <w:r>
        <w:t xml:space="preserve"> Д.В., который по месту проживания характеризуется с отрицательной стороны, употребляет спиртные напитки, склонен к совершению преступлений и правонарушений, неоднократно привлекался к уголовной и административной ответственности, со стороны соседей и родственников неоднократно поступали нарекания и жалобы. </w:t>
      </w:r>
    </w:p>
    <w:p w:rsidR="00A77B3E" w:rsidP="009B3F29">
      <w:pPr>
        <w:ind w:firstLine="720"/>
        <w:jc w:val="both"/>
      </w:pPr>
      <w:r>
        <w:t xml:space="preserve">На учете у врача-нарколога </w:t>
      </w:r>
      <w:r>
        <w:t>Погонец</w:t>
      </w:r>
      <w:r>
        <w:t xml:space="preserve"> Д.В. не состоит и ранее не состоял, </w:t>
      </w:r>
      <w:r w:rsidR="009B3F29">
        <w:t>иные данные</w:t>
      </w:r>
      <w:r>
        <w:t>.</w:t>
      </w:r>
    </w:p>
    <w:p w:rsidR="00A77B3E" w:rsidP="009B3F29">
      <w:pPr>
        <w:ind w:firstLine="720"/>
        <w:jc w:val="both"/>
      </w:pPr>
      <w:r>
        <w:t xml:space="preserve">Согласно заключению комплексной судебной психолого-психиатрической экспертизы </w:t>
      </w:r>
      <w:r>
        <w:t>от</w:t>
      </w:r>
      <w:r>
        <w:t xml:space="preserve"> </w:t>
      </w:r>
      <w:r w:rsidR="009B3F29">
        <w:t>дата</w:t>
      </w:r>
      <w:r>
        <w:t xml:space="preserve"> №</w:t>
      </w:r>
      <w:r w:rsidR="009B3F29">
        <w:t xml:space="preserve"> ___</w:t>
      </w:r>
      <w:r>
        <w:t xml:space="preserve"> </w:t>
      </w:r>
      <w:r>
        <w:t>Погонец</w:t>
      </w:r>
      <w:r>
        <w:t xml:space="preserve"> Д.В. каким-либо психическим заболеванием (тяжелым психическим расстройством) не страдает как в настоящее время, так и не страдал таковым в момент инкриминируемого ему деяния. У </w:t>
      </w:r>
      <w:r>
        <w:t>Погонца</w:t>
      </w:r>
      <w:r>
        <w:t xml:space="preserve"> Д.В. обнаруживается эмоциона</w:t>
      </w:r>
      <w:r w:rsidR="009B3F29">
        <w:t xml:space="preserve">льно-неустойчивое расстройство </w:t>
      </w:r>
      <w:r>
        <w:t xml:space="preserve">личности, импульсивный тип, которое не препятствовало ему осознать фактический характер и общественную опасность своих действий и руководить ими в период инкриминируемого ему деяния. В состоянии временного психического расстройства в момент инкриминируемого ему деяния </w:t>
      </w:r>
      <w:r>
        <w:t>Погонец</w:t>
      </w:r>
      <w:r>
        <w:t xml:space="preserve"> Д.В. не находился и мог осознавать фактический характер и общественную опасность своих действий </w:t>
      </w:r>
      <w:r>
        <w:t xml:space="preserve">и руководить ими. В применении принудительных мер медицинского характера </w:t>
      </w:r>
      <w:r>
        <w:t>Погонец</w:t>
      </w:r>
      <w:r>
        <w:t xml:space="preserve"> Д.В. не нуждается.</w:t>
      </w:r>
    </w:p>
    <w:p w:rsidR="00A77B3E" w:rsidP="009B3F29">
      <w:pPr>
        <w:ind w:firstLine="720"/>
        <w:jc w:val="both"/>
      </w:pPr>
      <w:r>
        <w:t xml:space="preserve">Оснований сомневаться во вменяемости </w:t>
      </w:r>
      <w:r>
        <w:t>Погонец</w:t>
      </w:r>
      <w:r>
        <w:t xml:space="preserve"> Д.В. у суда не имеется.</w:t>
      </w:r>
    </w:p>
    <w:p w:rsidR="00A77B3E" w:rsidP="009B3F29">
      <w:pPr>
        <w:ind w:firstLine="720"/>
        <w:jc w:val="both"/>
      </w:pPr>
      <w:r>
        <w:t xml:space="preserve">Обстоятельствами, смягчающими наказание подсудимого суд признает явку с повинной по эпизоду мошенничества имущества </w:t>
      </w:r>
      <w:r w:rsidR="009B3F29">
        <w:t>ФИО</w:t>
      </w:r>
      <w:r>
        <w:t xml:space="preserve">, активное способствование раскрытию и расследованию преступления, раскаяние подсудимого в </w:t>
      </w:r>
      <w:r>
        <w:t>содеянном</w:t>
      </w:r>
      <w:r>
        <w:t xml:space="preserve">, полное признание своей вины. </w:t>
      </w:r>
    </w:p>
    <w:p w:rsidR="00A77B3E" w:rsidP="009B3F29">
      <w:pPr>
        <w:ind w:firstLine="720"/>
        <w:jc w:val="both"/>
      </w:pPr>
      <w:r>
        <w:t>Обстоятельств, отягчающих наказание, в соответствии со ст. 63 УК Российской Федерации судом не установлено.</w:t>
      </w:r>
      <w:r>
        <w:tab/>
      </w:r>
    </w:p>
    <w:p w:rsidR="00A77B3E" w:rsidP="009B3F29">
      <w:pPr>
        <w:ind w:firstLine="720"/>
        <w:jc w:val="both"/>
      </w:pPr>
      <w:r>
        <w:t xml:space="preserve">При таких обстоятельствах, с учетом степени тяжести совершенных преступлений, которые отнесены к категории преступлений небольшой тяжести, принимая во внимание  характер и степень общественной опасности совершенных преступлений, личности подсудимого, который по месту жительства характеризуется с отрицательной стороны, не женат, на своем содержании несовершеннолетних детей и нетрудоспособных лиц не имеет, </w:t>
      </w:r>
      <w:r w:rsidR="009B3F29">
        <w:t xml:space="preserve"> </w:t>
      </w:r>
      <w:r>
        <w:t>не имеет постоянного места работы, ранее судим, вину признал в полном объеме</w:t>
      </w:r>
      <w:r>
        <w:t xml:space="preserve">, раскаялся в содеянном, с учетом отсутствия отягчающих обстоятельств, мнения стороны обвинения, потерпевших, стороны защиты, суд считает, что исправление </w:t>
      </w:r>
      <w:r>
        <w:t>Погонец</w:t>
      </w:r>
      <w:r>
        <w:t xml:space="preserve"> Д.В. будет достигнуто при назначении ему наказания в виде лишения свободы, с применением правил ст.73 УК РФ об условном осуждении, полагая, что его исправление возможно без реального отбывания наказания. При этом суд считает необходимым возложить на него одну из обязанностей, предусмотренных ч.5 ст.73 УК РФ.</w:t>
      </w:r>
    </w:p>
    <w:p w:rsidR="00A77B3E" w:rsidP="009B3F29">
      <w:pPr>
        <w:ind w:firstLine="720"/>
        <w:jc w:val="both"/>
      </w:pPr>
      <w:r>
        <w:t xml:space="preserve">Учитывая, что </w:t>
      </w:r>
      <w:r>
        <w:t>Погонец</w:t>
      </w:r>
      <w:r>
        <w:t xml:space="preserve"> Д.В. совершил преступления 23.01.2017 г. и 27.02.2017 г.,  суд считает необходимым назначить </w:t>
      </w:r>
      <w:r>
        <w:t>Погонец</w:t>
      </w:r>
      <w:r>
        <w:t xml:space="preserve"> Д.В. наказание по совокупности преступлений в соответствии с требованиями ст. 69 ч.2 УК Российской Федерации путем поглощения менее строгого наказания  более строгим.</w:t>
      </w:r>
    </w:p>
    <w:p w:rsidR="00A77B3E" w:rsidP="009B3F29">
      <w:pPr>
        <w:ind w:firstLine="720"/>
        <w:jc w:val="both"/>
      </w:pPr>
      <w:r>
        <w:t xml:space="preserve">Поскольку суд пришел к выводу  о назначении наказания, не связанного с изоляцией от общества, суд считает необходимым меру пресечения в виде содержания под стражей в ФКУ СИЗО-1 УФСИН РФ по Республике Крым и адрес до вступления приговора в законную силу изменить на подписку о невыезде и надлежащем поведении, освободить </w:t>
      </w:r>
      <w:r>
        <w:t>Погонец</w:t>
      </w:r>
      <w:r>
        <w:t xml:space="preserve"> Д.В. из-под стражи в зале суда немедленно.</w:t>
      </w:r>
    </w:p>
    <w:p w:rsidR="00A77B3E" w:rsidP="009B3F29">
      <w:pPr>
        <w:ind w:firstLine="720"/>
        <w:jc w:val="both"/>
      </w:pPr>
      <w:r>
        <w:t>Руководствуясь требованиями ст.</w:t>
      </w:r>
      <w:r w:rsidR="009B3F29">
        <w:t xml:space="preserve"> </w:t>
      </w:r>
      <w:r>
        <w:t xml:space="preserve">43 УК РФ, суд считает, что именно такое наказание </w:t>
      </w:r>
      <w:r>
        <w:t>Погонец</w:t>
      </w:r>
      <w:r>
        <w:t xml:space="preserve"> Д.В. будет справедливым и максимально обеспечит условия для его исправления и предупреждения новых преступлений.</w:t>
      </w:r>
    </w:p>
    <w:p w:rsidR="00A77B3E" w:rsidP="009B3F29">
      <w:pPr>
        <w:ind w:firstLine="720"/>
        <w:jc w:val="both"/>
      </w:pPr>
      <w:r>
        <w:t>Вещественные доказательства по делу: мобильный телефон марки «</w:t>
      </w:r>
      <w:r>
        <w:t>Micromax</w:t>
      </w:r>
      <w:r>
        <w:t xml:space="preserve">» модели «D340», переданный под сохранную расписку на хранение потерпевшему </w:t>
      </w:r>
      <w:r w:rsidR="009B3F29">
        <w:t>ФИО</w:t>
      </w:r>
      <w:r>
        <w:t xml:space="preserve"> – оставить в распоряжении у собственника.</w:t>
      </w:r>
    </w:p>
    <w:p w:rsidR="00A77B3E" w:rsidP="009B3F29">
      <w:pPr>
        <w:ind w:firstLine="720"/>
        <w:jc w:val="both"/>
      </w:pPr>
      <w:r>
        <w:t>Судебные издержки по делу отсутствуют.</w:t>
      </w:r>
    </w:p>
    <w:p w:rsidR="00A77B3E" w:rsidP="009B3F29">
      <w:pPr>
        <w:ind w:firstLine="720"/>
        <w:jc w:val="both"/>
      </w:pPr>
      <w:r>
        <w:t>Гражданский иск по делу не заявлен.</w:t>
      </w:r>
    </w:p>
    <w:p w:rsidR="00A77B3E" w:rsidP="009B3F29">
      <w:pPr>
        <w:ind w:firstLine="720"/>
        <w:jc w:val="both"/>
      </w:pPr>
      <w:r>
        <w:t>Руководствуясь ст.ст. 303, 304, 307 – 309, 316 УПК Российской Федерации, суд</w:t>
      </w:r>
    </w:p>
    <w:p w:rsidR="00A77B3E" w:rsidP="004E6E62">
      <w:pPr>
        <w:jc w:val="both"/>
      </w:pPr>
    </w:p>
    <w:p w:rsidR="00A77B3E" w:rsidP="009B3F29">
      <w:pPr>
        <w:jc w:val="center"/>
      </w:pPr>
      <w:r>
        <w:t>п</w:t>
      </w:r>
      <w:r>
        <w:t xml:space="preserve"> </w:t>
      </w:r>
      <w:r>
        <w:t>р</w:t>
      </w:r>
      <w:r>
        <w:t xml:space="preserve"> и г о в о </w:t>
      </w:r>
      <w:r>
        <w:t>р</w:t>
      </w:r>
      <w:r>
        <w:t xml:space="preserve"> и л:</w:t>
      </w:r>
    </w:p>
    <w:p w:rsidR="00A77B3E" w:rsidP="004E6E62">
      <w:pPr>
        <w:jc w:val="both"/>
      </w:pPr>
    </w:p>
    <w:p w:rsidR="00A77B3E" w:rsidP="004E6E62">
      <w:pPr>
        <w:jc w:val="both"/>
      </w:pPr>
      <w:r>
        <w:t>Погонец</w:t>
      </w:r>
      <w:r>
        <w:t xml:space="preserve"> Дмитрия Владимировича признать виновным в совершении преступлений, предусмотренных ст.ст. 159 ч.1, 319 УК Российской Федерации и назначить ему наказание: </w:t>
      </w:r>
    </w:p>
    <w:p w:rsidR="00A77B3E" w:rsidP="004E6E62">
      <w:pPr>
        <w:jc w:val="both"/>
      </w:pPr>
      <w:r>
        <w:t>-  по ст. 159 ч.1 УК Российской Федерации -  в виде 8 (восьми) месяцев лишения свободы;</w:t>
      </w:r>
    </w:p>
    <w:p w:rsidR="00A77B3E" w:rsidP="004E6E62">
      <w:pPr>
        <w:jc w:val="both"/>
      </w:pPr>
      <w:r>
        <w:t xml:space="preserve">- по ст.319 УК Российской Федерации - в виде 180 (ста восьмидесяти) часов обязательных работ. </w:t>
      </w:r>
    </w:p>
    <w:p w:rsidR="00A77B3E" w:rsidP="00905A3D">
      <w:pPr>
        <w:ind w:firstLine="720"/>
        <w:jc w:val="both"/>
      </w:pPr>
      <w:r>
        <w:t xml:space="preserve">В силу ст. 69 ч.2 УК Российской Федерации по совокупности преступлений  окончательное наказание </w:t>
      </w:r>
      <w:r>
        <w:t>Погонец</w:t>
      </w:r>
      <w:r>
        <w:t xml:space="preserve"> Дмитрию Владимировичу назначить путем поглощения менее строгого более строгим в виде 8 (восьми) месяцев лишения свободы.</w:t>
      </w:r>
    </w:p>
    <w:p w:rsidR="00A77B3E" w:rsidP="00905A3D">
      <w:pPr>
        <w:ind w:firstLine="720"/>
        <w:jc w:val="both"/>
      </w:pPr>
      <w:r>
        <w:t>На основании ст. 73 УК Российской Федерации считать назначенное наказание в виде лишения свободы условным с испытательным сроком в шесть месяцев.</w:t>
      </w:r>
    </w:p>
    <w:p w:rsidR="00A77B3E" w:rsidP="00905A3D">
      <w:pPr>
        <w:ind w:firstLine="720"/>
        <w:jc w:val="both"/>
      </w:pPr>
      <w:r>
        <w:t xml:space="preserve">Обязать  </w:t>
      </w:r>
      <w:r>
        <w:t>Погонец</w:t>
      </w:r>
      <w:r>
        <w:t xml:space="preserve"> Дмитрия Владимировича не менять постоянного места жительства без уведомления специализированного  органа, осуществляющего </w:t>
      </w:r>
      <w:r>
        <w:t>контроль за</w:t>
      </w:r>
      <w:r>
        <w:t xml:space="preserve"> поведением условно осужденного.</w:t>
      </w:r>
    </w:p>
    <w:p w:rsidR="00A77B3E" w:rsidP="00905A3D">
      <w:pPr>
        <w:ind w:firstLine="720"/>
        <w:jc w:val="both"/>
      </w:pPr>
      <w:r>
        <w:t xml:space="preserve">Меру пресечения в виде содержания под стражей в ФКУ СИЗО-1 УФСИН РФ по Республике Крым и адрес до вступления приговора в законную силу изменить на подписку о невыезде и надлежащем поведении, освободить </w:t>
      </w:r>
      <w:r>
        <w:t>Погонец</w:t>
      </w:r>
      <w:r>
        <w:t xml:space="preserve"> Д.В. из-под стражи в зале суда немедленно.</w:t>
      </w:r>
    </w:p>
    <w:p w:rsidR="00A77B3E" w:rsidP="00905A3D">
      <w:pPr>
        <w:ind w:firstLine="720"/>
        <w:jc w:val="both"/>
      </w:pPr>
      <w:r>
        <w:t xml:space="preserve">Зачесть </w:t>
      </w:r>
      <w:r>
        <w:t>Погонец</w:t>
      </w:r>
      <w:r>
        <w:t xml:space="preserve"> Д.В. </w:t>
      </w:r>
      <w:r>
        <w:t xml:space="preserve">в срок наказания время содержания под стражей в период с </w:t>
      </w:r>
      <w:r w:rsidR="00905A3D">
        <w:t>дата</w:t>
      </w:r>
      <w:r>
        <w:t xml:space="preserve"> по </w:t>
      </w:r>
      <w:r w:rsidR="00905A3D">
        <w:t>дата</w:t>
      </w:r>
      <w:r>
        <w:t xml:space="preserve"> включительно.</w:t>
      </w:r>
    </w:p>
    <w:p w:rsidR="00A77B3E" w:rsidP="00905A3D">
      <w:pPr>
        <w:ind w:firstLine="720"/>
        <w:jc w:val="both"/>
      </w:pPr>
      <w:r>
        <w:t>Вещественные доказательства по делу: мобильный телефон марки «</w:t>
      </w:r>
      <w:r>
        <w:t>Micromax</w:t>
      </w:r>
      <w:r>
        <w:t xml:space="preserve">» модели «D340», переданный под сохранную расписку на хранение потерпевшему </w:t>
      </w:r>
      <w:r w:rsidR="00905A3D">
        <w:t>ФИО</w:t>
      </w:r>
      <w:r>
        <w:t xml:space="preserve">  - оставить в распоряжении у собственника.</w:t>
      </w:r>
    </w:p>
    <w:p w:rsidR="00A77B3E" w:rsidP="00905A3D">
      <w:pPr>
        <w:ind w:firstLine="720"/>
        <w:jc w:val="both"/>
      </w:pPr>
      <w:r>
        <w:t>Апелляционная жалоба на приговор суда может быть подана в течение 10 суток со дня его постановления в Армянский городской суд Республики Крым через мирового судью судебного участка №</w:t>
      </w:r>
      <w:r w:rsidR="00905A3D">
        <w:t xml:space="preserve"> </w:t>
      </w:r>
      <w:r>
        <w:t>25 Армянского судебного района (городской округ Армянск) Республики Крым.</w:t>
      </w:r>
    </w:p>
    <w:p w:rsidR="00A77B3E" w:rsidP="004E6E62">
      <w:pPr>
        <w:jc w:val="both"/>
      </w:pPr>
      <w:r>
        <w:tab/>
        <w:t>В связи с особым порядком принятия судебного решения приговор не может быть обжалован по мотивам несоответствия выводов суда фактическим обстоятельствам дела.</w:t>
      </w:r>
    </w:p>
    <w:p w:rsidR="00A77B3E" w:rsidP="00905A3D">
      <w:pPr>
        <w:ind w:firstLine="720"/>
        <w:jc w:val="both"/>
      </w:pPr>
      <w:r>
        <w:t>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p>
    <w:p w:rsidR="00A77B3E" w:rsidP="004E6E62">
      <w:pPr>
        <w:jc w:val="both"/>
      </w:pPr>
    </w:p>
    <w:p w:rsidR="00A77B3E" w:rsidP="004E6E62">
      <w:pPr>
        <w:jc w:val="both"/>
      </w:pPr>
      <w:r>
        <w:t>Мировой судья:</w:t>
      </w:r>
    </w:p>
    <w:p w:rsidR="00A77B3E" w:rsidP="004E6E62">
      <w:pPr>
        <w:jc w:val="both"/>
      </w:pPr>
    </w:p>
    <w:p w:rsidR="00A77B3E" w:rsidP="004E6E62">
      <w:pPr>
        <w:jc w:val="both"/>
      </w:pPr>
    </w:p>
    <w:sectPr w:rsidSect="00F650F3">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50F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