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746" w:rsidRPr="006C6AFA" w:rsidP="003B4746">
      <w:pPr>
        <w:jc w:val="both"/>
        <w:rPr>
          <w:sz w:val="17"/>
          <w:szCs w:val="17"/>
          <w:lang w:val="uk-UA"/>
        </w:rPr>
      </w:pPr>
      <w:r>
        <w:rPr>
          <w:sz w:val="25"/>
          <w:szCs w:val="25"/>
          <w:lang w:val="uk-UA"/>
        </w:rPr>
        <w:t xml:space="preserve">                    </w:t>
      </w:r>
      <w:r w:rsidRPr="006C6AFA">
        <w:rPr>
          <w:sz w:val="17"/>
          <w:szCs w:val="17"/>
          <w:lang w:val="uk-UA"/>
        </w:rPr>
        <w:t xml:space="preserve">                                                                                         </w:t>
      </w:r>
      <w:r w:rsidRPr="006C6AFA" w:rsidR="00D66596">
        <w:rPr>
          <w:sz w:val="17"/>
          <w:szCs w:val="17"/>
          <w:lang w:val="uk-UA"/>
        </w:rPr>
        <w:t xml:space="preserve"> </w:t>
      </w:r>
      <w:r w:rsidRPr="006C6AFA">
        <w:rPr>
          <w:sz w:val="17"/>
          <w:szCs w:val="17"/>
          <w:lang w:val="uk-UA"/>
        </w:rPr>
        <w:t>Дело</w:t>
      </w:r>
      <w:r w:rsidRPr="006C6AFA">
        <w:rPr>
          <w:sz w:val="17"/>
          <w:szCs w:val="17"/>
          <w:lang w:val="uk-UA"/>
        </w:rPr>
        <w:t xml:space="preserve"> № 1-26-4/2023</w:t>
      </w:r>
    </w:p>
    <w:p w:rsidR="003B4746" w:rsidRPr="006C6AFA" w:rsidP="003B4746">
      <w:pPr>
        <w:jc w:val="both"/>
        <w:rPr>
          <w:sz w:val="17"/>
          <w:szCs w:val="17"/>
          <w:lang w:val="uk-UA"/>
        </w:rPr>
      </w:pPr>
      <w:r w:rsidRPr="006C6AFA">
        <w:rPr>
          <w:sz w:val="17"/>
          <w:szCs w:val="17"/>
          <w:lang w:val="uk-UA"/>
        </w:rPr>
        <w:t xml:space="preserve">                                                       ПОСТАНОВЛЕНИЕ</w:t>
      </w:r>
    </w:p>
    <w:p w:rsidR="003B4746" w:rsidRPr="006C6AFA" w:rsidP="003B4746">
      <w:pPr>
        <w:jc w:val="both"/>
        <w:rPr>
          <w:rFonts w:eastAsia="Times New Roman"/>
          <w:sz w:val="17"/>
          <w:szCs w:val="17"/>
        </w:rPr>
      </w:pPr>
      <w:r w:rsidRPr="006C6AFA">
        <w:rPr>
          <w:sz w:val="17"/>
          <w:szCs w:val="17"/>
          <w:lang w:val="uk-UA"/>
        </w:rPr>
        <w:t xml:space="preserve">         12</w:t>
      </w:r>
      <w:r w:rsidRPr="006C6AFA">
        <w:rPr>
          <w:rFonts w:eastAsia="Times New Roman"/>
          <w:sz w:val="17"/>
          <w:szCs w:val="17"/>
        </w:rPr>
        <w:t xml:space="preserve"> января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6C6AFA">
        <w:rPr>
          <w:rFonts w:eastAsia="Times New Roman"/>
          <w:sz w:val="17"/>
          <w:szCs w:val="17"/>
        </w:rPr>
        <w:t>Андрухова</w:t>
      </w:r>
      <w:r w:rsidRPr="006C6AFA">
        <w:rPr>
          <w:rFonts w:eastAsia="Times New Roman"/>
          <w:sz w:val="17"/>
          <w:szCs w:val="17"/>
        </w:rPr>
        <w:t xml:space="preserve">  Е.Н., </w:t>
      </w:r>
      <w:r w:rsidRPr="006C6AFA">
        <w:rPr>
          <w:rFonts w:eastAsiaTheme="minorEastAsia"/>
          <w:sz w:val="17"/>
          <w:szCs w:val="17"/>
        </w:rPr>
        <w:t xml:space="preserve">при секретаре- </w:t>
      </w:r>
      <w:r w:rsidRPr="006C6AFA">
        <w:rPr>
          <w:rFonts w:eastAsiaTheme="minorEastAsia"/>
          <w:sz w:val="17"/>
          <w:szCs w:val="17"/>
        </w:rPr>
        <w:t>Заикиной</w:t>
      </w:r>
      <w:r w:rsidRPr="006C6AFA">
        <w:rPr>
          <w:rFonts w:eastAsiaTheme="minorEastAsia"/>
          <w:sz w:val="17"/>
          <w:szCs w:val="17"/>
        </w:rPr>
        <w:t xml:space="preserve"> М.Ю.,</w:t>
      </w:r>
    </w:p>
    <w:p w:rsidR="003B4746" w:rsidRPr="006C6AFA" w:rsidP="003B4746">
      <w:pPr>
        <w:jc w:val="both"/>
        <w:rPr>
          <w:rFonts w:eastAsiaTheme="minorEastAsia"/>
          <w:sz w:val="17"/>
          <w:szCs w:val="17"/>
        </w:rPr>
      </w:pPr>
      <w:r w:rsidRPr="006C6AFA">
        <w:rPr>
          <w:rFonts w:eastAsiaTheme="minorEastAsia"/>
          <w:sz w:val="17"/>
          <w:szCs w:val="17"/>
        </w:rPr>
        <w:t xml:space="preserve">          с участием государственного обвинителя – </w:t>
      </w:r>
      <w:r w:rsidRPr="006C6AFA">
        <w:rPr>
          <w:rFonts w:eastAsiaTheme="minorEastAsia"/>
          <w:sz w:val="17"/>
          <w:szCs w:val="17"/>
        </w:rPr>
        <w:t>пом</w:t>
      </w:r>
      <w:r w:rsidRPr="006C6AFA">
        <w:rPr>
          <w:rFonts w:eastAsiaTheme="minorEastAsia"/>
          <w:sz w:val="17"/>
          <w:szCs w:val="17"/>
        </w:rPr>
        <w:t>.п</w:t>
      </w:r>
      <w:r w:rsidRPr="006C6AFA">
        <w:rPr>
          <w:rFonts w:eastAsiaTheme="minorEastAsia"/>
          <w:sz w:val="17"/>
          <w:szCs w:val="17"/>
        </w:rPr>
        <w:t>рокурора</w:t>
      </w:r>
      <w:r w:rsidRPr="006C6AFA">
        <w:rPr>
          <w:rFonts w:eastAsiaTheme="minorEastAsia"/>
          <w:sz w:val="17"/>
          <w:szCs w:val="17"/>
        </w:rPr>
        <w:t xml:space="preserve"> </w:t>
      </w:r>
      <w:r w:rsidRPr="006C6AFA">
        <w:rPr>
          <w:rFonts w:eastAsiaTheme="minorEastAsia"/>
          <w:sz w:val="17"/>
          <w:szCs w:val="17"/>
        </w:rPr>
        <w:t>Суходоловой</w:t>
      </w:r>
      <w:r w:rsidRPr="006C6AFA">
        <w:rPr>
          <w:rFonts w:eastAsiaTheme="minorEastAsia"/>
          <w:sz w:val="17"/>
          <w:szCs w:val="17"/>
        </w:rPr>
        <w:t xml:space="preserve"> И.А., </w:t>
      </w:r>
    </w:p>
    <w:p w:rsidR="003B4746" w:rsidRPr="006C6AFA" w:rsidP="003B4746">
      <w:pPr>
        <w:tabs>
          <w:tab w:val="left" w:pos="1450"/>
          <w:tab w:val="center" w:pos="4607"/>
        </w:tabs>
        <w:jc w:val="both"/>
        <w:rPr>
          <w:rFonts w:eastAsiaTheme="minorEastAsia"/>
          <w:sz w:val="17"/>
          <w:szCs w:val="17"/>
        </w:rPr>
      </w:pPr>
      <w:r w:rsidRPr="006C6AFA">
        <w:rPr>
          <w:rFonts w:eastAsiaTheme="minorEastAsia"/>
          <w:sz w:val="17"/>
          <w:szCs w:val="17"/>
        </w:rPr>
        <w:t xml:space="preserve">          защитника – адвоката – </w:t>
      </w:r>
      <w:r w:rsidRPr="006C6AFA">
        <w:rPr>
          <w:rFonts w:eastAsiaTheme="minorEastAsia"/>
          <w:sz w:val="17"/>
          <w:szCs w:val="17"/>
        </w:rPr>
        <w:t>Гненной</w:t>
      </w:r>
      <w:r w:rsidRPr="006C6AFA">
        <w:rPr>
          <w:rFonts w:eastAsiaTheme="minorEastAsia"/>
          <w:sz w:val="17"/>
          <w:szCs w:val="17"/>
        </w:rPr>
        <w:t xml:space="preserve"> С.</w:t>
      </w:r>
      <w:r w:rsidRPr="006C6AFA">
        <w:rPr>
          <w:rFonts w:eastAsia="Times New Roman"/>
          <w:sz w:val="17"/>
          <w:szCs w:val="17"/>
        </w:rPr>
        <w:t xml:space="preserve">В., </w:t>
      </w:r>
      <w:r w:rsidRPr="006C6AFA">
        <w:rPr>
          <w:sz w:val="17"/>
          <w:szCs w:val="17"/>
        </w:rPr>
        <w:t xml:space="preserve"> подсудимого  </w:t>
      </w:r>
      <w:r w:rsidRPr="006C6AFA">
        <w:rPr>
          <w:rFonts w:eastAsia="Times New Roman"/>
          <w:sz w:val="17"/>
          <w:szCs w:val="17"/>
        </w:rPr>
        <w:t>Левшукова А.Ю</w:t>
      </w:r>
      <w:r w:rsidRPr="006C6AFA">
        <w:rPr>
          <w:sz w:val="17"/>
          <w:szCs w:val="17"/>
        </w:rPr>
        <w:t>.,</w:t>
      </w:r>
    </w:p>
    <w:p w:rsidR="003B4746" w:rsidRPr="006C6AFA" w:rsidP="003B4746">
      <w:pPr>
        <w:jc w:val="both"/>
        <w:rPr>
          <w:rFonts w:eastAsia="Times New Roman"/>
          <w:sz w:val="17"/>
          <w:szCs w:val="17"/>
        </w:rPr>
      </w:pPr>
      <w:r w:rsidRPr="006C6AFA">
        <w:rPr>
          <w:rFonts w:eastAsiaTheme="minorEastAsia"/>
          <w:sz w:val="17"/>
          <w:szCs w:val="17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6C6AFA">
        <w:rPr>
          <w:rFonts w:eastAsia="Times New Roman"/>
          <w:sz w:val="17"/>
          <w:szCs w:val="17"/>
        </w:rPr>
        <w:t>:</w:t>
      </w:r>
    </w:p>
    <w:p w:rsidR="003B4746" w:rsidRPr="006C6AFA" w:rsidP="003B4746">
      <w:pPr>
        <w:jc w:val="both"/>
        <w:rPr>
          <w:rFonts w:eastAsia="Times New Roman"/>
          <w:sz w:val="17"/>
          <w:szCs w:val="17"/>
        </w:rPr>
      </w:pPr>
      <w:r w:rsidRPr="006C6AFA">
        <w:rPr>
          <w:rFonts w:eastAsia="Times New Roman"/>
          <w:sz w:val="17"/>
          <w:szCs w:val="17"/>
        </w:rPr>
        <w:t xml:space="preserve">          Левшукова А</w:t>
      </w:r>
      <w:r w:rsidRPr="006C6AFA" w:rsidR="006C6AFA">
        <w:rPr>
          <w:rFonts w:eastAsia="Times New Roman"/>
          <w:sz w:val="17"/>
          <w:szCs w:val="17"/>
        </w:rPr>
        <w:t>.</w:t>
      </w:r>
      <w:r w:rsidRPr="006C6AFA">
        <w:rPr>
          <w:rFonts w:eastAsia="Times New Roman"/>
          <w:sz w:val="17"/>
          <w:szCs w:val="17"/>
        </w:rPr>
        <w:t xml:space="preserve"> Ю</w:t>
      </w:r>
      <w:r w:rsidRPr="006C6AFA" w:rsidR="006C6AFA">
        <w:rPr>
          <w:rFonts w:eastAsia="Times New Roman"/>
          <w:sz w:val="17"/>
          <w:szCs w:val="17"/>
        </w:rPr>
        <w:t>.</w:t>
      </w:r>
      <w:r w:rsidRPr="006C6AFA">
        <w:rPr>
          <w:rFonts w:eastAsia="Times New Roman"/>
          <w:sz w:val="17"/>
          <w:szCs w:val="17"/>
        </w:rPr>
        <w:t xml:space="preserve">, </w:t>
      </w:r>
      <w:r w:rsidRPr="006C6AFA" w:rsidR="006C6AFA">
        <w:rPr>
          <w:rFonts w:eastAsia="Times New Roman"/>
          <w:sz w:val="17"/>
          <w:szCs w:val="17"/>
        </w:rPr>
        <w:t>…</w:t>
      </w:r>
      <w:r w:rsidRPr="006C6AFA">
        <w:rPr>
          <w:rFonts w:eastAsia="Times New Roman"/>
          <w:sz w:val="17"/>
          <w:szCs w:val="17"/>
        </w:rPr>
        <w:t xml:space="preserve"> года рождения, уроженца </w:t>
      </w:r>
      <w:r w:rsidRPr="006C6AFA" w:rsidR="006C6AFA">
        <w:rPr>
          <w:rFonts w:eastAsia="Times New Roman"/>
          <w:sz w:val="17"/>
          <w:szCs w:val="17"/>
        </w:rPr>
        <w:t>…</w:t>
      </w:r>
      <w:r w:rsidRPr="006C6AFA">
        <w:rPr>
          <w:rFonts w:eastAsia="Times New Roman"/>
          <w:sz w:val="17"/>
          <w:szCs w:val="17"/>
        </w:rPr>
        <w:t xml:space="preserve">, гражданина РФ, имеющего </w:t>
      </w:r>
      <w:r w:rsidRPr="006C6AFA" w:rsidR="006C6AFA">
        <w:rPr>
          <w:rFonts w:eastAsia="Times New Roman"/>
          <w:sz w:val="17"/>
          <w:szCs w:val="17"/>
        </w:rPr>
        <w:t>…</w:t>
      </w:r>
      <w:r w:rsidRPr="006C6AFA">
        <w:rPr>
          <w:rFonts w:eastAsia="Times New Roman"/>
          <w:sz w:val="17"/>
          <w:szCs w:val="17"/>
        </w:rPr>
        <w:t xml:space="preserve">, зарегистрированного и  проживающего по адресу: </w:t>
      </w:r>
      <w:r w:rsidRPr="006C6AFA" w:rsidR="006C6AFA">
        <w:rPr>
          <w:rFonts w:eastAsia="Times New Roman"/>
          <w:sz w:val="17"/>
          <w:szCs w:val="17"/>
        </w:rPr>
        <w:t>…</w:t>
      </w:r>
      <w:r w:rsidRPr="006C6AFA">
        <w:rPr>
          <w:rFonts w:eastAsia="Times New Roman"/>
          <w:sz w:val="17"/>
          <w:szCs w:val="17"/>
        </w:rPr>
        <w:t>,  ранее не судимого,</w:t>
      </w:r>
    </w:p>
    <w:p w:rsidR="003B4746" w:rsidRPr="006C6AFA" w:rsidP="003B4746">
      <w:pPr>
        <w:jc w:val="both"/>
        <w:rPr>
          <w:rFonts w:eastAsia="Times New Roman"/>
          <w:sz w:val="17"/>
          <w:szCs w:val="17"/>
        </w:rPr>
      </w:pPr>
      <w:r w:rsidRPr="006C6AFA">
        <w:rPr>
          <w:rFonts w:eastAsia="Times New Roman"/>
          <w:sz w:val="17"/>
          <w:szCs w:val="17"/>
        </w:rPr>
        <w:t xml:space="preserve">          в совершении преступления, предусмотренного ч. 1 ст. 158 УК РФ</w:t>
      </w:r>
      <w:r w:rsidRPr="006C6AFA">
        <w:rPr>
          <w:rFonts w:eastAsia="Times New Roman"/>
          <w:b/>
          <w:sz w:val="17"/>
          <w:szCs w:val="17"/>
        </w:rPr>
        <w:t xml:space="preserve">,        </w:t>
      </w:r>
    </w:p>
    <w:p w:rsidR="003B4746" w:rsidRPr="006C6AFA" w:rsidP="003B4746">
      <w:pPr>
        <w:rPr>
          <w:rFonts w:eastAsia="Times New Roman"/>
          <w:sz w:val="17"/>
          <w:szCs w:val="17"/>
        </w:rPr>
      </w:pPr>
      <w:r w:rsidRPr="006C6AFA">
        <w:rPr>
          <w:rFonts w:eastAsia="Times New Roman"/>
          <w:b/>
          <w:sz w:val="17"/>
          <w:szCs w:val="17"/>
        </w:rPr>
        <w:t xml:space="preserve">                                                            </w:t>
      </w:r>
      <w:r w:rsidRPr="006C6AFA">
        <w:rPr>
          <w:rFonts w:eastAsia="Times New Roman"/>
          <w:sz w:val="17"/>
          <w:szCs w:val="17"/>
        </w:rPr>
        <w:t>УСТАНОВИЛ: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rFonts w:eastAsia="Times New Roman"/>
          <w:sz w:val="17"/>
          <w:szCs w:val="17"/>
        </w:rPr>
        <w:t xml:space="preserve">          Левшуков</w:t>
      </w:r>
      <w:r w:rsidRPr="006C6AFA">
        <w:rPr>
          <w:sz w:val="17"/>
          <w:szCs w:val="17"/>
        </w:rPr>
        <w:t xml:space="preserve"> А.Ю. совершил кражу, то есть тайное хищение чужого имущества при следующих обстоятельствах. </w:t>
      </w:r>
    </w:p>
    <w:p w:rsidR="003B4746" w:rsidRPr="006C6AFA" w:rsidP="003B4746">
      <w:pPr>
        <w:jc w:val="both"/>
        <w:rPr>
          <w:rFonts w:eastAsia="Times New Roman"/>
          <w:sz w:val="17"/>
          <w:szCs w:val="17"/>
        </w:rPr>
      </w:pPr>
      <w:r w:rsidRPr="006C6AFA">
        <w:rPr>
          <w:sz w:val="17"/>
          <w:szCs w:val="17"/>
        </w:rPr>
        <w:t xml:space="preserve">         07.</w:t>
      </w:r>
      <w:r w:rsidRPr="006C6AFA" w:rsidR="008E4232">
        <w:rPr>
          <w:sz w:val="17"/>
          <w:szCs w:val="17"/>
        </w:rPr>
        <w:t>11.</w:t>
      </w:r>
      <w:r w:rsidRPr="006C6AFA">
        <w:rPr>
          <w:sz w:val="17"/>
          <w:szCs w:val="17"/>
        </w:rPr>
        <w:t>2022 п</w:t>
      </w:r>
      <w:r w:rsidRPr="006C6AFA" w:rsidR="008E4232">
        <w:rPr>
          <w:sz w:val="17"/>
          <w:szCs w:val="17"/>
        </w:rPr>
        <w:t>римерн</w:t>
      </w:r>
      <w:r w:rsidRPr="006C6AFA">
        <w:rPr>
          <w:sz w:val="17"/>
          <w:szCs w:val="17"/>
        </w:rPr>
        <w:t>о</w:t>
      </w:r>
      <w:r w:rsidRPr="006C6AFA" w:rsidR="008E4232">
        <w:rPr>
          <w:sz w:val="17"/>
          <w:szCs w:val="17"/>
        </w:rPr>
        <w:t xml:space="preserve"> в</w:t>
      </w:r>
      <w:r w:rsidRPr="006C6AFA" w:rsidR="008E4232">
        <w:rPr>
          <w:sz w:val="17"/>
          <w:szCs w:val="17"/>
        </w:rPr>
        <w:t xml:space="preserve"> </w:t>
      </w:r>
      <w:r w:rsidRPr="006C6AFA">
        <w:rPr>
          <w:sz w:val="17"/>
          <w:szCs w:val="17"/>
        </w:rPr>
        <w:t xml:space="preserve"> </w:t>
      </w:r>
      <w:r w:rsidRPr="006C6AFA" w:rsidR="006C6AFA">
        <w:rPr>
          <w:sz w:val="17"/>
          <w:szCs w:val="17"/>
        </w:rPr>
        <w:t>.</w:t>
      </w:r>
      <w:r w:rsidRPr="006C6AFA" w:rsidR="006C6AFA">
        <w:rPr>
          <w:sz w:val="17"/>
          <w:szCs w:val="17"/>
        </w:rPr>
        <w:t>.</w:t>
      </w:r>
      <w:r w:rsidRPr="006C6AFA" w:rsidR="008E4232">
        <w:rPr>
          <w:sz w:val="17"/>
          <w:szCs w:val="17"/>
        </w:rPr>
        <w:t xml:space="preserve">часов </w:t>
      </w:r>
      <w:r w:rsidRPr="006C6AFA" w:rsidR="006C6AFA">
        <w:rPr>
          <w:sz w:val="17"/>
          <w:szCs w:val="17"/>
        </w:rPr>
        <w:t>..</w:t>
      </w:r>
      <w:r w:rsidRPr="006C6AFA" w:rsidR="008E4232">
        <w:rPr>
          <w:sz w:val="17"/>
          <w:szCs w:val="17"/>
        </w:rPr>
        <w:t xml:space="preserve"> минут</w:t>
      </w:r>
      <w:r w:rsidRPr="006C6AFA">
        <w:rPr>
          <w:sz w:val="17"/>
          <w:szCs w:val="17"/>
        </w:rPr>
        <w:t xml:space="preserve">, Левшуков А.Ю., находясь </w:t>
      </w:r>
      <w:r w:rsidRPr="006C6AFA" w:rsidR="008E4232">
        <w:rPr>
          <w:sz w:val="17"/>
          <w:szCs w:val="17"/>
        </w:rPr>
        <w:t>с разрешения собственника в домовладении,</w:t>
      </w:r>
      <w:r w:rsidRPr="006C6AFA">
        <w:rPr>
          <w:sz w:val="17"/>
          <w:szCs w:val="17"/>
        </w:rPr>
        <w:t xml:space="preserve"> расположенном по адресу: </w:t>
      </w:r>
      <w:r w:rsidRPr="006C6AFA" w:rsidR="006C6AFA">
        <w:rPr>
          <w:sz w:val="17"/>
          <w:szCs w:val="17"/>
        </w:rPr>
        <w:t>…</w:t>
      </w:r>
      <w:r w:rsidRPr="006C6AFA" w:rsidR="008E4232">
        <w:rPr>
          <w:sz w:val="17"/>
          <w:szCs w:val="17"/>
        </w:rPr>
        <w:t>,</w:t>
      </w:r>
      <w:r w:rsidRPr="006C6AFA">
        <w:rPr>
          <w:sz w:val="17"/>
          <w:szCs w:val="17"/>
        </w:rPr>
        <w:t xml:space="preserve"> </w:t>
      </w:r>
      <w:r w:rsidRPr="006C6AFA" w:rsidR="008E4232">
        <w:rPr>
          <w:sz w:val="17"/>
          <w:szCs w:val="17"/>
        </w:rPr>
        <w:t>обнаружив в ящике тумбочки,</w:t>
      </w:r>
      <w:r w:rsidRPr="006C6AFA">
        <w:rPr>
          <w:sz w:val="17"/>
          <w:szCs w:val="17"/>
        </w:rPr>
        <w:t xml:space="preserve"> </w:t>
      </w:r>
      <w:r w:rsidRPr="006C6AFA" w:rsidR="008E4232">
        <w:rPr>
          <w:sz w:val="17"/>
          <w:szCs w:val="17"/>
        </w:rPr>
        <w:t>расположенной в помещении спальной комнаты</w:t>
      </w:r>
      <w:r w:rsidRPr="006C6AFA">
        <w:rPr>
          <w:sz w:val="17"/>
          <w:szCs w:val="17"/>
        </w:rPr>
        <w:t xml:space="preserve"> денежные средства</w:t>
      </w:r>
      <w:r w:rsidRPr="006C6AFA" w:rsidR="008E4232">
        <w:rPr>
          <w:sz w:val="17"/>
          <w:szCs w:val="17"/>
        </w:rPr>
        <w:t xml:space="preserve"> в размере 4000 рублей</w:t>
      </w:r>
      <w:r w:rsidRPr="006C6AFA">
        <w:rPr>
          <w:sz w:val="17"/>
          <w:szCs w:val="17"/>
        </w:rPr>
        <w:t>,</w:t>
      </w:r>
      <w:r w:rsidRPr="006C6AFA" w:rsidR="008E4232">
        <w:rPr>
          <w:sz w:val="17"/>
          <w:szCs w:val="17"/>
        </w:rPr>
        <w:t xml:space="preserve"> номиналом по 1000 рублей, в количестве 4 единиц,</w:t>
      </w:r>
      <w:r w:rsidRPr="006C6AFA">
        <w:rPr>
          <w:sz w:val="17"/>
          <w:szCs w:val="17"/>
        </w:rPr>
        <w:t xml:space="preserve"> </w:t>
      </w:r>
      <w:r w:rsidRPr="006C6AFA" w:rsidR="008E4232">
        <w:rPr>
          <w:sz w:val="17"/>
          <w:szCs w:val="17"/>
        </w:rPr>
        <w:t>принадлежащие К</w:t>
      </w:r>
      <w:r w:rsidRPr="006C6AFA" w:rsidR="006C6AFA">
        <w:rPr>
          <w:sz w:val="17"/>
          <w:szCs w:val="17"/>
        </w:rPr>
        <w:t>.</w:t>
      </w:r>
      <w:r w:rsidRPr="006C6AFA" w:rsidR="008E4232">
        <w:rPr>
          <w:sz w:val="17"/>
          <w:szCs w:val="17"/>
        </w:rPr>
        <w:t xml:space="preserve"> С.Э., </w:t>
      </w:r>
      <w:r w:rsidRPr="006C6AFA">
        <w:rPr>
          <w:sz w:val="17"/>
          <w:szCs w:val="17"/>
        </w:rPr>
        <w:t xml:space="preserve">сформировал преступный умысел, направленный на </w:t>
      </w:r>
      <w:r w:rsidRPr="006C6AFA" w:rsidR="008E4232">
        <w:rPr>
          <w:sz w:val="17"/>
          <w:szCs w:val="17"/>
        </w:rPr>
        <w:t>тайное</w:t>
      </w:r>
      <w:r w:rsidRPr="006C6AFA">
        <w:rPr>
          <w:sz w:val="17"/>
          <w:szCs w:val="17"/>
        </w:rPr>
        <w:t xml:space="preserve"> хищение </w:t>
      </w:r>
      <w:r w:rsidRPr="006C6AFA" w:rsidR="008E4232">
        <w:rPr>
          <w:sz w:val="17"/>
          <w:szCs w:val="17"/>
        </w:rPr>
        <w:t>вышеуказанного имущества</w:t>
      </w:r>
      <w:r w:rsidRPr="006C6AFA">
        <w:rPr>
          <w:sz w:val="17"/>
          <w:szCs w:val="17"/>
        </w:rPr>
        <w:t xml:space="preserve">. </w:t>
      </w:r>
      <w:r w:rsidRPr="006C6AFA">
        <w:rPr>
          <w:rFonts w:eastAsia="Times New Roman"/>
          <w:sz w:val="17"/>
          <w:szCs w:val="17"/>
        </w:rPr>
        <w:t>Далее, Левшуков А.Ю., реализуя свой возникший преступный умысел, направленный на тайное хищение чужого имущества, действуя умышленно, из корыстных побуждений, с целью личного обогащения</w:t>
      </w:r>
      <w:r w:rsidRPr="006C6AFA" w:rsidR="008E4232">
        <w:rPr>
          <w:rFonts w:eastAsia="Times New Roman"/>
          <w:sz w:val="17"/>
          <w:szCs w:val="17"/>
        </w:rPr>
        <w:t>, тайно,</w:t>
      </w:r>
      <w:r w:rsidRPr="006C6AFA">
        <w:rPr>
          <w:rFonts w:eastAsia="Times New Roman"/>
          <w:sz w:val="17"/>
          <w:szCs w:val="17"/>
        </w:rPr>
        <w:t xml:space="preserve"> путем свободного доступа, воспользовавшись отсутствием собственника, взял из </w:t>
      </w:r>
      <w:r w:rsidRPr="006C6AFA" w:rsidR="008E4232">
        <w:rPr>
          <w:rFonts w:eastAsia="Times New Roman"/>
          <w:sz w:val="17"/>
          <w:szCs w:val="17"/>
        </w:rPr>
        <w:t xml:space="preserve">ящика тумбочки указанные </w:t>
      </w:r>
      <w:r w:rsidRPr="006C6AFA">
        <w:rPr>
          <w:rFonts w:eastAsia="Times New Roman"/>
          <w:sz w:val="17"/>
          <w:szCs w:val="17"/>
        </w:rPr>
        <w:t xml:space="preserve">денежные средства </w:t>
      </w:r>
      <w:r w:rsidRPr="006C6AFA" w:rsidR="008E4232">
        <w:rPr>
          <w:rFonts w:eastAsia="Times New Roman"/>
          <w:sz w:val="17"/>
          <w:szCs w:val="17"/>
        </w:rPr>
        <w:t>в размере</w:t>
      </w:r>
      <w:r w:rsidRPr="006C6AFA">
        <w:rPr>
          <w:rFonts w:eastAsia="Times New Roman"/>
          <w:sz w:val="17"/>
          <w:szCs w:val="17"/>
        </w:rPr>
        <w:t xml:space="preserve"> 4 000 рублей</w:t>
      </w:r>
      <w:r w:rsidRPr="006C6AFA">
        <w:rPr>
          <w:sz w:val="17"/>
          <w:szCs w:val="17"/>
        </w:rPr>
        <w:t>,</w:t>
      </w:r>
      <w:r w:rsidRPr="006C6AFA" w:rsidR="008E4232">
        <w:rPr>
          <w:sz w:val="17"/>
          <w:szCs w:val="17"/>
        </w:rPr>
        <w:t xml:space="preserve"> и положил их в карман надетых на него штанов, тем самым похитил их.</w:t>
      </w:r>
      <w:r w:rsidRPr="006C6AFA">
        <w:rPr>
          <w:sz w:val="17"/>
          <w:szCs w:val="17"/>
        </w:rPr>
        <w:t xml:space="preserve"> После чего, Левшуков А.Ю. с похищенным имуществом с места совершения преступления скрылся, </w:t>
      </w:r>
      <w:r w:rsidRPr="006C6AFA" w:rsidR="008E4232">
        <w:rPr>
          <w:sz w:val="17"/>
          <w:szCs w:val="17"/>
        </w:rPr>
        <w:t xml:space="preserve">распорядившись </w:t>
      </w:r>
      <w:r w:rsidRPr="006C6AFA">
        <w:rPr>
          <w:sz w:val="17"/>
          <w:szCs w:val="17"/>
        </w:rPr>
        <w:t>похищенн</w:t>
      </w:r>
      <w:r w:rsidRPr="006C6AFA" w:rsidR="008E4232">
        <w:rPr>
          <w:sz w:val="17"/>
          <w:szCs w:val="17"/>
        </w:rPr>
        <w:t>ым</w:t>
      </w:r>
      <w:r w:rsidRPr="006C6AFA">
        <w:rPr>
          <w:sz w:val="17"/>
          <w:szCs w:val="17"/>
        </w:rPr>
        <w:t xml:space="preserve"> </w:t>
      </w:r>
      <w:r w:rsidRPr="006C6AFA" w:rsidR="008E4232">
        <w:rPr>
          <w:sz w:val="17"/>
          <w:szCs w:val="17"/>
        </w:rPr>
        <w:t>по своему усмотрению</w:t>
      </w:r>
      <w:r w:rsidRPr="006C6AFA">
        <w:rPr>
          <w:sz w:val="17"/>
          <w:szCs w:val="17"/>
        </w:rPr>
        <w:t xml:space="preserve">, </w:t>
      </w:r>
      <w:r w:rsidRPr="006C6AFA">
        <w:rPr>
          <w:rFonts w:eastAsia="Times New Roman"/>
          <w:sz w:val="17"/>
          <w:szCs w:val="17"/>
        </w:rPr>
        <w:t>причинив К</w:t>
      </w:r>
      <w:r w:rsidRPr="006C6AFA" w:rsidR="006C6AFA">
        <w:rPr>
          <w:rFonts w:eastAsia="Times New Roman"/>
          <w:sz w:val="17"/>
          <w:szCs w:val="17"/>
        </w:rPr>
        <w:t>.</w:t>
      </w:r>
      <w:r w:rsidRPr="006C6AFA">
        <w:rPr>
          <w:rFonts w:eastAsia="Times New Roman"/>
          <w:sz w:val="17"/>
          <w:szCs w:val="17"/>
        </w:rPr>
        <w:t xml:space="preserve"> С.Э. материальный ущерб в размере 4 000 рублей 00 копеек.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          От потерпевшего К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С.Э. поступило ходатайство о прекращении уголовного дела в отношении подсудимого Левшукова А.Ю. в связи с примирением. Левшуков А.Ю. загладил причиненный вред. Каких-либо других претензий к подсудимому  он не имеет. 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>Подсудимый Левшуков А.Ю.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Адвокат  </w:t>
      </w:r>
      <w:r w:rsidRPr="006C6AFA">
        <w:rPr>
          <w:sz w:val="17"/>
          <w:szCs w:val="17"/>
        </w:rPr>
        <w:t>Гненная</w:t>
      </w:r>
      <w:r w:rsidRPr="006C6AFA">
        <w:rPr>
          <w:sz w:val="17"/>
          <w:szCs w:val="17"/>
        </w:rPr>
        <w:t xml:space="preserve"> С.В., защищающая интересы подсудимого Левшукова А.Ю. в судебном заседании просила уголовное дело в отношении Левшукова А.Ю. прекратить в связи с примирением подсудимого с потерпевшим.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Левшукова А.Ю. в связи с примирением с потерпевшим. 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Мировой судья, заслушав мнение участников судебного разбирательства, считает, что заявление потерпевшего </w:t>
      </w:r>
      <w:r w:rsidRPr="006C6AFA" w:rsidR="008E45EC">
        <w:rPr>
          <w:sz w:val="17"/>
          <w:szCs w:val="17"/>
        </w:rPr>
        <w:t>К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С.Э</w:t>
      </w:r>
      <w:r w:rsidRPr="006C6AFA">
        <w:rPr>
          <w:sz w:val="17"/>
          <w:szCs w:val="17"/>
        </w:rPr>
        <w:t xml:space="preserve">. подлежит удовлетворению по следующим основаниям. 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6C6AFA">
        <w:rPr>
          <w:sz w:val="17"/>
          <w:szCs w:val="17"/>
        </w:rPr>
        <w:t>частно</w:t>
      </w:r>
      <w:r w:rsidRPr="006C6AFA">
        <w:rPr>
          <w:sz w:val="17"/>
          <w:szCs w:val="1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6C6AFA">
        <w:rPr>
          <w:sz w:val="17"/>
          <w:szCs w:val="1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В судебном заседании установлено, что от потерпевшего </w:t>
      </w:r>
      <w:r w:rsidRPr="006C6AFA" w:rsidR="008E45EC">
        <w:rPr>
          <w:sz w:val="17"/>
          <w:szCs w:val="17"/>
        </w:rPr>
        <w:t>К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С.Э</w:t>
      </w:r>
      <w:r w:rsidRPr="006C6AFA">
        <w:rPr>
          <w:sz w:val="17"/>
          <w:szCs w:val="17"/>
        </w:rPr>
        <w:t>. поступило заявление о прекращении уголовного дела в отношении подсудимого Левшукова А.Ю. в связи с примирением. Подсудимый Левшуков А.Ю. загладил причиненный вред.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>Подсудимый Левшуков А.Ю. впервые совершил преступление, предусмотренное ч. 1 ст. 158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Левшукова А.Ю., обвиняемого в совершении преступления, предусмотренного ч. 1 ст. 158 УК РФ.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Принимая во внимание указанные обстоятельства, мировой судья полагает, что заявление потерпевшего </w:t>
      </w:r>
      <w:r w:rsidRPr="006C6AFA" w:rsidR="008E45EC">
        <w:rPr>
          <w:sz w:val="17"/>
          <w:szCs w:val="17"/>
        </w:rPr>
        <w:t>К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С.Э</w:t>
      </w:r>
      <w:r w:rsidRPr="006C6AFA">
        <w:rPr>
          <w:sz w:val="17"/>
          <w:szCs w:val="17"/>
        </w:rPr>
        <w:t xml:space="preserve">. подлежит удовлетворению, поскольку примирение между подсудимым и потерпевшим </w:t>
      </w:r>
      <w:r w:rsidRPr="006C6AFA">
        <w:rPr>
          <w:sz w:val="17"/>
          <w:szCs w:val="17"/>
        </w:rPr>
        <w:t>достигнуто</w:t>
      </w:r>
      <w:r w:rsidRPr="006C6AFA">
        <w:rPr>
          <w:sz w:val="17"/>
          <w:szCs w:val="17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         Мера пресечения в отношении Левшукова А.Ю. не избиралась.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rFonts w:eastAsia="Times New Roman"/>
          <w:sz w:val="17"/>
          <w:szCs w:val="17"/>
        </w:rPr>
        <w:t xml:space="preserve">         </w:t>
      </w:r>
      <w:r w:rsidRPr="006C6AFA">
        <w:rPr>
          <w:sz w:val="17"/>
          <w:szCs w:val="17"/>
        </w:rPr>
        <w:t>На основании изложенного и руководствуясь ст.ст.25, 254, 316 УПК РФ, ст.76 УК РФ, мировой судья</w:t>
      </w:r>
    </w:p>
    <w:p w:rsidR="008E45EC" w:rsidRPr="006C6AFA" w:rsidP="003B4746">
      <w:pPr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                                                          ПОСТАНОВИЛ:</w:t>
      </w:r>
    </w:p>
    <w:p w:rsidR="003B4746" w:rsidRPr="006C6AFA" w:rsidP="003B4746">
      <w:pPr>
        <w:ind w:firstLine="708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Ходатайство потерпевшего </w:t>
      </w:r>
      <w:r w:rsidRPr="006C6AFA" w:rsidR="008E45EC">
        <w:rPr>
          <w:sz w:val="17"/>
          <w:szCs w:val="17"/>
        </w:rPr>
        <w:t>К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С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Э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удовлетворить.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sz w:val="17"/>
          <w:szCs w:val="17"/>
        </w:rPr>
        <w:tab/>
        <w:t>Уголовное дело в отношении Левшукова А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Ю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</w:t>
      </w:r>
      <w:r w:rsidRPr="006C6AFA">
        <w:rPr>
          <w:color w:val="000000"/>
          <w:sz w:val="17"/>
          <w:szCs w:val="17"/>
        </w:rPr>
        <w:t>обвиняемого в совершении преступления, предусмотренного</w:t>
      </w:r>
      <w:r w:rsidRPr="006C6AFA">
        <w:rPr>
          <w:sz w:val="17"/>
          <w:szCs w:val="17"/>
        </w:rPr>
        <w:t xml:space="preserve"> ч. 1 ст. 158  УК РФ прекратить и освободить Левшукова А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Ю</w:t>
      </w:r>
      <w:r w:rsidRPr="006C6AFA" w:rsidR="006C6AFA">
        <w:rPr>
          <w:sz w:val="17"/>
          <w:szCs w:val="17"/>
        </w:rPr>
        <w:t>.</w:t>
      </w:r>
      <w:r w:rsidRPr="006C6AFA">
        <w:rPr>
          <w:sz w:val="17"/>
          <w:szCs w:val="17"/>
        </w:rPr>
        <w:t xml:space="preserve"> от уголовной ответственности по ч. 1 ст. 158 УК РФ  в связи с примирением с потерпевшим </w:t>
      </w:r>
      <w:r w:rsidRPr="006C6AFA" w:rsidR="008E45EC">
        <w:rPr>
          <w:sz w:val="17"/>
          <w:szCs w:val="17"/>
        </w:rPr>
        <w:t>К</w:t>
      </w:r>
      <w:r w:rsidRPr="006C6AFA" w:rsidR="006C6AFA">
        <w:rPr>
          <w:sz w:val="17"/>
          <w:szCs w:val="17"/>
        </w:rPr>
        <w:t>.</w:t>
      </w:r>
      <w:r w:rsidRPr="006C6AFA" w:rsidR="008E45EC">
        <w:rPr>
          <w:sz w:val="17"/>
          <w:szCs w:val="17"/>
        </w:rPr>
        <w:t xml:space="preserve"> С.Э</w:t>
      </w:r>
      <w:r w:rsidRPr="006C6AFA">
        <w:rPr>
          <w:sz w:val="17"/>
          <w:szCs w:val="17"/>
        </w:rPr>
        <w:t>.</w:t>
      </w:r>
    </w:p>
    <w:p w:rsidR="003B4746" w:rsidRPr="006C6AFA" w:rsidP="003B4746">
      <w:pPr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</w:t>
      </w:r>
      <w:r w:rsidRPr="006C6AFA" w:rsidR="0069506C">
        <w:rPr>
          <w:sz w:val="17"/>
          <w:szCs w:val="17"/>
        </w:rPr>
        <w:t>он) Республики Крым в течение 15</w:t>
      </w:r>
      <w:r w:rsidRPr="006C6AFA">
        <w:rPr>
          <w:sz w:val="17"/>
          <w:szCs w:val="17"/>
        </w:rPr>
        <w:t xml:space="preserve"> суток со дня его вынесения.</w:t>
      </w:r>
    </w:p>
    <w:p w:rsidR="003B4746" w:rsidRPr="006C6AFA" w:rsidP="003B4746">
      <w:pPr>
        <w:jc w:val="both"/>
        <w:rPr>
          <w:sz w:val="17"/>
          <w:szCs w:val="17"/>
        </w:rPr>
      </w:pPr>
    </w:p>
    <w:p w:rsidR="003B4746" w:rsidRPr="006C6AFA" w:rsidP="003B4746">
      <w:pPr>
        <w:ind w:firstLine="709"/>
        <w:jc w:val="both"/>
        <w:rPr>
          <w:sz w:val="17"/>
          <w:szCs w:val="17"/>
        </w:rPr>
      </w:pPr>
      <w:r w:rsidRPr="006C6AFA">
        <w:rPr>
          <w:sz w:val="17"/>
          <w:szCs w:val="17"/>
        </w:rPr>
        <w:t xml:space="preserve">Мировой судья                                                                         </w:t>
      </w:r>
      <w:r w:rsidRPr="006C6AFA">
        <w:rPr>
          <w:sz w:val="17"/>
          <w:szCs w:val="17"/>
        </w:rPr>
        <w:t>Е.Н.Андрухова</w:t>
      </w:r>
    </w:p>
    <w:sectPr w:rsidSect="003B47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5"/>
    <w:rsid w:val="003B4746"/>
    <w:rsid w:val="0069506C"/>
    <w:rsid w:val="006C6AFA"/>
    <w:rsid w:val="008E4232"/>
    <w:rsid w:val="008E45EC"/>
    <w:rsid w:val="00CE754A"/>
    <w:rsid w:val="00D66596"/>
    <w:rsid w:val="00F06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6A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6AF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