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20BE" w:rsidRPr="00CB20BE" w:rsidP="00CB20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Дело № 1-28-9/2022</w:t>
      </w:r>
    </w:p>
    <w:p w:rsidR="00CB20BE" w:rsidRPr="00CB20BE" w:rsidP="00CB20B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0BE" w:rsidRPr="00CB20BE" w:rsidP="00CB2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CB20BE" w:rsidRPr="00CB20BE" w:rsidP="00CB2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B20BE" w:rsidRPr="00CB20BE" w:rsidP="00CB2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>22 марта 2022 года                                                               г. Бахчисарай</w:t>
      </w:r>
    </w:p>
    <w:p w:rsidR="00CB20BE" w:rsidRPr="00CB20BE" w:rsidP="00CB20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0BE" w:rsidRPr="00CB20BE" w:rsidP="00CB2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>И.о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мирового судьи судебного участка № 28 Бахчисарайского судебного района (Бахчисарайский муниципальный район) Республики Крым мировой судья судебного участка № 29 Бахчисарайского судебного района (Бахчисарайский муниципальный район) Республики Крым Черкашин А.Ю., при секретаре 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>Бейтулаевой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А.Р., с участием государственного обвинителя помощника прокурора Бахчисарайского района Республики Крым 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>Суходоловой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И.А., подсудимой 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>Нишаевой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Д.У. 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защитника подсудимой адвоката 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>Цвилевского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Л.Л., потерпевшего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>хххх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>., рассмотрев в открытом судебном заседании в г. Бахчисарай уголовное дело по обвинению:</w:t>
      </w:r>
    </w:p>
    <w:p w:rsidR="00CB20BE" w:rsidRPr="00CB20BE" w:rsidP="00CB2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>Нишаевой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>Д.У.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>ххххххххххх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ранее не судимой, обвиняемой в совершении преступления, предусмотренного п. «в» ч. 2 ст. 115 УК РФ, </w:t>
      </w:r>
    </w:p>
    <w:p w:rsidR="00CB20BE" w:rsidRPr="00CB20BE" w:rsidP="00CB2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B20BE" w:rsidRPr="00CB20BE" w:rsidP="00CB2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УСТАНОВИЛ:</w:t>
      </w:r>
    </w:p>
    <w:p w:rsidR="00CB20BE" w:rsidRPr="00CB20BE" w:rsidP="00CB20BE">
      <w:pP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CB20B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Нишаева</w:t>
      </w:r>
      <w:r w:rsidRPr="00CB20B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Д.У. совершила преступление, предусмотренное 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>п. «в» ч. 2 ст. 115</w:t>
      </w:r>
      <w:r w:rsidRPr="00CB20B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УК РФ при следующих обстоятельствах: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ххх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Нишаева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Д.У.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,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хххх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года рождения, находясь в помещении кухни домовладения, расположенного по адресу: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хххххххххх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5, где в ходе внезапно возникшего конфликта на почве личных неприязненных отношений, будучи в состоянии агрессии, осознавая противоправный характер своих действий в виде причинения вреда здоровью сожителю своей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хххххххххх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у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, предвидя неизбежность наступления общественно опасных последствий и желая их наступления, имея умысел на причинение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вреда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здоровью последнего, желая причинить ему физическую боль и телесные повреждения, безразлично относясь к возможным последствиям в виде причинения вреда его здоровью любой степени тяжести, реализуя свой преступный умысел, взяв в правую руку деревянную скалку и используя ее в качестве оружия, применив физическую силу, умышленно нанесла ею один удар в область лба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хххххххххх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. От полученного удара у последнего образовалась ушибленная рана лобной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области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и он почувствовал острую физическую боль. </w:t>
      </w:r>
    </w:p>
    <w:p w:rsidR="00CB20BE" w:rsidRPr="00CB20BE" w:rsidP="00CB20BE">
      <w:pP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В результате противоправных действий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Нишаевой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Д.У. потерпевшему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хххххх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согласно заключения эксперта №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хххх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года были причинены следующие телесные повреждения: ушибленная рана лобной области (проведено ПХО раны), данное повреждение было получено в результате травматического воздействия твердым тупым предметом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иои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при соударении с таковым, не исключается ее образование в срок, указанный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хххх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., и согласно пункту 8.1 Приказа МЗ и СР № 194н от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24.04.2008 («Об утверждении медицинских критериев определения степени тяжести вреда, причиненного здоровью человека», расценивается как повреждение, причинившее легкий вред здоровью человека.</w:t>
      </w:r>
    </w:p>
    <w:p w:rsidR="00CB20BE" w:rsidRPr="00CB20BE" w:rsidP="00CB20BE">
      <w:pP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  <w:t xml:space="preserve">Таким образом, </w:t>
      </w:r>
      <w:r w:rsidRPr="00CB20B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  <w:t>Нишаева</w:t>
      </w:r>
      <w:r w:rsidRPr="00CB20B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  <w:t xml:space="preserve"> Д.У.. совершила преступление, предусмотренное п. «в» ч. 2 ст. 115 УК РФ то есть -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CB20BE" w:rsidRPr="00CB20BE" w:rsidP="00CB2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судебном заседании от потерпевшего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ххх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поступило ходатайство о прекращении уголовного дела в отношении подсудимой </w:t>
      </w:r>
      <w:r w:rsidRPr="00CB20B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Нишаевой</w:t>
      </w:r>
      <w:r w:rsidRPr="00CB20B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Д.В.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связи с тем, что они с подсудимой примирились.</w:t>
      </w:r>
      <w:r w:rsidRPr="00CB20B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Каких-либо других претензий к подсудимой потерпевший не имеет. </w:t>
      </w:r>
    </w:p>
    <w:p w:rsidR="00CB20BE" w:rsidRPr="00CB20BE" w:rsidP="00CB2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Подсудимая </w:t>
      </w:r>
      <w:r w:rsidRPr="00CB20B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Нишаева</w:t>
      </w:r>
      <w:r w:rsidRPr="00CB20B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Д.У.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судебном заседании свою вину в предъявленном ей обвинении признала полностью, против прекращения уголовного дела не возражала, также просила мирового судью прекратить в отношении неё уголовное дело в связи с примирением с потерпевшим.</w:t>
      </w:r>
    </w:p>
    <w:p w:rsidR="00CB20BE" w:rsidRPr="00CB20BE" w:rsidP="00CB2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Адвокат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Цвилевский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Л.Л., защищающий интересы подсудимой на основании ордера, в судебном заседании поддержал заявление потерпевшего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хххх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 прекращении уголовного дела в связи с примирением подсудимой с потерпевшим.</w:t>
      </w:r>
    </w:p>
    <w:p w:rsidR="00CB20BE" w:rsidRPr="00CB20BE" w:rsidP="00CB2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Представитель государственного обвинения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Суходолова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И.А. в судебном заседании не возражала против прекращения уголовного дела и против освобождения от уголовной ответственности подсудимой </w:t>
      </w:r>
      <w:r w:rsidRPr="00CB20B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Нишаевой</w:t>
      </w:r>
      <w:r w:rsidRPr="00CB20B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Д.У.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связи с примирением с потерпевшим.</w:t>
      </w:r>
    </w:p>
    <w:p w:rsidR="00CB20BE" w:rsidRPr="00CB20BE" w:rsidP="00CB2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Мировой судья, заслушав мнение участников судебного заседания, считает, что заявление потерпевшего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ххх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подлежит удовлетворению по следующим основаниям. </w:t>
      </w:r>
    </w:p>
    <w:p w:rsidR="00CB20BE" w:rsidRPr="00CB20BE" w:rsidP="00CB2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B20BE" w:rsidRPr="00CB20BE" w:rsidP="00CB2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со ст.25 УПК РФ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CB20BE" w:rsidRPr="00CB20BE" w:rsidP="00CB2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частно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CB20BE" w:rsidRPr="00CB20BE" w:rsidP="00CB2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судебном заседании установлено, что от потерпевшего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хххх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поступило заявление о прекращении уголовного дела в отношении подсудимой, в связи с тем, что потерпевший и подсудимая примирились. Подсудимая </w:t>
      </w:r>
      <w:r w:rsidRPr="00CB20B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Нишаева</w:t>
      </w:r>
      <w:r w:rsidRPr="00CB20B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Д.У.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загладила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свою вину. </w:t>
      </w:r>
    </w:p>
    <w:p w:rsidR="00CB20BE" w:rsidRPr="00CB20BE" w:rsidP="00CB2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Подсудимая 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>Нишаева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Д.У. совершила преступление, предусмотренное п. «в» ч. 2 ст. 115 УК РФ, которое относится к категории преступлений небольшой тяжести, подсудимая примирилась с потерпевшим и загладила свою вину.</w:t>
      </w:r>
    </w:p>
    <w:p w:rsidR="00CB20BE" w:rsidRPr="00CB20BE" w:rsidP="00CB2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Принимая во внимание указанные обстоятельства, исследовав данные о личности подсудимой, мировой судья приходит к выводу об удовлетворении заявления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потерпевшего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поскольку примирение между подсудимой и потерпевшим достигнуто и причиненный вред заглажен до судебного заседания.</w:t>
      </w:r>
    </w:p>
    <w:p w:rsidR="00CB20BE" w:rsidRPr="00CB20BE" w:rsidP="00CB2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удовлетворения ходатайств имеются юридические и фактические основания. Прекращение уголовного дела за примирением с потерпевшим не противоречит целям и задачам защиты прав и законных интересов потерпевшей стороны, отвечает требованиям справедливости и целям правосудия. </w:t>
      </w:r>
    </w:p>
    <w:p w:rsidR="00CB20BE" w:rsidRPr="00CB20BE" w:rsidP="00CB2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Мера пресечения в отношении </w:t>
      </w:r>
      <w:r w:rsidRPr="00CB20B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Нишаевой</w:t>
      </w:r>
      <w:r w:rsidRPr="00CB20B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Д.У. 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избиралась.           </w:t>
      </w:r>
    </w:p>
    <w:p w:rsidR="00CB20BE" w:rsidRPr="00CB20BE" w:rsidP="00CB2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Гражданский иск не заявлен. </w:t>
      </w:r>
    </w:p>
    <w:p w:rsidR="00CB20BE" w:rsidRPr="00CB20BE" w:rsidP="00CB2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Судьбу вещественных доказательств суд определяет с учетом требований </w:t>
      </w:r>
      <w:hyperlink r:id="rId4" w:anchor="/document/12125178/entry/81" w:history="1">
        <w:r w:rsidRPr="00CB20B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ст. 81</w:t>
        </w:r>
      </w:hyperlink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УПК РФ.</w:t>
      </w:r>
    </w:p>
    <w:p w:rsidR="00CB20BE" w:rsidRPr="00CB20BE" w:rsidP="00CB2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изложенного и руководствуясь ст.ст.25, 254, 316 Уголовно-процессуального кодекса Российской Федерации, ст.76 Уголовного кодекса Российской Федерации, мировой судья</w:t>
      </w:r>
    </w:p>
    <w:p w:rsidR="00CB20BE" w:rsidRPr="00CB20BE" w:rsidP="00CB2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0BE" w:rsidRPr="00CB20BE" w:rsidP="00CB20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ПОСТАНОВИЛ:</w:t>
      </w:r>
    </w:p>
    <w:p w:rsidR="00CB20BE" w:rsidRPr="00CB20BE" w:rsidP="00CB20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0BE" w:rsidRPr="00CB20BE" w:rsidP="00CB2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Ходатайство </w:t>
      </w:r>
      <w:r w:rsidRPr="00CB20B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потерпевшего 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>творить.</w:t>
      </w:r>
    </w:p>
    <w:p w:rsidR="00CB20BE" w:rsidRPr="00CB20BE" w:rsidP="00CB2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Уголовное дело в отношении 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>Нишаевой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>Д.У.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B20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обвиняемой в совершении преступления, предусмотренного п. «в» ч. 2 ст. 115 УК РФ, прекратить и освободить её от уголовной ответственности по п. «в» ч. 2 ст. 115 УК РФ, в связи с примирением с потерпевшим 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>хххххх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B20BE" w:rsidRPr="00CB20BE" w:rsidP="00CB2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Мера пресечения в отношении 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>Нишаевой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Д.У. не избиралась.           </w:t>
      </w:r>
    </w:p>
    <w:p w:rsidR="00CB20BE" w:rsidRPr="00CB20BE" w:rsidP="00CB2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Гражданский иск не заявлен.  </w:t>
      </w:r>
    </w:p>
    <w:p w:rsidR="00CB20BE" w:rsidRPr="00CB20BE" w:rsidP="00CB2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Вещественные доказательства: деревянную скалку, хранящуюся в камере хранения вещественных доказательств 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>хххх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уничтожить.</w:t>
      </w:r>
    </w:p>
    <w:p w:rsidR="00CB20BE" w:rsidRPr="00CB20BE" w:rsidP="00CB2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 может быть обжаловано в Бахчисарайский районный суд Республики Крым путем подачи жалобы через мирового судью судебного участка №28 Бахчисарайского судебного района (Бахчисарайский муниципальный район) Республики Крым в течение 10 дней со дня его вынесения. </w:t>
      </w:r>
    </w:p>
    <w:p w:rsidR="00CB20BE" w:rsidRPr="00CB20BE" w:rsidP="00CB20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В случае обжалования постановления мирового судьи 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>Нишаева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Д.У. вправе ходатайствовать об участии в рассмотрении данного уголовного дела судом апелляционной инстанции.</w:t>
      </w:r>
    </w:p>
    <w:p w:rsidR="00CB20BE" w:rsidRPr="00CB20BE" w:rsidP="00CB20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CB20BE" w:rsidRPr="00CB20BE" w:rsidP="00CB20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20BE" w:rsidRPr="00CB20BE" w:rsidP="00CB2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CB20B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Мировой судья                                                                       А.Ю. Черкашин</w:t>
      </w:r>
    </w:p>
    <w:p w:rsidR="00CB20BE" w:rsidRPr="00CB20BE" w:rsidP="00CB20B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D75CD" w:rsidRPr="00CB20BE">
      <w:pPr>
        <w:rPr>
          <w:sz w:val="20"/>
          <w:szCs w:val="20"/>
        </w:rPr>
      </w:pPr>
    </w:p>
    <w:sectPr w:rsidSect="005B4594">
      <w:pgSz w:w="11906" w:h="16838"/>
      <w:pgMar w:top="851" w:right="851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BE"/>
    <w:rsid w:val="007D75CD"/>
    <w:rsid w:val="00CB20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