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D556F5">
      <w:r>
        <w:t xml:space="preserve">                                                                                                        Дело № </w:t>
      </w:r>
      <w:r w:rsidR="00EF62CF">
        <w:t>1-29-7/2017</w:t>
      </w:r>
      <w:bookmarkStart w:id="0" w:name="_GoBack"/>
      <w:bookmarkEnd w:id="0"/>
    </w:p>
    <w:p w:rsidR="00A77B3E" w:rsidRDefault="00060197">
      <w:r>
        <w:t xml:space="preserve">                                                        </w:t>
      </w:r>
      <w:r w:rsidR="00D556F5">
        <w:t>ПРИГОВОР</w:t>
      </w:r>
    </w:p>
    <w:p w:rsidR="00A77B3E" w:rsidRDefault="00060197">
      <w:r>
        <w:t xml:space="preserve">                        </w:t>
      </w:r>
      <w:r w:rsidR="00D556F5">
        <w:t>ИМЕНЕМ  РОССИЙСКОЙ  ФЕДЕРАЦИИ</w:t>
      </w:r>
    </w:p>
    <w:p w:rsidR="00A77B3E" w:rsidRDefault="00EF62CF"/>
    <w:p w:rsidR="00A77B3E" w:rsidRDefault="00D556F5">
      <w:r>
        <w:t xml:space="preserve">     </w:t>
      </w:r>
      <w:r w:rsidR="00EF62CF">
        <w:t xml:space="preserve">17 марта 2017 г. </w:t>
      </w:r>
      <w:r>
        <w:t xml:space="preserve">дата мировой судья судебного участка № 29 Бахчисарайского судебного района (адрес) адрес Черкашин А.Ю.: </w:t>
      </w:r>
    </w:p>
    <w:p w:rsidR="00A77B3E" w:rsidRDefault="00D556F5">
      <w:r>
        <w:t>при секретаре                                             Чердаковой Э.Ю.,</w:t>
      </w:r>
    </w:p>
    <w:p w:rsidR="00A77B3E" w:rsidRDefault="00D556F5">
      <w:r>
        <w:t xml:space="preserve">с участием прокурора                                </w:t>
      </w:r>
      <w:proofErr w:type="spellStart"/>
      <w:r>
        <w:t>Моцарь</w:t>
      </w:r>
      <w:proofErr w:type="spellEnd"/>
      <w:r>
        <w:t xml:space="preserve"> А.О.,</w:t>
      </w:r>
    </w:p>
    <w:p w:rsidR="00A77B3E" w:rsidRDefault="00D556F5">
      <w:r>
        <w:t xml:space="preserve">защитника - адвоката                                </w:t>
      </w:r>
      <w:proofErr w:type="spellStart"/>
      <w:r>
        <w:t>Цвилевского</w:t>
      </w:r>
      <w:proofErr w:type="spellEnd"/>
      <w:r>
        <w:t xml:space="preserve"> Л.Л., удостоверение № </w:t>
      </w:r>
    </w:p>
    <w:p w:rsidR="00A77B3E" w:rsidRDefault="00D556F5">
      <w:r>
        <w:t xml:space="preserve">                                                                     </w:t>
      </w:r>
      <w:proofErr w:type="gramStart"/>
      <w:r>
        <w:t>от</w:t>
      </w:r>
      <w:proofErr w:type="gramEnd"/>
      <w:r>
        <w:t xml:space="preserve"> </w:t>
      </w:r>
      <w:r w:rsidR="009D5503">
        <w:t>(</w:t>
      </w:r>
      <w:r>
        <w:t>дата</w:t>
      </w:r>
      <w:r w:rsidR="009D5503">
        <w:t>)</w:t>
      </w:r>
      <w:r>
        <w:t xml:space="preserve">, ордер №  от </w:t>
      </w:r>
      <w:r w:rsidR="009D5503">
        <w:t>(</w:t>
      </w:r>
      <w:r>
        <w:t>дата</w:t>
      </w:r>
      <w:r w:rsidR="009D5503">
        <w:t>)</w:t>
      </w:r>
      <w:r>
        <w:t>,</w:t>
      </w:r>
    </w:p>
    <w:p w:rsidR="00A77B3E" w:rsidRDefault="00D556F5">
      <w:r>
        <w:t>подсудимого                                               Акулова А.В.,</w:t>
      </w:r>
    </w:p>
    <w:p w:rsidR="00A77B3E" w:rsidRDefault="00D556F5">
      <w:r>
        <w:t xml:space="preserve">рассмотрев в открытом  судебном заседании в зале суда в адрес уголовное дело по обвинению:         </w:t>
      </w:r>
    </w:p>
    <w:p w:rsidR="00A77B3E" w:rsidRDefault="00D556F5" w:rsidP="00DE3862">
      <w:pPr>
        <w:jc w:val="both"/>
      </w:pPr>
      <w:r>
        <w:t xml:space="preserve">    </w:t>
      </w:r>
      <w:proofErr w:type="gramStart"/>
      <w:r w:rsidR="00A35EC1">
        <w:t>Акулов А.В.</w:t>
      </w:r>
      <w:r>
        <w:t xml:space="preserve">, паспортные данные, </w:t>
      </w:r>
      <w:r w:rsidR="009D5503">
        <w:t xml:space="preserve">иные данные, </w:t>
      </w:r>
      <w:r>
        <w:t xml:space="preserve">проживающего по адресу: адрес, ранее судимого: дата Верховным судом адрес по ст.93 А, ст.142 ч.3, ст.42 УК Украины к лишению свободы на срок 15 лет, доп. наказание – конфискация имущества,  дата </w:t>
      </w:r>
      <w:r w:rsidR="009D5503">
        <w:t>(наименование)</w:t>
      </w:r>
      <w:r>
        <w:t xml:space="preserve"> адрес по ст.185 ч.2, ст.71 УК Украины дата</w:t>
      </w:r>
      <w:r w:rsidR="009D5503">
        <w:t xml:space="preserve"> к лишению свободы на срок дата,</w:t>
      </w:r>
      <w:r>
        <w:t xml:space="preserve"> дата</w:t>
      </w:r>
      <w:proofErr w:type="gramEnd"/>
      <w:r>
        <w:t xml:space="preserve"> прибыл из ССИ-15 адрес в м л/</w:t>
      </w:r>
      <w:proofErr w:type="spellStart"/>
      <w:proofErr w:type="gramStart"/>
      <w:r>
        <w:t>св</w:t>
      </w:r>
      <w:proofErr w:type="spellEnd"/>
      <w:proofErr w:type="gramEnd"/>
      <w:r>
        <w:t xml:space="preserve"> </w:t>
      </w:r>
      <w:r w:rsidR="00060197">
        <w:t>(наименование)</w:t>
      </w:r>
      <w:r>
        <w:t xml:space="preserve"> ИК адрес. дата - освобожден по отбытию срока наказания из </w:t>
      </w:r>
      <w:r w:rsidR="00060197">
        <w:t>(наименование)</w:t>
      </w:r>
      <w:r w:rsidR="009D5503">
        <w:t xml:space="preserve"> ИК адрес, номер</w:t>
      </w:r>
      <w:r>
        <w:t>,</w:t>
      </w:r>
    </w:p>
    <w:p w:rsidR="00A77B3E" w:rsidRDefault="00D556F5" w:rsidP="00DE3862">
      <w:pPr>
        <w:jc w:val="both"/>
      </w:pPr>
      <w:r>
        <w:t>в совершении преступления, предусмотренного ч. 1 ст. 119 УК РФ,</w:t>
      </w:r>
    </w:p>
    <w:p w:rsidR="00A77B3E" w:rsidRDefault="00EF62CF"/>
    <w:p w:rsidR="00A77B3E" w:rsidRDefault="00DE3862">
      <w:r>
        <w:t xml:space="preserve">                                                         </w:t>
      </w:r>
      <w:r w:rsidR="00D556F5">
        <w:t>УСТАНОВИЛ:</w:t>
      </w:r>
    </w:p>
    <w:p w:rsidR="00A77B3E" w:rsidRDefault="00EF62CF"/>
    <w:p w:rsidR="00A77B3E" w:rsidRDefault="00D556F5" w:rsidP="00DE3862">
      <w:pPr>
        <w:jc w:val="both"/>
      </w:pPr>
      <w:r>
        <w:t xml:space="preserve">     </w:t>
      </w:r>
      <w:r w:rsidR="00A35EC1">
        <w:t>Акулов А.В.</w:t>
      </w:r>
      <w:r>
        <w:t xml:space="preserve"> дата, примерно, в время, будучи в состоянии алкогольного опьянения, находился во дворе частного домовладения № 24 по адрес </w:t>
      </w:r>
      <w:proofErr w:type="spellStart"/>
      <w:proofErr w:type="gramStart"/>
      <w:r>
        <w:t>адрес</w:t>
      </w:r>
      <w:proofErr w:type="spellEnd"/>
      <w:proofErr w:type="gramEnd"/>
      <w:r>
        <w:t xml:space="preserve">, где, имея умысел, направленный на запугивание </w:t>
      </w:r>
      <w:proofErr w:type="spellStart"/>
      <w:r>
        <w:t>фио</w:t>
      </w:r>
      <w:proofErr w:type="spellEnd"/>
      <w:r>
        <w:t xml:space="preserve">, с целью показать своё превосходство над ним, а также с целью вызвать у последнего чувство тревоги и беспокойства за свою жизнь и здоровье, взял в руки арбалет, который, согласно заключения эксперта № </w:t>
      </w:r>
      <w:r w:rsidR="009432C3">
        <w:t xml:space="preserve">  </w:t>
      </w:r>
      <w:r>
        <w:t xml:space="preserve"> от дата, является механическим метательным холодным оружием -  арбалетом для спорта, отдыха и развлечения, изготовленный заводским способом, который с заряженной арбалетной стрелой, направил в сторону </w:t>
      </w:r>
      <w:proofErr w:type="spellStart"/>
      <w:r>
        <w:t>фио</w:t>
      </w:r>
      <w:proofErr w:type="spellEnd"/>
      <w:r>
        <w:t xml:space="preserve"> и  высказал в пользу последнего угрозу убийством, а именно: «Завалю!»</w:t>
      </w:r>
      <w:proofErr w:type="gramStart"/>
      <w:r>
        <w:t>.</w:t>
      </w:r>
      <w:proofErr w:type="gramEnd"/>
      <w:r>
        <w:t xml:space="preserve"> </w:t>
      </w:r>
      <w:proofErr w:type="spellStart"/>
      <w:proofErr w:type="gramStart"/>
      <w:r>
        <w:t>ф</w:t>
      </w:r>
      <w:proofErr w:type="gramEnd"/>
      <w:r>
        <w:t>ио</w:t>
      </w:r>
      <w:proofErr w:type="spellEnd"/>
      <w:r>
        <w:t xml:space="preserve">, схватившись за вышеуказанный арбалет, вырвал его из рук </w:t>
      </w:r>
      <w:r w:rsidR="00A35EC1">
        <w:t>Акулова А.В.</w:t>
      </w:r>
      <w:r>
        <w:t>, в результате чего последний, продолжая свои преступные действия, правой рукой достал из ножен, расположенных у него на поясе, нож, который с</w:t>
      </w:r>
      <w:r w:rsidR="009432C3">
        <w:t xml:space="preserve">огласно заключения эксперта № </w:t>
      </w:r>
      <w:r>
        <w:t xml:space="preserve"> от дата, является конструктивно сходным с холодным оружием – разделочным ножом, не относящимся к холодному оружию, изготовленным заводским способом и высказал в адрес </w:t>
      </w:r>
      <w:proofErr w:type="spellStart"/>
      <w:r>
        <w:t>фио</w:t>
      </w:r>
      <w:proofErr w:type="spellEnd"/>
      <w:r>
        <w:t xml:space="preserve"> угрозу убийством, а именно: «Зарежу!»</w:t>
      </w:r>
      <w:proofErr w:type="gramStart"/>
      <w:r>
        <w:t>.</w:t>
      </w:r>
      <w:proofErr w:type="gramEnd"/>
      <w:r>
        <w:t xml:space="preserve"> </w:t>
      </w:r>
      <w:proofErr w:type="spellStart"/>
      <w:proofErr w:type="gramStart"/>
      <w:r>
        <w:t>ф</w:t>
      </w:r>
      <w:proofErr w:type="gramEnd"/>
      <w:r>
        <w:t>ио</w:t>
      </w:r>
      <w:proofErr w:type="spellEnd"/>
      <w:r>
        <w:t xml:space="preserve">, учитывая агрессивное состояние </w:t>
      </w:r>
      <w:r w:rsidR="00A35EC1">
        <w:t>Акулова А.В.</w:t>
      </w:r>
      <w:r>
        <w:t xml:space="preserve">, физическое превосходство, а также вызванное у него чувство страха, угрозу своей жизни и здоровью воспринял реально, вследствие чего реально опасался осуществления данной угрозы. Реализовав свои преступные </w:t>
      </w:r>
      <w:proofErr w:type="gramStart"/>
      <w:r>
        <w:t>намерения</w:t>
      </w:r>
      <w:proofErr w:type="gramEnd"/>
      <w:r>
        <w:t xml:space="preserve"> </w:t>
      </w:r>
      <w:r w:rsidR="00A35EC1">
        <w:t>Акулов А.В.</w:t>
      </w:r>
      <w:r>
        <w:t xml:space="preserve"> с места преступления скрылся.</w:t>
      </w:r>
    </w:p>
    <w:p w:rsidR="00A77B3E" w:rsidRDefault="00D556F5" w:rsidP="00DE3862">
      <w:pPr>
        <w:jc w:val="both"/>
      </w:pPr>
      <w:r>
        <w:lastRenderedPageBreak/>
        <w:t xml:space="preserve">      Таким образом, </w:t>
      </w:r>
      <w:r w:rsidR="00A35EC1">
        <w:t xml:space="preserve">Акулов А.В. </w:t>
      </w:r>
      <w:r>
        <w:t>совершил преступление, предусмотренное ч.1 ст.119 УК РФ -  угрозу убийством, если имелись основания опасаться осуществления данной угрозы.</w:t>
      </w:r>
    </w:p>
    <w:p w:rsidR="00A77B3E" w:rsidRDefault="00D556F5" w:rsidP="00DE3862">
      <w:pPr>
        <w:jc w:val="both"/>
      </w:pPr>
      <w:r>
        <w:t xml:space="preserve">           При ознакомлении с материалами уголовного дела и обвинительным актом, а также в ходе подготовительной части судебного заседания, подсудимый </w:t>
      </w:r>
      <w:r w:rsidR="00A35EC1">
        <w:t>Акулов А.В.</w:t>
      </w:r>
      <w:r>
        <w:t xml:space="preserve"> заявил о своем полном согласии с предъявленным ему обвинением, и в соответствии со ст. 315 УПК РФ ходатайствовал о постановлении приговора без проведения судебного разбирательства. При этом подсудимый суду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w:t>
      </w:r>
    </w:p>
    <w:p w:rsidR="00A77B3E" w:rsidRDefault="00D556F5" w:rsidP="00DE3862">
      <w:pPr>
        <w:jc w:val="both"/>
      </w:pPr>
      <w:r>
        <w:t xml:space="preserve">      Участвующий в деле государственный обвинитель </w:t>
      </w:r>
      <w:proofErr w:type="spellStart"/>
      <w:r w:rsidR="00A35EC1">
        <w:t>Моцарь</w:t>
      </w:r>
      <w:proofErr w:type="spellEnd"/>
      <w:r w:rsidR="00A35EC1">
        <w:t xml:space="preserve"> А.О.</w:t>
      </w:r>
      <w:r>
        <w:t xml:space="preserve"> не возражал против удовлетворения заявленного подсудимым ходатайства на особый порядок принятия судебного решения.</w:t>
      </w:r>
    </w:p>
    <w:p w:rsidR="00A77B3E" w:rsidRDefault="00D556F5" w:rsidP="00DE3862">
      <w:pPr>
        <w:jc w:val="both"/>
      </w:pPr>
      <w:r>
        <w:t xml:space="preserve">      Потерпевший </w:t>
      </w:r>
      <w:proofErr w:type="spellStart"/>
      <w:r>
        <w:t>фио</w:t>
      </w:r>
      <w:proofErr w:type="spellEnd"/>
      <w:r>
        <w:t>, в судебное заседание не явился, о дате и времени рассмотрения дела извещался надлежащим образом, о чем свидетельствует почтовое уведомление о вручении судебной повестки, о причинах неявки мирового судью не известил, в соответствии с заявлением, которое находится в материалах дела, не возражал против  рассмотрения дела в особом порядке.</w:t>
      </w:r>
    </w:p>
    <w:p w:rsidR="00A77B3E" w:rsidRDefault="00D556F5" w:rsidP="00DE3862">
      <w:pPr>
        <w:jc w:val="both"/>
      </w:pPr>
      <w:r>
        <w:t xml:space="preserve">           Защитник – адвокат </w:t>
      </w:r>
      <w:proofErr w:type="spellStart"/>
      <w:r w:rsidR="00A35EC1">
        <w:t>Цвилевский</w:t>
      </w:r>
      <w:proofErr w:type="spellEnd"/>
      <w:r w:rsidR="00A35EC1">
        <w:t xml:space="preserve"> Л.Л.</w:t>
      </w:r>
      <w:r>
        <w:t xml:space="preserve"> также не возражал против  рассмотрения дела в особом порядке.</w:t>
      </w:r>
    </w:p>
    <w:p w:rsidR="00A77B3E" w:rsidRDefault="00D556F5" w:rsidP="00DE3862">
      <w:pPr>
        <w:jc w:val="both"/>
      </w:pPr>
      <w:r>
        <w:t xml:space="preserve">           Суд считает, что обвинение, с которым согласился подсудимый, обоснованно и подтверждается доказательствами, собранными по делу. Условия для постановления приговора без проведения судебного разбирательства соблюдены. Действия </w:t>
      </w:r>
      <w:r w:rsidR="00A35EC1">
        <w:t>Акулова А.В.</w:t>
      </w:r>
      <w:r>
        <w:t xml:space="preserve"> правильно квалифицированы ч. 1 ст. 119  УК РФ, как угроза убийством, если имелись основания опасаться осуществления данной угрозы. </w:t>
      </w:r>
    </w:p>
    <w:p w:rsidR="00A77B3E" w:rsidRDefault="00D556F5" w:rsidP="00DE3862">
      <w:pPr>
        <w:jc w:val="both"/>
      </w:pPr>
      <w:r>
        <w:t xml:space="preserve">             Подсудимому судом разъяснено ограничение при назначении наказания, предусмотренное     ч. 7 ст. 316 УПК РФ и пределы обжалования приговора, установленные ст. 317 УПК РФ.</w:t>
      </w:r>
    </w:p>
    <w:p w:rsidR="00A77B3E" w:rsidRDefault="00D556F5" w:rsidP="00DE3862">
      <w:pPr>
        <w:jc w:val="both"/>
      </w:pPr>
      <w:r>
        <w:t xml:space="preserve">             Оценивая изложенное в своей совокупности, суд признает установленным, что имеются все условия применения особого порядка принятия судебного решения и постановления обвинительного приговора, предусмотренные главой 40 УПК РФ.</w:t>
      </w:r>
    </w:p>
    <w:p w:rsidR="00A77B3E" w:rsidRDefault="00D556F5" w:rsidP="00DE3862">
      <w:pPr>
        <w:jc w:val="both"/>
      </w:pPr>
      <w:r>
        <w:t xml:space="preserve">               </w:t>
      </w:r>
      <w:proofErr w:type="gramStart"/>
      <w:r>
        <w:t xml:space="preserve">При определении вида и меры наказания суд учитывает характер и степень общественной опасности содеянного, подсудимым совершено преступление, относящееся к категории преступлений небольшой тяжести, суд учитывает личность подсудимого, который </w:t>
      </w:r>
      <w:r w:rsidR="00A35EC1">
        <w:t>(иные данные)</w:t>
      </w:r>
      <w:r>
        <w:t xml:space="preserve">, имущественный ущерб, причиненный преступлением возмещен, путем передачи похищенного потерпевшему, а также влияние назначенного наказания на исправление осужденного. </w:t>
      </w:r>
      <w:proofErr w:type="gramEnd"/>
    </w:p>
    <w:p w:rsidR="00A77B3E" w:rsidRDefault="00D556F5" w:rsidP="00DE3862">
      <w:pPr>
        <w:jc w:val="both"/>
      </w:pPr>
      <w:r>
        <w:t xml:space="preserve">            Обстоятельствами, смягчающими наказание </w:t>
      </w:r>
      <w:r w:rsidR="00A35EC1">
        <w:t>Акулова А.В.</w:t>
      </w:r>
      <w:r>
        <w:t xml:space="preserve"> на основании </w:t>
      </w:r>
      <w:proofErr w:type="spellStart"/>
      <w:r>
        <w:t>п</w:t>
      </w:r>
      <w:proofErr w:type="gramStart"/>
      <w:r>
        <w:t>.«</w:t>
      </w:r>
      <w:proofErr w:type="gramEnd"/>
      <w:r>
        <w:t>и</w:t>
      </w:r>
      <w:proofErr w:type="spellEnd"/>
      <w:r>
        <w:t>» ч.1 ст. 61 УК РФ, мировой судья признает явку с повинной, активное способствование раскрытию и расследованию преступления, на основании п.«7» ч.1 ст. 61 УК РФ – наличие малолетних детей.</w:t>
      </w:r>
    </w:p>
    <w:p w:rsidR="00A77B3E" w:rsidRDefault="00D556F5" w:rsidP="00DE3862">
      <w:pPr>
        <w:jc w:val="both"/>
      </w:pPr>
      <w:r>
        <w:lastRenderedPageBreak/>
        <w:t xml:space="preserve">            Обстоятельств, отягчающих наказание, предусмотренных ст.63 УК РФ, в обвинительном заключении не указано и судом не установлено.</w:t>
      </w:r>
    </w:p>
    <w:p w:rsidR="00A77B3E" w:rsidRDefault="00D556F5" w:rsidP="00DE3862">
      <w:pPr>
        <w:jc w:val="both"/>
      </w:pPr>
      <w:r>
        <w:t xml:space="preserve">            Оснований для изменения категории преступления в порядке ч. 6 ст. 15 УК РФ мировой судья не усматривает.</w:t>
      </w:r>
    </w:p>
    <w:p w:rsidR="00A77B3E" w:rsidRDefault="00D556F5" w:rsidP="00DE3862">
      <w:pPr>
        <w:jc w:val="both"/>
      </w:pPr>
      <w:r>
        <w:t xml:space="preserve">            При определении размера наказания подсудимому суд руководствуется ч. 7 ст. 316 УПК РФ, поскольку постановляет обвинительный приговор и назначает ему наказание без проведения судебного разбирательства, применяя особый порядок судебного разбирательства.  </w:t>
      </w:r>
    </w:p>
    <w:p w:rsidR="00A77B3E" w:rsidRDefault="00D556F5" w:rsidP="00DE3862">
      <w:pPr>
        <w:jc w:val="both"/>
      </w:pPr>
      <w:r>
        <w:t xml:space="preserve">           Мера пресечения в отношении </w:t>
      </w:r>
      <w:r w:rsidR="00A35EC1">
        <w:t>Акулова А.В.</w:t>
      </w:r>
      <w:r>
        <w:t xml:space="preserve"> не избиралась.</w:t>
      </w:r>
    </w:p>
    <w:p w:rsidR="00A77B3E" w:rsidRDefault="00D556F5" w:rsidP="00DE3862">
      <w:pPr>
        <w:jc w:val="both"/>
      </w:pPr>
      <w:r>
        <w:t xml:space="preserve">           Гражданский иск не заявлен.  </w:t>
      </w:r>
    </w:p>
    <w:p w:rsidR="00A77B3E" w:rsidRDefault="00D556F5" w:rsidP="00DE3862">
      <w:pPr>
        <w:jc w:val="both"/>
      </w:pPr>
      <w:r>
        <w:t xml:space="preserve">           Вещественные доказательства – механическое метательное холодное оружие -  арбалет «</w:t>
      </w:r>
      <w:proofErr w:type="spellStart"/>
      <w:r>
        <w:t>Cross</w:t>
      </w:r>
      <w:proofErr w:type="spellEnd"/>
      <w:r>
        <w:t xml:space="preserve"> </w:t>
      </w:r>
      <w:proofErr w:type="spellStart"/>
      <w:r>
        <w:t>Bow</w:t>
      </w:r>
      <w:proofErr w:type="spellEnd"/>
      <w:r>
        <w:t>» для спорта, отдыха и развлечения, изготовленный заводским способом  с арбалетной стрелой, конструктивно сходный с холодным оружием – разделочный нож «Коршун-3», не относящийся к холодному оружию, изготовленный заводским способом - подлежат уничтожению.</w:t>
      </w:r>
    </w:p>
    <w:p w:rsidR="00A77B3E" w:rsidRDefault="00D556F5" w:rsidP="00DE3862">
      <w:pPr>
        <w:jc w:val="both"/>
      </w:pPr>
      <w:r>
        <w:t xml:space="preserve">          Учитывая изложенное, исходя из принципов разумности и справедливости, влияния назначенного наказания на исправление подсудимого, учитывая состояние его здоровья, суд приходит к выводу о том, что исправление подсудимого возможно без изоляции его от общества, при назначении наказания в виде лишения свободы, с применением ст.73 УК РФ, условно.</w:t>
      </w:r>
    </w:p>
    <w:p w:rsidR="00A77B3E" w:rsidRDefault="00D556F5" w:rsidP="00DE3862">
      <w:pPr>
        <w:jc w:val="both"/>
      </w:pPr>
      <w:r>
        <w:t xml:space="preserve">           Поскольку адвокат </w:t>
      </w:r>
      <w:proofErr w:type="spellStart"/>
      <w:r>
        <w:t>фио</w:t>
      </w:r>
      <w:proofErr w:type="spellEnd"/>
      <w:r>
        <w:t xml:space="preserve"> принимал участие в уголовном судопроизводстве по назначению, в соответствии со ст. ст. 131, 132 УПК РФ суммы, подлежащие выплате адвокату за оказание им юридической помощи, должны быть возмещены за счет средств федерального бюджета из расчета сумма за один день участия в судебном заседании.</w:t>
      </w:r>
    </w:p>
    <w:p w:rsidR="00A77B3E" w:rsidRDefault="00D556F5" w:rsidP="00DE3862">
      <w:pPr>
        <w:jc w:val="both"/>
      </w:pPr>
      <w:r>
        <w:t xml:space="preserve">           Процессуальных издержек по делу нет.</w:t>
      </w:r>
    </w:p>
    <w:p w:rsidR="00A77B3E" w:rsidRDefault="00D556F5" w:rsidP="00DE3862">
      <w:pPr>
        <w:jc w:val="both"/>
      </w:pPr>
      <w:r>
        <w:t xml:space="preserve">           На основании изложенного и руководствуясь ст.ст. 296-299, 304, 307-309, 316 УПК РФ, суд,</w:t>
      </w:r>
    </w:p>
    <w:p w:rsidR="00A77B3E" w:rsidRDefault="00EF62CF"/>
    <w:p w:rsidR="00A77B3E" w:rsidRDefault="00D556F5">
      <w:r>
        <w:t xml:space="preserve"> </w:t>
      </w:r>
      <w:r w:rsidR="00DE3862">
        <w:t xml:space="preserve">                                                            </w:t>
      </w:r>
      <w:r>
        <w:t>ПРИГОВОРИЛ:</w:t>
      </w:r>
    </w:p>
    <w:p w:rsidR="00A77B3E" w:rsidRDefault="00EF62CF"/>
    <w:p w:rsidR="00A77B3E" w:rsidRDefault="00D556F5" w:rsidP="00DE3862">
      <w:pPr>
        <w:jc w:val="both"/>
      </w:pPr>
      <w:r>
        <w:t xml:space="preserve">            </w:t>
      </w:r>
      <w:r w:rsidR="00A35EC1">
        <w:t>Акулова А.В.</w:t>
      </w:r>
      <w:r>
        <w:t xml:space="preserve"> признать виновным в совершении преступления, предусмотренного ч. 1 ст. 119 УК РФ и назначить ему наказание в виде лишения свободы сроком на шесть месяцев.</w:t>
      </w:r>
    </w:p>
    <w:p w:rsidR="00A77B3E" w:rsidRDefault="00D556F5" w:rsidP="00DE3862">
      <w:pPr>
        <w:jc w:val="both"/>
      </w:pPr>
      <w:r>
        <w:t xml:space="preserve">            В соответствии со ст. 73 УК РФ назначенное </w:t>
      </w:r>
      <w:r w:rsidR="00A35EC1">
        <w:t>Акулову А.В.</w:t>
      </w:r>
      <w:r>
        <w:t xml:space="preserve"> наказание считать условным с испытательным сроком на один год. </w:t>
      </w:r>
    </w:p>
    <w:p w:rsidR="00A77B3E" w:rsidRDefault="00D556F5" w:rsidP="00DE3862">
      <w:pPr>
        <w:jc w:val="both"/>
      </w:pPr>
      <w:r>
        <w:t xml:space="preserve">            </w:t>
      </w:r>
      <w:proofErr w:type="gramStart"/>
      <w:r>
        <w:t xml:space="preserve">Обязать осужденного </w:t>
      </w:r>
      <w:r w:rsidR="00A35EC1">
        <w:t>Акулова А.В.</w:t>
      </w:r>
      <w:r>
        <w:t xml:space="preserve"> в период испытательного срока периодически являться для регистрации в специализированный государственный орган, осуществляющий контроль за поведением условно осужденного, в дни и время, установленные указанным органом, не менять постоянного места фактического жительства без уведомления специализированного государственного органа, осуществляющего контроль за поведением условно осужденного, не совершать административных правонарушений.</w:t>
      </w:r>
      <w:proofErr w:type="gramEnd"/>
    </w:p>
    <w:p w:rsidR="00A77B3E" w:rsidRDefault="00D556F5" w:rsidP="00D556F5">
      <w:pPr>
        <w:jc w:val="both"/>
      </w:pPr>
      <w:r>
        <w:t xml:space="preserve">            </w:t>
      </w:r>
      <w:proofErr w:type="gramStart"/>
      <w:r>
        <w:t>Вещественные доказательства – механическое метательное холодное оружие -  арбалет «</w:t>
      </w:r>
      <w:proofErr w:type="spellStart"/>
      <w:r>
        <w:t>Cross</w:t>
      </w:r>
      <w:proofErr w:type="spellEnd"/>
      <w:r>
        <w:t xml:space="preserve"> </w:t>
      </w:r>
      <w:proofErr w:type="spellStart"/>
      <w:r>
        <w:t>Bow</w:t>
      </w:r>
      <w:proofErr w:type="spellEnd"/>
      <w:r>
        <w:t xml:space="preserve">» для спорта, отдыха и развлечения, изготовленный заводским способом  с арбалетной стрелой, конструктивно сходный с холодным </w:t>
      </w:r>
      <w:r>
        <w:lastRenderedPageBreak/>
        <w:t>оружием – разделочный нож «Коршун-3», не относящийся к холодному оружию, изготовленный заводским способом, сданные в камеру временного хранения вещественных доказательств ОМВД России по адрес по квитанции № от  дата – уничтожить.</w:t>
      </w:r>
      <w:proofErr w:type="gramEnd"/>
    </w:p>
    <w:p w:rsidR="00A77B3E" w:rsidRDefault="00D556F5" w:rsidP="00D556F5">
      <w:pPr>
        <w:jc w:val="both"/>
      </w:pPr>
      <w:r>
        <w:t xml:space="preserve">          </w:t>
      </w:r>
      <w:proofErr w:type="gramStart"/>
      <w:r>
        <w:t xml:space="preserve">Признать процессуальными издержками суммы, подлежащие к выплате адвокату за оказание им юридической помощи по назначению и взыскать с Федерального бюджета в пользу адвоката </w:t>
      </w:r>
      <w:proofErr w:type="spellStart"/>
      <w:r w:rsidR="00A35EC1">
        <w:t>Цвилевского</w:t>
      </w:r>
      <w:proofErr w:type="spellEnd"/>
      <w:r w:rsidR="00A35EC1">
        <w:t xml:space="preserve"> Л.Л.</w:t>
      </w:r>
      <w:r>
        <w:t xml:space="preserve"> в размере </w:t>
      </w:r>
      <w:r w:rsidR="00A35EC1">
        <w:t>(сумма</w:t>
      </w:r>
      <w:r>
        <w:t>) рублей за оказание правовой помощи по уголовному делу, за один день участия в судебном заседании, из расчета сумма за один день участия в судебном заседании.</w:t>
      </w:r>
      <w:proofErr w:type="gramEnd"/>
    </w:p>
    <w:p w:rsidR="00A77B3E" w:rsidRDefault="00D556F5" w:rsidP="00D556F5">
      <w:pPr>
        <w:jc w:val="both"/>
      </w:pPr>
      <w:r>
        <w:t xml:space="preserve">           Приговор может быть обжалован в апелляционном порядке в Бахчисарайский районный суд адрес через мирового судью судебного участка № 29 Бахчисарайского судебного района (адрес) адрес в течение 10 суток со дня вручения или получения копии приговора, с соблюдением требований ст. 317 УПК РФ.</w:t>
      </w:r>
    </w:p>
    <w:p w:rsidR="00A77B3E" w:rsidRDefault="00D556F5" w:rsidP="00D556F5">
      <w:pPr>
        <w:jc w:val="both"/>
      </w:pPr>
      <w:r>
        <w:t xml:space="preserve">           В случае подачи апелляционной жалобы, осужденный вправе ходатайствовать о своем участии в рассмотрении дела судом апелляционной инстанции. </w:t>
      </w:r>
    </w:p>
    <w:p w:rsidR="00A77B3E" w:rsidRDefault="00EF62CF" w:rsidP="00D556F5">
      <w:pPr>
        <w:jc w:val="both"/>
      </w:pPr>
    </w:p>
    <w:p w:rsidR="00A77B3E" w:rsidRDefault="00D556F5">
      <w:r>
        <w:t xml:space="preserve">   </w:t>
      </w:r>
      <w:r>
        <w:tab/>
        <w:t>Мировой судья                                                                      А.Ю. Черкашин</w:t>
      </w:r>
    </w:p>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p w:rsidR="00A77B3E" w:rsidRDefault="00EF62CF"/>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97"/>
    <w:rsid w:val="00060197"/>
    <w:rsid w:val="009432C3"/>
    <w:rsid w:val="009D5503"/>
    <w:rsid w:val="00A35EC1"/>
    <w:rsid w:val="00D556F5"/>
    <w:rsid w:val="00DE3862"/>
    <w:rsid w:val="00EF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4D9C-A4C4-47A0-B733-376A6C49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1477</Words>
  <Characters>8419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pomms29</dc:creator>
  <cp:lastModifiedBy>pomms29</cp:lastModifiedBy>
  <cp:revision>9</cp:revision>
  <dcterms:created xsi:type="dcterms:W3CDTF">2017-06-01T06:50:00Z</dcterms:created>
  <dcterms:modified xsi:type="dcterms:W3CDTF">2017-06-01T12:24:00Z</dcterms:modified>
</cp:coreProperties>
</file>