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301" w:rsidRPr="00703FAB" w:rsidP="00703FA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Дело № </w:t>
      </w:r>
      <w:r w:rsidRPr="00703FAB" w:rsidR="00E323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1-3</w:t>
      </w:r>
      <w:r w:rsidRPr="00703FAB" w:rsidR="00523E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0</w:t>
      </w:r>
      <w:r w:rsidRPr="00703FAB" w:rsidR="00E323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Pr="00703FAB" w:rsidR="00523E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02</w:t>
      </w:r>
      <w:r w:rsidRPr="00703FAB" w:rsidR="00E323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/202</w:t>
      </w:r>
      <w:r w:rsidRPr="00703FAB" w:rsidR="00523E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</w:p>
    <w:p w:rsidR="007C2301" w:rsidRPr="00703FAB" w:rsidP="00703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ПОСТАНОВЛЕНИЕ</w:t>
      </w:r>
    </w:p>
    <w:p w:rsidR="00E3237D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14 февраля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202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                                                       </w:t>
      </w:r>
      <w:r w:rsidRPr="00703FAB" w:rsid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="00533E6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г. Белогорск</w:t>
      </w:r>
    </w:p>
    <w:p w:rsidR="00E3237D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Исполняющий обязанности мирового судьи судебного участка № 30 Белогорского судебного района Республики Крым - м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ировой судья судебного участка № 32 Белогорского судебного района Республики Крым (297600, Республика Крым, г. Белогорск, ул.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Чобан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Заде, 26) Новиков С.Р., с участием:</w:t>
      </w:r>
    </w:p>
    <w:p w:rsidR="00E3237D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помощника прокурора Белогорского района Республики Крым</w:t>
      </w:r>
      <w:r w:rsidR="00E023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436C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Чечуга</w:t>
      </w:r>
      <w:r w:rsidRPr="00703FAB" w:rsidR="00436C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В.Д.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 </w:t>
      </w:r>
      <w:r w:rsidRPr="00703FAB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:rsidR="00E3237D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защитника – адвоката </w:t>
      </w:r>
      <w:r w:rsidRPr="00703FAB" w:rsidR="00436C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Василенко Т.И.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удостоверение №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 &gt;</w:t>
      </w:r>
      <w:r w:rsidRPr="00703FAB" w:rsidR="00436C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&lt;дата&gt;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действующ</w:t>
      </w:r>
      <w:r w:rsidRPr="00703FAB" w:rsidR="00AC5BA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703FAB" w:rsidR="00436C6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основании ордера   №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 &gt;</w:t>
      </w:r>
      <w:r w:rsidRPr="00703FAB" w:rsidR="00593B9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&lt;дата&gt;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</w:p>
    <w:p w:rsidR="00E3237D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подсудимо</w:t>
      </w:r>
      <w:r w:rsidRPr="00703FAB" w:rsidR="009B49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r w:rsidRPr="00703FAB" w:rsidR="002441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 w:rsidR="002441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E3237D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потерпевше</w:t>
      </w:r>
      <w:r w:rsidRPr="00703FAB" w:rsidR="0024413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</w:t>
      </w:r>
      <w:r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С.Е.В.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</w:p>
    <w:p w:rsidR="00265F21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при секретаре  </w:t>
      </w:r>
      <w:r w:rsidRPr="00703FAB" w:rsidR="006038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Казачек Я.С.</w:t>
      </w:r>
      <w:r w:rsidRPr="00703FAB" w:rsid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</w:p>
    <w:p w:rsidR="00E3237D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рассмотрев в </w:t>
      </w:r>
      <w:r w:rsidRPr="00703FAB" w:rsidR="00B4430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открытом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судебном заседании в зале судебных заседаний судебного участка № 32 Белогорского судебного района Республики  Крым уголовное дело по обвинению:</w:t>
      </w:r>
    </w:p>
    <w:p w:rsidR="00227436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Иоланты Сергеевны</w:t>
      </w:r>
      <w:r w:rsidRPr="00703FAB" w:rsidR="002817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F73AF8" w:rsidR="00C93C92">
        <w:rPr>
          <w:rFonts w:ascii="Times New Roman" w:hAnsi="Times New Roman"/>
          <w:sz w:val="28"/>
          <w:szCs w:val="28"/>
        </w:rPr>
        <w:t>&lt;дата рождения&gt;, &lt;место рождения&gt;, &lt;гражданство&gt;</w:t>
      </w:r>
      <w:r w:rsidRPr="00703FAB" w:rsidR="002817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образование среднее, </w:t>
      </w:r>
      <w:r w:rsidRPr="00703FAB" w:rsidR="00E323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Pr="00703FAB" w:rsidR="00E323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зарегистрированном браке</w:t>
      </w:r>
      <w:r w:rsidRPr="00703FAB" w:rsidR="00F41D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состоящей</w:t>
      </w:r>
      <w:r w:rsidRPr="00703FAB" w:rsidR="002817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703FAB" w:rsidR="005859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имеющей на иждивении </w:t>
      </w:r>
      <w:r w:rsidRPr="00703FAB" w:rsidR="00F41D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шестерых </w:t>
      </w:r>
      <w:r w:rsidRPr="00703FAB" w:rsidR="005859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малолетн</w:t>
      </w:r>
      <w:r w:rsidRPr="00703FAB" w:rsidR="00F41D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их детей</w:t>
      </w:r>
      <w:r w:rsidRPr="00703FAB" w:rsidR="005859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703FAB" w:rsidR="00E3237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D379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официально не </w:t>
      </w:r>
      <w:r w:rsidRPr="00703FAB" w:rsidR="00F41D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трудоустроенной</w:t>
      </w:r>
      <w:r w:rsidRPr="00703FAB" w:rsidR="00B765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703FAB" w:rsidR="002817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зарегистрированно</w:t>
      </w:r>
      <w:r w:rsidRPr="00703FAB" w:rsidR="005859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 w:rsidR="004301D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58598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адресу: </w:t>
      </w:r>
      <w:r w:rsidRPr="00F73AF8" w:rsidR="00C93C92">
        <w:rPr>
          <w:rFonts w:ascii="Times New Roman" w:hAnsi="Times New Roman"/>
          <w:sz w:val="28"/>
          <w:szCs w:val="28"/>
        </w:rPr>
        <w:t>&lt;адрес&gt;</w:t>
      </w:r>
      <w:r w:rsidRPr="00703FAB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ранее</w:t>
      </w:r>
      <w:r w:rsidRPr="00703FAB" w:rsid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</w:t>
      </w:r>
      <w:r w:rsidRPr="00703FAB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судимо</w:t>
      </w:r>
      <w:r w:rsidRPr="00703FAB" w:rsidR="00B16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703FAB" w:rsidR="00D53B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703FAB" w:rsidR="002817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обвиняемо</w:t>
      </w:r>
      <w:r w:rsidRPr="00703FAB" w:rsidR="00B16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 </w:t>
      </w:r>
      <w:r w:rsidRPr="00703FAB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совершении преступления, предусмотренного </w:t>
      </w:r>
      <w:r w:rsidRPr="00703FAB" w:rsidR="00B16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ч. </w:t>
      </w:r>
      <w:r w:rsidRPr="00703FAB" w:rsidR="005D5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703FAB" w:rsidR="00B16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ст. 1</w:t>
      </w:r>
      <w:r w:rsidRPr="00703FAB" w:rsidR="005D57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39</w:t>
      </w:r>
      <w:r w:rsidRPr="00703FAB" w:rsidR="00B169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703FAB" w:rsidR="007C23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 РФ,</w:t>
      </w:r>
    </w:p>
    <w:p w:rsidR="009A7640" w:rsidRPr="00703FAB" w:rsidP="00703F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03F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УСТАНОВИЛ:</w:t>
      </w:r>
    </w:p>
    <w:p w:rsidR="00227436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Дубовская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</w:t>
      </w:r>
      <w:r w:rsidRPr="00703FAB" w:rsidR="000C02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275B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органами </w:t>
      </w:r>
      <w:r w:rsidRPr="00703FAB" w:rsidR="00275B5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предварительного следствия </w:t>
      </w:r>
      <w:r w:rsidRPr="00703FAB" w:rsidR="004301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обвиняется в</w:t>
      </w:r>
      <w:r w:rsidRPr="00703FAB" w:rsidR="00D379B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том, что он</w:t>
      </w:r>
      <w:r w:rsidRPr="00703F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703FAB" w:rsidR="00D379B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3FAB" w:rsidR="001E7F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совершил</w:t>
      </w:r>
      <w:r w:rsidRPr="00703F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703FAB" w:rsidR="001E7F1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03FA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преступление против конституционных прав и свобод человека и гражданина при следующих обстоятельствах</w:t>
      </w:r>
      <w:r w:rsidRPr="00703FAB" w:rsidR="004301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71DEA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Согласно статье 25 Конституции Российской Федерации, 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 </w:t>
      </w:r>
    </w:p>
    <w:p w:rsidR="00171DEA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С.Е.В.</w:t>
      </w:r>
      <w:r w:rsidRP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законных основаниях проживает в доме, расположенном по адресу: </w:t>
      </w:r>
      <w:r w:rsidRPr="00F73AF8">
        <w:rPr>
          <w:rFonts w:ascii="Times New Roman" w:hAnsi="Times New Roman"/>
          <w:sz w:val="28"/>
          <w:szCs w:val="28"/>
        </w:rPr>
        <w:t>&lt;адрес&gt;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:rsidR="00171DEA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&lt;дата&gt;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примерно в </w:t>
      </w:r>
      <w:r w:rsidRP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 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часа </w:t>
      </w:r>
      <w:r w:rsidRP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 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минут, более точно время в ходе предварительного следствия установить не представилось возможным, у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И.С., находившейся в состоянии алкогольного опьянения, около дома расположенного по адресу: </w:t>
      </w:r>
      <w:r w:rsidRPr="00F73AF8">
        <w:rPr>
          <w:rFonts w:ascii="Times New Roman" w:hAnsi="Times New Roman"/>
          <w:sz w:val="28"/>
          <w:szCs w:val="28"/>
        </w:rPr>
        <w:t>&lt;адрес&gt;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которая отыскивала своего знакомого </w:t>
      </w:r>
      <w:r w:rsidRP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К.А.В.</w:t>
      </w:r>
      <w:r w:rsidRP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предполагая, что последний может находиться в жилище по вышеуказанному адресу, в котором проживает </w:t>
      </w:r>
      <w:r w:rsidRP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С.Е.В.</w:t>
      </w:r>
      <w:r w:rsidRP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возник преступный умысел, направленный на незаконное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проникновение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 внутрь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его помещения.  </w:t>
      </w:r>
    </w:p>
    <w:p w:rsidR="00171DEA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Реализуя свой преступный умысел, направленный на незаконное проникновение в жилище,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&lt;дата&gt;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примерно в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 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часа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 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минут, более точно время в ходе предварительного следствия установить не представилось возможным,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Дубовская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И.С., не имея законных оснований на вход в жилище, подошла к входной двери жилого дома, расположенного по адресу: </w:t>
      </w:r>
      <w:r w:rsidRPr="00F73AF8" w:rsidR="00C93C92">
        <w:rPr>
          <w:rFonts w:ascii="Times New Roman" w:hAnsi="Times New Roman"/>
          <w:sz w:val="28"/>
          <w:szCs w:val="28"/>
        </w:rPr>
        <w:t>&lt;адрес&gt;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 котором проживает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</w:t>
      </w:r>
      <w:r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С.Е.В.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после чего осознавая противоправность и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общественную опасность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своих действий, предвидя неизбежность наступления общественно-опасных последствий в виде нарушения права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</w:t>
      </w:r>
      <w:r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С.Е.В.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неприкосновенность жилища,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предоставленное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ей для проживания в соответствии со ст. 25 Конституции Российской Федерации, без разрешения последней, путем свободного доступа, открыла дверь и проникла вовнутрь указанного домовладения.  </w:t>
      </w:r>
    </w:p>
    <w:p w:rsidR="00171DEA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Тем самым,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 нарушено конституционное право 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</w:t>
      </w:r>
      <w:r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С.Е.В.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&gt;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неприкосновенность жилища, которое относится к личным правам и свободам, призванным обеспечить охрану жизни, свободы, достоинства человека как личности и других прав, связанных с его частной жизнью.</w:t>
      </w:r>
    </w:p>
    <w:p w:rsidR="008A1F7E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Действия </w:t>
      </w:r>
      <w:r w:rsidRPr="00703FAB" w:rsidR="00970C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 w:rsidR="00970C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 органами </w:t>
      </w:r>
      <w:r w:rsidRPr="00703FAB" w:rsidR="00970C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предварительного следствия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квалифицированы по </w:t>
      </w:r>
      <w:r w:rsidRPr="00703FAB" w:rsidR="00970C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ч. 1 ст. 139 </w:t>
      </w:r>
      <w:r w:rsidRPr="00703FAB" w:rsidR="004834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 РФ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6C30E7" w:rsidR="006C30E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незаконное проникновение в жилище, совершенное против воли проживающего в нем лица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A1F7E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судебном заседании потерпевш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ая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</w:t>
      </w:r>
      <w:r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С.Е.В.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&gt;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заявил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ходатайство об освобождении подсудимо</w:t>
      </w:r>
      <w:r w:rsidRPr="00703FAB" w:rsidR="004834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уголовной ответственности и прекращении уголовного дела в отношении 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 </w:t>
      </w:r>
      <w:r w:rsidRPr="00703FAB" w:rsidR="004129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связи с примирением сторон, о чем предоставил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соответствующее заявление, которое было приобщено к материалам дела. Дополнительно пояснил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что</w:t>
      </w:r>
      <w:r w:rsidRPr="00703FAB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подсудим</w:t>
      </w:r>
      <w:r w:rsidRPr="00703FAB" w:rsidR="004129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ой</w:t>
      </w:r>
      <w:r w:rsidRPr="00703FAB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он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703FAB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примирил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703FAB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ь</w:t>
      </w:r>
      <w:r w:rsidRPr="00703FAB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Дубовская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принес</w:t>
      </w:r>
      <w:r w:rsidRPr="00703FAB" w:rsidR="004129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извинения</w:t>
      </w:r>
      <w:r w:rsidRPr="00703FAB" w:rsidR="00E447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703FAB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загладив е</w:t>
      </w:r>
      <w:r w:rsidRPr="00703FAB" w:rsidR="000B24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 </w:t>
      </w:r>
      <w:r w:rsidRPr="00703FAB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причиненный вред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Также он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имеет претензий материального и морального характера к 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ходатайство о прекращении уголовного дела заявлено </w:t>
      </w:r>
      <w:r w:rsidRPr="00703FAB" w:rsidR="000B241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ею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добровольно, без оказания какого-либо давления, характер и последствия прекращения уголовного дела по основанию примирения е</w:t>
      </w:r>
      <w:r w:rsidRPr="00703FAB" w:rsidR="00767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разъяснены и понятны.</w:t>
      </w:r>
    </w:p>
    <w:p w:rsidR="008A1F7E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Подсудим</w:t>
      </w:r>
      <w:r w:rsidRPr="00703FAB" w:rsidR="004129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ая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703FAB" w:rsidR="00767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Дубовская</w:t>
      </w:r>
      <w:r w:rsidRPr="00703FAB" w:rsidR="007676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</w:t>
      </w:r>
      <w:r w:rsidRPr="00703FAB" w:rsidR="007F774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также просил</w:t>
      </w:r>
      <w:r w:rsidRPr="00703FAB" w:rsidR="0041294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суд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прекратить уголовное дело в связи с примирением с потерпевш</w:t>
      </w:r>
      <w:r w:rsidRPr="00703FAB" w:rsidR="0076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судебном заседании пояснил</w:t>
      </w:r>
      <w:r w:rsidRPr="00703FAB" w:rsidR="004129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вину в инкриминируемом е</w:t>
      </w:r>
      <w:r w:rsidRPr="00703FAB" w:rsidR="0076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преступлении он</w:t>
      </w:r>
      <w:r w:rsidRPr="00703FAB" w:rsidR="004129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признает полностью, в содеянном раскаивается, </w:t>
      </w:r>
      <w:r w:rsidRPr="00703FAB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</w:t>
      </w:r>
      <w:r w:rsidRPr="00703FAB" w:rsidR="004129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03FAB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принес</w:t>
      </w:r>
      <w:r w:rsidRPr="00703FAB" w:rsidR="004129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Pr="00703FAB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извинения потерпевше</w:t>
      </w:r>
      <w:r w:rsidRPr="00703FAB" w:rsidR="0076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703FAB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загладив </w:t>
      </w:r>
      <w:r w:rsidRPr="00703FAB" w:rsidR="00DB1A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потерпевше</w:t>
      </w:r>
      <w:r w:rsidRPr="00703FAB" w:rsidR="0076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703FAB" w:rsidR="0076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причиненный вред и они с </w:t>
      </w:r>
      <w:r w:rsidRPr="00703FAB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703FAB" w:rsidR="007676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703FAB" w:rsidR="00E447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примирились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характер и последствия прекращения дела по основанию примирения е</w:t>
      </w:r>
      <w:r w:rsidRPr="00703FAB" w:rsidR="007F30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были разъяснены и понятны.</w:t>
      </w:r>
    </w:p>
    <w:p w:rsidR="008A1F7E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Защитник подсудимо</w:t>
      </w:r>
      <w:r w:rsidRPr="00703FAB" w:rsidR="007F30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адвокат </w:t>
      </w:r>
      <w:r w:rsidRPr="00703FAB" w:rsidR="002029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Василенко Т.И.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ходатайство потерпевше</w:t>
      </w:r>
      <w:r w:rsidRPr="00703FAB" w:rsidR="002029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просил</w:t>
      </w:r>
      <w:r w:rsidRPr="00703FAB" w:rsidR="002029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удовлетворить.</w:t>
      </w:r>
    </w:p>
    <w:p w:rsidR="008A1F7E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Государственный обвинитель в судебном заседании не возражал против освобождения подсудимо</w:t>
      </w:r>
      <w:r w:rsidRPr="00703FAB" w:rsidR="007F30A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уголовной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ответственности и прекращении уголовного дела в связи с примирением сторон.</w:t>
      </w:r>
    </w:p>
    <w:p w:rsidR="008A1F7E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Обсудив заявленное ходатайство, мировой судья считает возможным освободить </w:t>
      </w:r>
      <w:r w:rsidRPr="00703FAB" w:rsidR="002029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Дубовскую</w:t>
      </w:r>
      <w:r w:rsidRPr="00703FAB" w:rsidR="0020295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уголовной ответственности, а уголовное дело прекратить в связи с примирением с потерпевш</w:t>
      </w:r>
      <w:r w:rsidRPr="00703FAB" w:rsidR="002029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исходя из следующего.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8A1F7E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8A1F7E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со ст. 76 УК РФ лицо, впервые совершившее преступление небольшой или средней тяжести, может быть освобождено от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уголовной ответственности, если оно примирилось с потерпевшим и загладило причиненный ему вред</w:t>
      </w:r>
      <w:r w:rsidRPr="00703FAB" w:rsidR="003527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62D07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вреда.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462D07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п.32.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Постановления Пленума Верховного Суда РФ от 29 июня 2010 года за № 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 по делам публичного и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частно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потерпевшего о примирении с обвиняемым, а также то, что причиненный вред был заглажен.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Исходя из этого суду надлежит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A1F7E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п. 3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690475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ч.4 ст.24 УПК РФ уголовное дело подлежит прекращению в случае прекращения уголовного преследования в отношении всех подозреваемых или обвиняемых, за исключением случаев, предусмотренных пунктом 1 части первой статьи 27 настоящего Кодекса.</w:t>
      </w:r>
    </w:p>
    <w:p w:rsidR="00690475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следует из установленных в суде обстоятельств, подсудим</w:t>
      </w:r>
      <w:r w:rsidRPr="00703FAB" w:rsidR="007F30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03FAB" w:rsidR="002C6E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Дубовская</w:t>
      </w:r>
      <w:r w:rsidRPr="00703FAB" w:rsidR="002C6E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обвиняется в совершении преступления, относящегося к категории небольшой тяжести, ранее не судим</w:t>
      </w:r>
      <w:r w:rsidRPr="00703FAB" w:rsidR="007F30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 </w:t>
      </w:r>
      <w:r w:rsidRPr="00703FAB" w:rsidR="00A52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вред, причиненный потерпевше</w:t>
      </w:r>
      <w:r w:rsidRPr="00703FAB" w:rsidR="002C6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703FAB" w:rsidR="00A52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заглажен </w:t>
      </w:r>
      <w:r w:rsidRPr="00703FAB" w:rsidR="007F30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ею</w:t>
      </w:r>
      <w:r w:rsidRPr="00703FAB" w:rsidR="00A5255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полном объеме,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вину в инкриминируемом преступлении </w:t>
      </w:r>
      <w:r w:rsidRPr="00703FAB" w:rsidR="002C6E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Дубовская</w:t>
      </w:r>
      <w:r w:rsidRPr="00703FAB" w:rsidR="002C6E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признал</w:t>
      </w:r>
      <w:r w:rsidRPr="00703FAB" w:rsidR="007F30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полностью, в содеянном раскаял</w:t>
      </w:r>
      <w:r w:rsidRPr="00703FAB" w:rsidR="007F30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703FAB" w:rsidR="007F30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ь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90475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Добровольность заявления потерпевше</w:t>
      </w:r>
      <w:r w:rsidRPr="00703FAB" w:rsidR="002C6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прекращении уголовного дела и факт заглаживания подсудим</w:t>
      </w:r>
      <w:r w:rsidRPr="00703FAB" w:rsidR="00895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причиненного вреда, подтвержденный сторонами в судебном заседании, не вызывает у суда сомнения</w:t>
      </w:r>
      <w:r w:rsidRPr="00703FAB" w:rsidR="00462D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61B0B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Основания, порядок и последствия прекращения производства по делу подсудимо</w:t>
      </w:r>
      <w:r w:rsidRPr="00703FAB" w:rsidR="008950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потерпевше</w:t>
      </w:r>
      <w:r w:rsidRPr="00703FAB" w:rsidR="002C6E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й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разъяснены и понятны.</w:t>
      </w:r>
    </w:p>
    <w:p w:rsidR="00D61B0B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 </w:t>
      </w:r>
      <w:r w:rsidRPr="00703FAB" w:rsidR="002C6E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 w:rsidR="002C6E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И.С. 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прекратить на основании ст. 25 УПК РФ, что соответствует целям и задачам защиты прав и законных интересов личности, общества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государства, отвечает требованиям справедливости и целям правосудия.</w:t>
      </w:r>
    </w:p>
    <w:p w:rsidR="00D61B0B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Меру пресечения </w:t>
      </w:r>
      <w:r w:rsidRPr="00703FAB" w:rsidR="002C6E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 w:rsidR="002C6E2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И.С.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виде подписки о невыезде и надлежащем поведении, следует отменить.</w:t>
      </w:r>
    </w:p>
    <w:p w:rsidR="00D61B0B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Процессуальные издержки, связанные с оплатой услуг защитнику – адвокату  </w:t>
      </w:r>
      <w:r w:rsidRPr="00703FAB" w:rsidR="00D601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Василенко Т.И.</w:t>
      </w:r>
      <w:r w:rsidRPr="00703F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следует отнести на счет федерального бюджета.</w:t>
      </w:r>
    </w:p>
    <w:p w:rsidR="00D61B0B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Вещественные доказательства по делу отсутствуют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53B21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основании изложенного и руководствуясь ст.ст.24, 25, 27, 254 УПК РФ, ст.76 УК РФ, суд -</w:t>
      </w:r>
    </w:p>
    <w:p w:rsidR="00D53B21" w:rsidRPr="00703FAB" w:rsidP="00703F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с т а н о в и л:</w:t>
      </w:r>
    </w:p>
    <w:p w:rsidR="00D61B0B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Ходатайство потерпевше</w:t>
      </w:r>
      <w:r w:rsidRPr="00703FAB" w:rsidR="00D601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&lt;</w:t>
      </w:r>
      <w:r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С.Е.В.</w:t>
      </w:r>
      <w:r w:rsidRPr="00C93C92" w:rsidR="00C93C9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&gt;</w:t>
      </w:r>
      <w:r w:rsidRPr="00703FAB" w:rsidR="00AD5D4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– удовлетворить</w:t>
      </w:r>
      <w:r w:rsidR="00CF316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53B21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Уголовное дело в отношении </w:t>
      </w:r>
      <w:r w:rsidRPr="00703FAB" w:rsidR="003C4F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 w:rsidR="003C4F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Иоланты Сергеевны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обвиняемо</w:t>
      </w:r>
      <w:r w:rsidRPr="00703FAB" w:rsidR="00C9706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совершении преступления, предусмотренного </w:t>
      </w:r>
      <w:r w:rsidRPr="00703FAB" w:rsidR="00CC1A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ч. </w:t>
      </w:r>
      <w:r w:rsidRPr="00703FAB" w:rsidR="003C4F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Pr="00703FAB" w:rsidR="00CC1A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ст. 1</w:t>
      </w:r>
      <w:r w:rsidRPr="00703FAB" w:rsidR="003C4F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39</w:t>
      </w:r>
      <w:r w:rsidRPr="00703FAB" w:rsidR="00CC1A2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 РФ – прекратить на основании ст. 25 УПК РФ</w:t>
      </w:r>
      <w:r w:rsidRPr="00703FAB" w:rsidR="003527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связи с примирением сторон, освободив е</w:t>
      </w:r>
      <w:r w:rsidRPr="00703FAB" w:rsidR="00C9706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уголовной ответственности на основании ст. 76 УК РФ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53B21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Меру</w:t>
      </w:r>
      <w:r w:rsidRPr="00703FAB" w:rsidR="00D61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пресечения </w:t>
      </w:r>
      <w:r w:rsidRPr="00703FAB" w:rsidR="003C4F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Дубовской</w:t>
      </w:r>
      <w:r w:rsidRPr="00703FAB" w:rsidR="003C4F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Иоланты Сергеевны</w:t>
      </w:r>
      <w:r w:rsidRPr="00703FAB" w:rsidR="00D61B0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 виде подписки о невыезде и надлежащем поведении - отменить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B76584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Процессуальные издержки, связанные с оплатой услуг защитнику – адвокату  </w:t>
      </w:r>
      <w:r w:rsidRPr="00703FAB" w:rsidR="00F4665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Василенко Татьяны Ивановны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отнести на счет федерального бюджета.</w:t>
      </w:r>
    </w:p>
    <w:p w:rsidR="00D53B21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</w:t>
      </w:r>
      <w:r w:rsidRPr="00703FAB" w:rsid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0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Белогорского судебного района Республики  Крым в течение 10 суток со дня его вынесения</w:t>
      </w: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53B21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C93C92" w:rsidRPr="006A6C85" w:rsidP="00C93C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</w:t>
      </w:r>
    </w:p>
    <w:p w:rsidR="00C93C92" w:rsidRPr="006A6C85" w:rsidP="00C93C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верна</w:t>
      </w:r>
    </w:p>
    <w:p w:rsidR="00C93C92" w:rsidP="00C93C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C92" w:rsidRPr="00426D0F" w:rsidP="00C93C9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судья:</w:t>
      </w:r>
    </w:p>
    <w:p w:rsidR="00B76584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76584" w:rsidRPr="00533E6D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533E6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Копия верна:  мировой судья                                             секретарь с/з:    </w:t>
      </w:r>
    </w:p>
    <w:p w:rsidR="00B76584" w:rsidRPr="00533E6D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533E6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       </w:t>
      </w:r>
    </w:p>
    <w:p w:rsidR="00B76584" w:rsidRPr="00533E6D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533E6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Постановление </w:t>
      </w:r>
      <w:r w:rsidRPr="00533E6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не вступил</w:t>
      </w:r>
      <w:r w:rsidRPr="00533E6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о</w:t>
      </w:r>
      <w:r w:rsidRPr="00533E6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 xml:space="preserve"> в законную силу.</w:t>
      </w:r>
    </w:p>
    <w:p w:rsidR="00B76584" w:rsidRPr="00533E6D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</w:p>
    <w:p w:rsidR="00D53B21" w:rsidRPr="00533E6D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  <w:r w:rsidRPr="00533E6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  <w:t>Мировой судья:                                                                   секретарь с/з:</w:t>
      </w:r>
    </w:p>
    <w:p w:rsidR="00D53B21" w:rsidRPr="00533E6D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shd w:val="clear" w:color="auto" w:fill="FFFFFF"/>
          <w:lang w:eastAsia="ru-RU"/>
        </w:rPr>
      </w:pPr>
    </w:p>
    <w:p w:rsidR="004D4A9B" w:rsidRPr="00703FAB" w:rsidP="00703F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942B37" w:rsidRPr="00703FAB" w:rsidP="00703FAB">
      <w:pPr>
        <w:tabs>
          <w:tab w:val="left" w:pos="307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3F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sectPr w:rsidSect="00533E6D">
      <w:pgSz w:w="11906" w:h="16838"/>
      <w:pgMar w:top="822" w:right="566" w:bottom="568" w:left="1797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14D03"/>
    <w:rsid w:val="00031362"/>
    <w:rsid w:val="00032C6E"/>
    <w:rsid w:val="00041479"/>
    <w:rsid w:val="00041685"/>
    <w:rsid w:val="000430BD"/>
    <w:rsid w:val="0004748E"/>
    <w:rsid w:val="00061307"/>
    <w:rsid w:val="00072966"/>
    <w:rsid w:val="0009676B"/>
    <w:rsid w:val="000A06CB"/>
    <w:rsid w:val="000A683A"/>
    <w:rsid w:val="000A7D8B"/>
    <w:rsid w:val="000B1117"/>
    <w:rsid w:val="000B241C"/>
    <w:rsid w:val="000C022E"/>
    <w:rsid w:val="000C3335"/>
    <w:rsid w:val="000F03DE"/>
    <w:rsid w:val="000F4F63"/>
    <w:rsid w:val="0010397B"/>
    <w:rsid w:val="001170FA"/>
    <w:rsid w:val="00143E27"/>
    <w:rsid w:val="00171DEA"/>
    <w:rsid w:val="0018752C"/>
    <w:rsid w:val="00191435"/>
    <w:rsid w:val="001D25C5"/>
    <w:rsid w:val="001E7F14"/>
    <w:rsid w:val="001F522F"/>
    <w:rsid w:val="00202956"/>
    <w:rsid w:val="0021114F"/>
    <w:rsid w:val="00227436"/>
    <w:rsid w:val="00230F87"/>
    <w:rsid w:val="002419A2"/>
    <w:rsid w:val="00242141"/>
    <w:rsid w:val="0024413B"/>
    <w:rsid w:val="00246118"/>
    <w:rsid w:val="00265F21"/>
    <w:rsid w:val="00267B80"/>
    <w:rsid w:val="00273B36"/>
    <w:rsid w:val="00275B56"/>
    <w:rsid w:val="002817F2"/>
    <w:rsid w:val="00292FAE"/>
    <w:rsid w:val="002972AB"/>
    <w:rsid w:val="002A224D"/>
    <w:rsid w:val="002B4773"/>
    <w:rsid w:val="002C6E2A"/>
    <w:rsid w:val="002F47E3"/>
    <w:rsid w:val="002F6430"/>
    <w:rsid w:val="00322426"/>
    <w:rsid w:val="003408E8"/>
    <w:rsid w:val="0034757B"/>
    <w:rsid w:val="003527CA"/>
    <w:rsid w:val="003635B1"/>
    <w:rsid w:val="003A7511"/>
    <w:rsid w:val="003B27E2"/>
    <w:rsid w:val="003B2948"/>
    <w:rsid w:val="003C4FDD"/>
    <w:rsid w:val="00411158"/>
    <w:rsid w:val="00412949"/>
    <w:rsid w:val="00424F75"/>
    <w:rsid w:val="00426D0F"/>
    <w:rsid w:val="004301DC"/>
    <w:rsid w:val="00436C6A"/>
    <w:rsid w:val="00462D07"/>
    <w:rsid w:val="0046676F"/>
    <w:rsid w:val="004834EA"/>
    <w:rsid w:val="00492B88"/>
    <w:rsid w:val="0049302B"/>
    <w:rsid w:val="004A353C"/>
    <w:rsid w:val="004A74EE"/>
    <w:rsid w:val="004D4A9B"/>
    <w:rsid w:val="004D73F1"/>
    <w:rsid w:val="0051367F"/>
    <w:rsid w:val="00522A3F"/>
    <w:rsid w:val="00523E11"/>
    <w:rsid w:val="00533E6D"/>
    <w:rsid w:val="005477EB"/>
    <w:rsid w:val="00585983"/>
    <w:rsid w:val="00593B96"/>
    <w:rsid w:val="005A5F88"/>
    <w:rsid w:val="005A7495"/>
    <w:rsid w:val="005B1195"/>
    <w:rsid w:val="005C1314"/>
    <w:rsid w:val="005D574C"/>
    <w:rsid w:val="005E2F73"/>
    <w:rsid w:val="0060382B"/>
    <w:rsid w:val="00624256"/>
    <w:rsid w:val="00624A6D"/>
    <w:rsid w:val="0063469C"/>
    <w:rsid w:val="00647FDC"/>
    <w:rsid w:val="00654A38"/>
    <w:rsid w:val="00680AA6"/>
    <w:rsid w:val="00690475"/>
    <w:rsid w:val="006937DF"/>
    <w:rsid w:val="00696E6A"/>
    <w:rsid w:val="006A13BE"/>
    <w:rsid w:val="006A6C85"/>
    <w:rsid w:val="006B1D2A"/>
    <w:rsid w:val="006C2451"/>
    <w:rsid w:val="006C30E7"/>
    <w:rsid w:val="006D58A0"/>
    <w:rsid w:val="006F43AB"/>
    <w:rsid w:val="006F7BF2"/>
    <w:rsid w:val="00703FAB"/>
    <w:rsid w:val="007312D5"/>
    <w:rsid w:val="007508E8"/>
    <w:rsid w:val="00755331"/>
    <w:rsid w:val="0076764E"/>
    <w:rsid w:val="00783868"/>
    <w:rsid w:val="007A119E"/>
    <w:rsid w:val="007C2301"/>
    <w:rsid w:val="007D4C41"/>
    <w:rsid w:val="007F30A8"/>
    <w:rsid w:val="007F7741"/>
    <w:rsid w:val="00810D48"/>
    <w:rsid w:val="00853765"/>
    <w:rsid w:val="00853E80"/>
    <w:rsid w:val="00881CEF"/>
    <w:rsid w:val="00881E5B"/>
    <w:rsid w:val="00895070"/>
    <w:rsid w:val="00895ADA"/>
    <w:rsid w:val="008A1F7E"/>
    <w:rsid w:val="008A32E2"/>
    <w:rsid w:val="008B221A"/>
    <w:rsid w:val="008B36C3"/>
    <w:rsid w:val="008D3C92"/>
    <w:rsid w:val="008E5B95"/>
    <w:rsid w:val="008F3294"/>
    <w:rsid w:val="008F4787"/>
    <w:rsid w:val="009322B4"/>
    <w:rsid w:val="00934764"/>
    <w:rsid w:val="00941D2A"/>
    <w:rsid w:val="00942B37"/>
    <w:rsid w:val="00970ABE"/>
    <w:rsid w:val="00970C7C"/>
    <w:rsid w:val="0097152D"/>
    <w:rsid w:val="00972047"/>
    <w:rsid w:val="00975965"/>
    <w:rsid w:val="00976978"/>
    <w:rsid w:val="009769BE"/>
    <w:rsid w:val="0098099A"/>
    <w:rsid w:val="0099062A"/>
    <w:rsid w:val="009A7640"/>
    <w:rsid w:val="009B4997"/>
    <w:rsid w:val="009E02A4"/>
    <w:rsid w:val="00A11C1A"/>
    <w:rsid w:val="00A14799"/>
    <w:rsid w:val="00A23C1C"/>
    <w:rsid w:val="00A3728D"/>
    <w:rsid w:val="00A51340"/>
    <w:rsid w:val="00A5255E"/>
    <w:rsid w:val="00A648B0"/>
    <w:rsid w:val="00A96D86"/>
    <w:rsid w:val="00AB6C7A"/>
    <w:rsid w:val="00AB7381"/>
    <w:rsid w:val="00AC5BAF"/>
    <w:rsid w:val="00AD5D4F"/>
    <w:rsid w:val="00AE2CE2"/>
    <w:rsid w:val="00AF77DE"/>
    <w:rsid w:val="00B01F75"/>
    <w:rsid w:val="00B16978"/>
    <w:rsid w:val="00B255E1"/>
    <w:rsid w:val="00B419A9"/>
    <w:rsid w:val="00B4430A"/>
    <w:rsid w:val="00B74AD9"/>
    <w:rsid w:val="00B75006"/>
    <w:rsid w:val="00B75F7F"/>
    <w:rsid w:val="00B76584"/>
    <w:rsid w:val="00B96BAA"/>
    <w:rsid w:val="00C077E3"/>
    <w:rsid w:val="00C11249"/>
    <w:rsid w:val="00C21461"/>
    <w:rsid w:val="00C5307C"/>
    <w:rsid w:val="00C5610D"/>
    <w:rsid w:val="00C765D9"/>
    <w:rsid w:val="00C83D7B"/>
    <w:rsid w:val="00C93C92"/>
    <w:rsid w:val="00C9706C"/>
    <w:rsid w:val="00CA621F"/>
    <w:rsid w:val="00CB2B93"/>
    <w:rsid w:val="00CB6B40"/>
    <w:rsid w:val="00CC0231"/>
    <w:rsid w:val="00CC1A2E"/>
    <w:rsid w:val="00CE0514"/>
    <w:rsid w:val="00CF3160"/>
    <w:rsid w:val="00D379B2"/>
    <w:rsid w:val="00D41812"/>
    <w:rsid w:val="00D46F88"/>
    <w:rsid w:val="00D53B21"/>
    <w:rsid w:val="00D601C9"/>
    <w:rsid w:val="00D61B0B"/>
    <w:rsid w:val="00D623CE"/>
    <w:rsid w:val="00D776BB"/>
    <w:rsid w:val="00D85EDD"/>
    <w:rsid w:val="00D86008"/>
    <w:rsid w:val="00D96CF7"/>
    <w:rsid w:val="00DB1A33"/>
    <w:rsid w:val="00DB1D87"/>
    <w:rsid w:val="00E0232B"/>
    <w:rsid w:val="00E3237D"/>
    <w:rsid w:val="00E323E5"/>
    <w:rsid w:val="00E447A8"/>
    <w:rsid w:val="00E55932"/>
    <w:rsid w:val="00E74836"/>
    <w:rsid w:val="00E80E4F"/>
    <w:rsid w:val="00F15C1E"/>
    <w:rsid w:val="00F2352D"/>
    <w:rsid w:val="00F34089"/>
    <w:rsid w:val="00F409D9"/>
    <w:rsid w:val="00F41D70"/>
    <w:rsid w:val="00F43524"/>
    <w:rsid w:val="00F4665F"/>
    <w:rsid w:val="00F62AB4"/>
    <w:rsid w:val="00F727C2"/>
    <w:rsid w:val="00F73AF8"/>
    <w:rsid w:val="00F82CA4"/>
    <w:rsid w:val="00FA1002"/>
    <w:rsid w:val="00FA6C2C"/>
    <w:rsid w:val="00FF3E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CC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C0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