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2EA" w:rsidRPr="00E505C1" w:rsidP="00AB22E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</w:t>
      </w:r>
      <w:r w:rsidR="00D6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</w:t>
      </w: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669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AB22EA" w:rsidRPr="00E505C1" w:rsidP="00AB22E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AB22EA" w:rsidP="00AB22EA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AB22EA" w:rsidRPr="00E505C1" w:rsidP="00AB22EA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2EA" w:rsidRPr="00E505C1" w:rsidP="00AB22EA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Белогорск</w:t>
      </w:r>
    </w:p>
    <w:p w:rsidR="00AB22EA" w:rsidRPr="00E505C1" w:rsidP="00AB22EA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2EA" w:rsidRPr="00E505C1" w:rsidP="00063124">
      <w:pPr>
        <w:widowControl w:val="0"/>
        <w:autoSpaceDE w:val="0"/>
        <w:autoSpaceDN w:val="0"/>
        <w:adjustRightInd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AB22EA" w:rsidRPr="00E505C1" w:rsidP="00063124">
      <w:pPr>
        <w:widowControl w:val="0"/>
        <w:autoSpaceDE w:val="0"/>
        <w:autoSpaceDN w:val="0"/>
        <w:adjustRightInd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Красикове А.А.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22EA" w:rsidRPr="00E505C1" w:rsidP="00063124">
      <w:pPr>
        <w:widowControl w:val="0"/>
        <w:autoSpaceDE w:val="0"/>
        <w:autoSpaceDN w:val="0"/>
        <w:adjustRightInd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Тихомаевой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="007E402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Якимова Р.С.,</w:t>
      </w:r>
    </w:p>
    <w:p w:rsidR="00AB22EA" w:rsidRPr="00E505C1" w:rsidP="00063124">
      <w:pPr>
        <w:widowControl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Тараненко А.В.,</w:t>
      </w:r>
    </w:p>
    <w:p w:rsidR="00AB22EA" w:rsidRPr="00E505C1" w:rsidP="00063124">
      <w:pPr>
        <w:widowControl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22EA" w:rsidRPr="00E505C1" w:rsidP="00063124">
      <w:pPr>
        <w:widowControl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AB22EA" w:rsidP="00063124">
      <w:pPr>
        <w:widowControl w:val="0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Тараненко Алексея Витальевича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11F8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DF7E82" w:rsidR="007107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22EA" w:rsidRPr="00D85F6C" w:rsidP="00063124">
      <w:pPr>
        <w:widowControl w:val="0"/>
        <w:tabs>
          <w:tab w:val="left" w:pos="0"/>
        </w:tabs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AB22EA" w:rsidP="00063124">
      <w:pPr>
        <w:widowControl w:val="0"/>
        <w:tabs>
          <w:tab w:val="left" w:pos="0"/>
        </w:tabs>
        <w:spacing w:after="0" w:line="240" w:lineRule="auto"/>
        <w:ind w:left="57" w:firstLine="79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72331F" w:rsidP="00063124">
      <w:pPr>
        <w:widowControl w:val="0"/>
        <w:tabs>
          <w:tab w:val="left" w:pos="0"/>
        </w:tabs>
        <w:spacing w:after="0" w:line="240" w:lineRule="auto"/>
        <w:ind w:left="57" w:firstLine="79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B22EA" w:rsidRPr="00D85F6C" w:rsidP="00063124">
      <w:pPr>
        <w:spacing w:after="0" w:line="240" w:lineRule="auto"/>
        <w:ind w:right="-2" w:firstLine="79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Тараненко А.С.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совершил кражу, то есть тайное хищение чужого имущества</w:t>
      </w:r>
      <w:r w:rsidRPr="00D85F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7E4028" w:rsidP="00063124">
      <w:pPr>
        <w:pStyle w:val="20"/>
        <w:shd w:val="clear" w:color="auto" w:fill="auto"/>
        <w:spacing w:line="317" w:lineRule="exact"/>
        <w:ind w:right="200" w:firstLine="851"/>
      </w:pPr>
      <w:r>
        <w:rPr>
          <w:color w:val="000000"/>
          <w:lang w:eastAsia="ru-RU" w:bidi="ru-RU"/>
        </w:rPr>
        <w:t xml:space="preserve">В период времени с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минут по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минут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года Тараненко Алексей Витальевич,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года рождения, будучи в алкогольном опьянении находясь на законных основаниях в домовладении расположенном по адресу: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, где у него возник преступный умысел, направленный на тайное хищение чужого имущества, действуя из корыстных побуждений, с целью личной наживы, убедившись, что </w:t>
      </w:r>
      <w:r>
        <w:rPr>
          <w:color w:val="000000"/>
          <w:lang w:eastAsia="ru-RU" w:bidi="ru-RU"/>
        </w:rPr>
        <w:t>за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его</w:t>
      </w:r>
      <w:r>
        <w:rPr>
          <w:color w:val="000000"/>
          <w:lang w:eastAsia="ru-RU" w:bidi="ru-RU"/>
        </w:rPr>
        <w:t xml:space="preserve"> действиями никто не наблюдает и не препятствует преступным деяниям, тайно похитил мобильный телефон марки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 в корпусе </w:t>
      </w:r>
      <w:r w:rsidR="008511F8">
        <w:t>&lt;данные изъяты&gt;</w:t>
      </w:r>
      <w:r>
        <w:rPr>
          <w:color w:val="000000"/>
          <w:lang w:eastAsia="ru-RU" w:bidi="ru-RU"/>
        </w:rPr>
        <w:t xml:space="preserve">цвета, в состоянии бывшего употребления, принадлежащий </w:t>
      </w:r>
      <w:r w:rsidR="00351750">
        <w:t>&lt;данные изъяты</w:t>
      </w:r>
      <w:r w:rsidR="00351750">
        <w:t>&gt;</w:t>
      </w:r>
      <w:r>
        <w:rPr>
          <w:color w:val="000000"/>
          <w:lang w:eastAsia="ru-RU" w:bidi="ru-RU"/>
        </w:rPr>
        <w:t xml:space="preserve"> П</w:t>
      </w:r>
      <w:r>
        <w:rPr>
          <w:color w:val="000000"/>
          <w:lang w:eastAsia="ru-RU" w:bidi="ru-RU"/>
        </w:rPr>
        <w:t xml:space="preserve">осле чего Тараненко А.В. похищенным мобильным телефоном марки </w:t>
      </w:r>
      <w:r w:rsidR="00351750">
        <w:t>&lt;данные изъяты&gt;</w:t>
      </w:r>
      <w:r w:rsidR="00351750">
        <w:t xml:space="preserve"> </w:t>
      </w:r>
      <w:r>
        <w:rPr>
          <w:color w:val="000000"/>
          <w:lang w:eastAsia="ru-RU" w:bidi="ru-RU"/>
        </w:rPr>
        <w:t xml:space="preserve">распорядился по своему усмотрению, чем причинил </w:t>
      </w:r>
      <w:r w:rsidR="00351750">
        <w:t>&lt;данные изъяты&gt;</w:t>
      </w:r>
      <w:r w:rsidR="00351750">
        <w:t xml:space="preserve"> </w:t>
      </w:r>
      <w:r>
        <w:rPr>
          <w:color w:val="000000"/>
          <w:lang w:eastAsia="ru-RU" w:bidi="ru-RU"/>
        </w:rPr>
        <w:t xml:space="preserve">незначительный материальный ущерб на сумму </w:t>
      </w:r>
      <w:r w:rsidR="00351750">
        <w:t>&lt;данные изъяты&gt;</w:t>
      </w:r>
      <w:r>
        <w:rPr>
          <w:color w:val="000000"/>
          <w:lang w:eastAsia="ru-RU" w:bidi="ru-RU"/>
        </w:rPr>
        <w:t>рублей (</w:t>
      </w:r>
      <w:r w:rsidR="00351750">
        <w:t>&lt;данные изъяты&gt;</w:t>
      </w:r>
      <w:r>
        <w:rPr>
          <w:color w:val="000000"/>
          <w:lang w:eastAsia="ru-RU" w:bidi="ru-RU"/>
        </w:rPr>
        <w:t>).</w:t>
      </w:r>
    </w:p>
    <w:p w:rsidR="00AB22EA" w:rsidRPr="00AC108C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подсудимый </w:t>
      </w:r>
      <w:r w:rsidR="007E4028">
        <w:rPr>
          <w:rFonts w:ascii="Times New Roman" w:eastAsia="Calibri" w:hAnsi="Times New Roman" w:cs="Times New Roman"/>
          <w:sz w:val="28"/>
          <w:szCs w:val="28"/>
        </w:rPr>
        <w:t>Тараненко А.С.</w:t>
      </w:r>
      <w:r w:rsidRPr="00413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пояснил, 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B22EA" w:rsidRPr="00655DCF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потерпевшего</w:t>
      </w: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, по уголовному делу небольшой тяжести.</w:t>
      </w:r>
    </w:p>
    <w:p w:rsidR="00AB22EA" w:rsidRPr="00883BC3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Потерпевший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явился,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предоставленного заявления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приговора без проведения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разбирательства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возражал.</w:t>
      </w:r>
    </w:p>
    <w:p w:rsidR="00AB22EA" w:rsidRPr="00883BC3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>а потерпевш</w:t>
      </w:r>
      <w:r w:rsidR="007E402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данного порядка,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выявлено, проведение судебного разбирательства в особом порядке не нарушает права иных лиц, мировой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судья счел возможным постановить приговор без проведения судебного разбирательства в общем порядке.</w:t>
      </w:r>
    </w:p>
    <w:p w:rsidR="00AB22EA" w:rsidRPr="00883BC3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 w:rsidR="007E4028">
        <w:rPr>
          <w:rFonts w:ascii="Times New Roman" w:eastAsia="Calibri" w:hAnsi="Times New Roman" w:cs="Times New Roman"/>
          <w:sz w:val="28"/>
          <w:szCs w:val="28"/>
        </w:rPr>
        <w:t>Тараненко А.С.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подтверждается доказательствами, собранными по уголовному делу в их совокупности.</w:t>
      </w:r>
    </w:p>
    <w:p w:rsidR="00AB22EA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="007E4028">
        <w:rPr>
          <w:rFonts w:ascii="Times New Roman" w:eastAsia="Calibri" w:hAnsi="Times New Roman" w:cs="Times New Roman"/>
          <w:sz w:val="28"/>
          <w:szCs w:val="28"/>
        </w:rPr>
        <w:t>Тараненко А.С.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158</w:t>
        </w:r>
        <w:r w:rsidRPr="00883BC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015B">
        <w:rPr>
          <w:rFonts w:ascii="Times New Roman" w:eastAsia="Times New Roman" w:hAnsi="Times New Roman" w:cs="Times New Roman"/>
          <w:color w:val="000000"/>
          <w:sz w:val="28"/>
          <w:szCs w:val="28"/>
        </w:rPr>
        <w:t>кражу, то есть тайное хищение чужого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3124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7E4028">
        <w:rPr>
          <w:rFonts w:ascii="Times New Roman" w:eastAsia="Calibri" w:hAnsi="Times New Roman" w:cs="Times New Roman"/>
          <w:sz w:val="28"/>
          <w:szCs w:val="28"/>
        </w:rPr>
        <w:t>Тараненко А.С.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638B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5C60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4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60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огласно заключению судебно-психиатрического эксперта (комиссии экспертов)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638B">
        <w:rPr>
          <w:rFonts w:ascii="Times New Roman" w:hAnsi="Times New Roman" w:cs="Times New Roman"/>
          <w:sz w:val="28"/>
          <w:szCs w:val="28"/>
        </w:rPr>
        <w:t>&lt;</w:t>
      </w:r>
      <w:r w:rsidR="0022638B">
        <w:rPr>
          <w:rFonts w:ascii="Times New Roman" w:hAnsi="Times New Roman" w:cs="Times New Roman"/>
          <w:sz w:val="28"/>
          <w:szCs w:val="28"/>
        </w:rPr>
        <w:t>данные</w:t>
      </w:r>
      <w:r w:rsidR="0022638B">
        <w:rPr>
          <w:rFonts w:ascii="Times New Roman" w:hAnsi="Times New Roman" w:cs="Times New Roman"/>
          <w:sz w:val="28"/>
          <w:szCs w:val="28"/>
        </w:rPr>
        <w:t xml:space="preserve">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№ </w:t>
      </w:r>
      <w:r w:rsidR="0022638B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Тараненко А.В. какого-либо психического расстройства не выявляется как в настоящее время, так и не выявлялось в период инкриминируемого ему деяния. Тараненко А.В. мог</w:t>
      </w:r>
      <w:r w:rsidR="005C60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 период инкриминируемого ему деяния осознавать фактический характер и общественную опасн</w:t>
      </w:r>
      <w:r w:rsidR="005C60B8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своих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руководить ими, так и может в настоящее время осознавать фактический характер своих действий и руководить ими. В применении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принудительных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 медицинского характера не нуждается. Согласно заключению о результатах медицинского освидетельствования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638B">
        <w:rPr>
          <w:rFonts w:ascii="Times New Roman" w:hAnsi="Times New Roman" w:cs="Times New Roman"/>
          <w:sz w:val="28"/>
          <w:szCs w:val="28"/>
        </w:rPr>
        <w:t>&lt;</w:t>
      </w:r>
      <w:r w:rsidR="0022638B">
        <w:rPr>
          <w:rFonts w:ascii="Times New Roman" w:hAnsi="Times New Roman" w:cs="Times New Roman"/>
          <w:sz w:val="28"/>
          <w:szCs w:val="28"/>
        </w:rPr>
        <w:t>данные</w:t>
      </w:r>
      <w:r w:rsidR="0022638B">
        <w:rPr>
          <w:rFonts w:ascii="Times New Roman" w:hAnsi="Times New Roman" w:cs="Times New Roman"/>
          <w:sz w:val="28"/>
          <w:szCs w:val="28"/>
        </w:rPr>
        <w:t xml:space="preserve">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№ </w:t>
      </w:r>
      <w:r w:rsidR="0022638B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Тараненко А.В. не страдает алкоголизмом и наркоманией, не нуждается в принудительном лечении. </w:t>
      </w:r>
    </w:p>
    <w:p w:rsidR="000F2854" w:rsidP="00063124">
      <w:pPr>
        <w:shd w:val="clear" w:color="auto" w:fill="FFFFFF"/>
        <w:spacing w:after="0" w:line="240" w:lineRule="auto"/>
        <w:ind w:right="-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01D">
        <w:rPr>
          <w:rFonts w:ascii="Times New Roman" w:eastAsia="Times New Roman" w:hAnsi="Times New Roman" w:cs="Times New Roman"/>
          <w:color w:val="000000"/>
          <w:sz w:val="28"/>
          <w:szCs w:val="28"/>
        </w:rPr>
        <w:t>К обстоятельствам, смягчающим наказание подсу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димого, в соответствии с п. «к», </w:t>
      </w:r>
      <w:r w:rsidRPr="007D301D">
        <w:rPr>
          <w:rFonts w:ascii="Times New Roman" w:eastAsia="Times New Roman" w:hAnsi="Times New Roman" w:cs="Times New Roman"/>
          <w:color w:val="000000"/>
          <w:sz w:val="28"/>
          <w:szCs w:val="28"/>
        </w:rPr>
        <w:t>ч.1 ст. 61 УК РФ, мировой судья относит активное способствование раскрыт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</w:rPr>
        <w:t>ию и расследованию преступления</w:t>
      </w:r>
      <w:r w:rsidRPr="00DF7E82" w:rsidR="00D65D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5D99" w:rsidP="00063124">
      <w:pPr>
        <w:shd w:val="clear" w:color="auto" w:fill="FFFFFF"/>
        <w:spacing w:after="0" w:line="240" w:lineRule="auto"/>
        <w:ind w:right="-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суд согласно ч.2 ст. 61 УК РФ признает смягчающими обстоятельствами </w:t>
      </w:r>
      <w:r w:rsidR="00DF7E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принесение извинений потерпевшему</w:t>
      </w:r>
      <w:r w:rsidRPr="007D301D">
        <w:rPr>
          <w:rFonts w:ascii="Times New Roman" w:eastAsia="Times New Roman" w:hAnsi="Times New Roman" w:cs="Times New Roman"/>
          <w:color w:val="000000"/>
          <w:sz w:val="28"/>
          <w:szCs w:val="28"/>
        </w:rPr>
        <w:t>, чистосердечное раскаяние, признан</w:t>
      </w:r>
      <w:r w:rsidR="009A3BB6">
        <w:rPr>
          <w:rFonts w:ascii="Times New Roman" w:eastAsia="Times New Roman" w:hAnsi="Times New Roman" w:cs="Times New Roman"/>
          <w:color w:val="000000"/>
          <w:sz w:val="28"/>
          <w:szCs w:val="28"/>
        </w:rPr>
        <w:t>ие вины</w:t>
      </w:r>
      <w:r w:rsidR="00A17446">
        <w:rPr>
          <w:rFonts w:ascii="Times New Roman" w:eastAsia="Times New Roman" w:hAnsi="Times New Roman" w:cs="Times New Roman"/>
          <w:color w:val="000000"/>
          <w:sz w:val="28"/>
          <w:szCs w:val="28"/>
        </w:rPr>
        <w:t>, отсутствие претензий со стороны потерпевшего.</w:t>
      </w:r>
    </w:p>
    <w:p w:rsidR="009A3BB6" w:rsidP="00063124">
      <w:pPr>
        <w:shd w:val="clear" w:color="auto" w:fill="FFFFFF"/>
        <w:spacing w:after="0" w:line="240" w:lineRule="auto"/>
        <w:ind w:right="-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с учетом того, что подсудимый состоял на учете у </w:t>
      </w:r>
      <w:r w:rsidR="0022638B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22638B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снят с учета в связи с выездом за пределы </w:t>
      </w:r>
      <w:r w:rsidR="0022638B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считает необходимым признать в соответствии с ч.2 ст. 61 УК РФ смягчающим обстоятельством состояние здоровья подсудимого.</w:t>
      </w:r>
    </w:p>
    <w:p w:rsidR="0036611E" w:rsidRPr="000F2854" w:rsidP="00063124">
      <w:pPr>
        <w:shd w:val="clear" w:color="auto" w:fill="FFFFFF"/>
        <w:spacing w:after="0" w:line="240" w:lineRule="auto"/>
        <w:ind w:right="-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государственный обвинитель считал необходимым учесть в качестве отягчающего обстоятельства совершение подсудимым преступления в состоянии алкогольного опьянения,</w:t>
      </w:r>
    </w:p>
    <w:p w:rsidR="0036611E" w:rsidP="00063124">
      <w:pPr>
        <w:shd w:val="clear" w:color="auto" w:fill="FFFFFF"/>
        <w:spacing w:after="0" w:line="240" w:lineRule="auto"/>
        <w:ind w:right="-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судом не установлено, и подсудимым не подтверждается влияние состояние опьянения на действие подсудимого при совершении вменяемого </w:t>
      </w:r>
      <w:r w:rsidR="000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деяния</w:t>
      </w:r>
      <w:r w:rsidRPr="000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11E" w:rsidP="0036611E">
      <w:pPr>
        <w:shd w:val="clear" w:color="auto" w:fill="FFFFFF"/>
        <w:spacing w:after="0" w:line="240" w:lineRule="auto"/>
        <w:ind w:right="-2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</w:t>
      </w: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бстоятельств, отягчающих наказание подсудимому, в соответствии со ст. 63 УК РФ, мировой судья не усматривает.</w:t>
      </w:r>
    </w:p>
    <w:p w:rsidR="00AB22EA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ч.1, ч.2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36D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материальное положение, а также влияние назначенного наказания на исправление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условия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</w:p>
    <w:p w:rsidR="00AB22EA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указанных выше обстоятельствах,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суд полагает, что цели наказания, предусмотренные ст. 43 УК РФ, могут быть достигнуты при назначении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</w:t>
      </w:r>
      <w:r w:rsidR="00413A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в виде лишения свободы, </w:t>
      </w:r>
      <w:r w:rsidRPr="00413AD3" w:rsidR="00413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находит возможным исправление подсудимого без изоляции от общества и реального отбывания наказания, с применением ст. 73 УК РФ</w:t>
      </w:r>
      <w:r w:rsidR="00413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следующего.</w:t>
      </w:r>
    </w:p>
    <w:p w:rsidR="00AA392C" w:rsidRPr="00C105B4" w:rsidP="00AA39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характер и степень общественной опасности преступления, относящегося к категории небольшой тяжести, смягчающие наказание обстоятельства,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отсутствие отягчающих обстоятельств,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сведений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общественного порядка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испытательного срока установленного по приговору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7420B6">
        <w:rPr>
          <w:rFonts w:ascii="Times New Roman" w:hAnsi="Times New Roman" w:cs="Times New Roman"/>
          <w:sz w:val="28"/>
          <w:szCs w:val="28"/>
        </w:rPr>
        <w:t xml:space="preserve">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а также снятие с учета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7420B6">
        <w:rPr>
          <w:rFonts w:ascii="Times New Roman" w:hAnsi="Times New Roman" w:cs="Times New Roman"/>
          <w:sz w:val="28"/>
          <w:szCs w:val="28"/>
        </w:rPr>
        <w:t xml:space="preserve">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приходит к выводу о возможности сохранения условного осуждения по приговору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0B6">
        <w:rPr>
          <w:rFonts w:ascii="Times New Roman" w:hAnsi="Times New Roman" w:cs="Times New Roman"/>
          <w:sz w:val="28"/>
          <w:szCs w:val="28"/>
        </w:rPr>
        <w:t>&lt;</w:t>
      </w:r>
      <w:r w:rsidR="007420B6">
        <w:rPr>
          <w:rFonts w:ascii="Times New Roman" w:hAnsi="Times New Roman" w:cs="Times New Roman"/>
          <w:sz w:val="28"/>
          <w:szCs w:val="28"/>
        </w:rPr>
        <w:t>данные изъяты&gt;</w:t>
      </w:r>
      <w:r w:rsidR="007420B6">
        <w:rPr>
          <w:rFonts w:ascii="Times New Roman" w:hAnsi="Times New Roman" w:cs="Times New Roman"/>
          <w:sz w:val="28"/>
          <w:szCs w:val="28"/>
        </w:rPr>
        <w:t xml:space="preserve">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возможности исправления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реального отбывания наказания в виде лишения свободы за совершение настоящего преступления, в условиях контроля за его поведением со стороны специализированного органа, с возложением обязанностей, что в свою очередь будет справедливым, соответствовать целям его исправления и благоприятно скажется на условиях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AA392C" w:rsidP="00AA39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суд считает необходимым применить при назначении наказания </w:t>
      </w:r>
      <w:r w:rsidRPr="00C105B4" w:rsid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подсудимому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статьи 73 Уголовного кодекса РФ и возложить на него обязанности, предусмотренные частью 5 статьи 73 Уголовного кодекса РФ. Приговор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C105B4" w:rsid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5B4" w:rsid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105B4" w:rsid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0B6">
        <w:rPr>
          <w:rFonts w:ascii="Times New Roman" w:hAnsi="Times New Roman" w:cs="Times New Roman"/>
          <w:sz w:val="28"/>
          <w:szCs w:val="28"/>
        </w:rPr>
        <w:t>&lt;</w:t>
      </w:r>
      <w:r w:rsidR="007420B6">
        <w:rPr>
          <w:rFonts w:ascii="Times New Roman" w:hAnsi="Times New Roman" w:cs="Times New Roman"/>
          <w:sz w:val="28"/>
          <w:szCs w:val="28"/>
        </w:rPr>
        <w:t>данные</w:t>
      </w:r>
      <w:r w:rsidR="007420B6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C105B4" w:rsid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C1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самостоятельному исполнению.</w:t>
      </w:r>
    </w:p>
    <w:p w:rsidR="00D65D99" w:rsidP="00AA39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3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 назначении наказания, мировой судья принимает во внимание требования ч.5 ст. 62 УК РФ, так</w:t>
      </w:r>
      <w:r w:rsidR="00465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6075" w:rsidR="007D6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уголовное дело </w:t>
      </w:r>
      <w:r w:rsidR="007D6075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Pr="007D6075" w:rsidR="007D6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рассмотрено в порядке, предусмотренном главой 40 Уголовно-процессуального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ч.1 ст. 62 УК РФ, в связи с тем, что имеются смягчающие обстоятельства согласно п. </w:t>
      </w:r>
      <w:r w:rsidR="004D19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ч.1 ст. 61 УК РФ, и отсутствуют отягчающие обстоятельства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делу</w:t>
      </w:r>
      <w:r w:rsidRPr="00CB4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этом мировой судья не находит оснований для применения ст. 64 УК РФ. </w:t>
      </w:r>
    </w:p>
    <w:p w:rsidR="00413AD3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66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 марки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D66910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корпусе черного 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находящийся на хранении у потерпевшего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 следует оставить последнему по принадлежности.</w:t>
      </w:r>
    </w:p>
    <w:p w:rsidR="00AB22EA" w:rsidRPr="00D85F6C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подлежат. </w:t>
      </w:r>
    </w:p>
    <w:p w:rsidR="00AB22EA" w:rsidRPr="00D85F6C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AB22EA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105B4">
        <w:rPr>
          <w:rFonts w:ascii="Times New Roman" w:eastAsia="Times New Roman" w:hAnsi="Times New Roman" w:cs="Times New Roman"/>
          <w:color w:val="000000"/>
          <w:sz w:val="28"/>
          <w:szCs w:val="28"/>
        </w:rPr>
        <w:t>296-299</w:t>
      </w:r>
      <w:r w:rsidRPr="00A357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AB22EA" w:rsidP="00063124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D65D99" w:rsidRPr="00AC108C" w:rsidP="00063124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2EA" w:rsidRPr="000B3A5D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Тараненко Алексея Витальевича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158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РФ, 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 свободы </w:t>
      </w:r>
      <w:r w:rsidR="0099328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</w:t>
      </w:r>
      <w:r w:rsidR="007420B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9328F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ст.73 УК РФ, назначенное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Тараненко А.В.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наказание в виде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лишения свободы, 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условным с испытательным сроком на </w:t>
      </w:r>
      <w:r w:rsidR="007420B6">
        <w:rPr>
          <w:rFonts w:ascii="Times New Roman" w:hAnsi="Times New Roman" w:cs="Times New Roman"/>
          <w:sz w:val="28"/>
          <w:szCs w:val="28"/>
        </w:rPr>
        <w:t>&lt;данные</w:t>
      </w:r>
      <w:r w:rsidR="007420B6">
        <w:rPr>
          <w:rFonts w:ascii="Times New Roman" w:hAnsi="Times New Roman" w:cs="Times New Roman"/>
          <w:sz w:val="28"/>
          <w:szCs w:val="28"/>
        </w:rPr>
        <w:t xml:space="preserve"> изъяты&gt;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28F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ч.5 ст. 73 УК РФ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Тараненко А.В.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 следующих обязанностей: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3AAE" w:rsidRPr="0099328F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осужденному Тараненко А.В. положения ст. 74 УК РФ о порядке и основаниях отмены условного осуждения.</w:t>
      </w:r>
    </w:p>
    <w:p w:rsidR="0099328F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Тараненко А.В.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D66910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66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 марки </w:t>
      </w:r>
      <w:r w:rsidR="007420B6">
        <w:rPr>
          <w:rFonts w:ascii="Times New Roman" w:hAnsi="Times New Roman" w:cs="Times New Roman"/>
          <w:sz w:val="28"/>
          <w:szCs w:val="28"/>
        </w:rPr>
        <w:t xml:space="preserve">&lt;данные </w:t>
      </w:r>
      <w:r w:rsidR="007420B6">
        <w:rPr>
          <w:rFonts w:ascii="Times New Roman" w:hAnsi="Times New Roman" w:cs="Times New Roman"/>
          <w:sz w:val="28"/>
          <w:szCs w:val="28"/>
        </w:rPr>
        <w:t>изъяты&gt;</w:t>
      </w:r>
      <w:r w:rsidR="007420B6">
        <w:rPr>
          <w:rFonts w:ascii="Times New Roman" w:hAnsi="Times New Roman" w:cs="Times New Roman"/>
          <w:sz w:val="28"/>
          <w:szCs w:val="28"/>
        </w:rPr>
        <w:t xml:space="preserve"> </w:t>
      </w:r>
      <w:r w:rsidRPr="00D66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корпусе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</w:t>
      </w:r>
      <w:r w:rsidR="007420B6">
        <w:rPr>
          <w:rFonts w:ascii="Times New Roman" w:hAnsi="Times New Roman" w:cs="Times New Roman"/>
          <w:sz w:val="28"/>
          <w:szCs w:val="28"/>
        </w:rPr>
        <w:t>&gt;</w:t>
      </w:r>
      <w:r w:rsidRPr="00D66910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находящийся на хранении у потерпевшего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 оставить последнему по принадлежности.</w:t>
      </w:r>
    </w:p>
    <w:p w:rsidR="0099328F" w:rsidRPr="000B5487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Приговор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условного осуждения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Тараненко А.В. по </w:t>
      </w:r>
      <w:r w:rsidR="007420B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8C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РФ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самостоятельно.</w:t>
      </w:r>
    </w:p>
    <w:p w:rsidR="0099328F" w:rsidP="00063124">
      <w:pPr>
        <w:widowControl w:val="0"/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8C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Куртееву</w:t>
      </w:r>
      <w:r w:rsidR="008C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</w:t>
      </w:r>
      <w:r w:rsidRPr="0099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отнести на счет федерального бюджета. </w:t>
      </w:r>
    </w:p>
    <w:p w:rsidR="00AB22EA" w:rsidRPr="00AC108C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Приговор может быть обжалован в апелляционном порядке в Белогорский районный суд Республики Крым в течение </w:t>
      </w:r>
      <w:r w:rsidR="007E4028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AB22EA" w:rsidRPr="00AC108C" w:rsidP="0006312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AB22EA" w:rsidRPr="00AC108C" w:rsidP="00AB22E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21A" w:rsidRPr="00AB22EA" w:rsidP="00AB22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063124">
      <w:headerReference w:type="even" r:id="rId5"/>
      <w:headerReference w:type="default" r:id="rId6"/>
      <w:pgSz w:w="11906" w:h="16838" w:code="9"/>
      <w:pgMar w:top="993" w:right="851" w:bottom="993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7420B6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5A"/>
    <w:rsid w:val="000621C7"/>
    <w:rsid w:val="00063124"/>
    <w:rsid w:val="000B3A5D"/>
    <w:rsid w:val="000B5487"/>
    <w:rsid w:val="000F2854"/>
    <w:rsid w:val="001733E0"/>
    <w:rsid w:val="001E5E82"/>
    <w:rsid w:val="0022638B"/>
    <w:rsid w:val="0026225A"/>
    <w:rsid w:val="002A40EF"/>
    <w:rsid w:val="002F7D2A"/>
    <w:rsid w:val="003266D6"/>
    <w:rsid w:val="00351750"/>
    <w:rsid w:val="0036611E"/>
    <w:rsid w:val="003C1DC0"/>
    <w:rsid w:val="00413336"/>
    <w:rsid w:val="00413AD3"/>
    <w:rsid w:val="00465566"/>
    <w:rsid w:val="0048621A"/>
    <w:rsid w:val="004D193D"/>
    <w:rsid w:val="005C60B8"/>
    <w:rsid w:val="00635D87"/>
    <w:rsid w:val="00655DCF"/>
    <w:rsid w:val="0071079E"/>
    <w:rsid w:val="0072331F"/>
    <w:rsid w:val="00726D46"/>
    <w:rsid w:val="007420B6"/>
    <w:rsid w:val="007D301D"/>
    <w:rsid w:val="007D6075"/>
    <w:rsid w:val="007E4028"/>
    <w:rsid w:val="00840C45"/>
    <w:rsid w:val="008511F8"/>
    <w:rsid w:val="00883BC3"/>
    <w:rsid w:val="008C26E1"/>
    <w:rsid w:val="008F7C01"/>
    <w:rsid w:val="00950B1B"/>
    <w:rsid w:val="0099328F"/>
    <w:rsid w:val="009A3BB6"/>
    <w:rsid w:val="00A17446"/>
    <w:rsid w:val="00A357CF"/>
    <w:rsid w:val="00A41377"/>
    <w:rsid w:val="00A6212F"/>
    <w:rsid w:val="00AA392C"/>
    <w:rsid w:val="00AB22EA"/>
    <w:rsid w:val="00AB2343"/>
    <w:rsid w:val="00AC108C"/>
    <w:rsid w:val="00B53AAE"/>
    <w:rsid w:val="00C105B4"/>
    <w:rsid w:val="00C10C03"/>
    <w:rsid w:val="00C52007"/>
    <w:rsid w:val="00CB4D6E"/>
    <w:rsid w:val="00D65D99"/>
    <w:rsid w:val="00D66910"/>
    <w:rsid w:val="00D77B94"/>
    <w:rsid w:val="00D85F6C"/>
    <w:rsid w:val="00DA1807"/>
    <w:rsid w:val="00DF7E82"/>
    <w:rsid w:val="00E505C1"/>
    <w:rsid w:val="00E5736D"/>
    <w:rsid w:val="00EB6A91"/>
    <w:rsid w:val="00F8103D"/>
    <w:rsid w:val="00F901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B2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B22EA"/>
  </w:style>
  <w:style w:type="character" w:styleId="PageNumber">
    <w:name w:val="page number"/>
    <w:basedOn w:val="DefaultParagraphFont"/>
    <w:rsid w:val="00AB22EA"/>
  </w:style>
  <w:style w:type="character" w:customStyle="1" w:styleId="2">
    <w:name w:val="Основной текст (2)_"/>
    <w:basedOn w:val="DefaultParagraphFont"/>
    <w:link w:val="20"/>
    <w:rsid w:val="007E40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E402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C1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