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AAC" w:rsidRPr="008619C6" w:rsidP="00F76AAC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30-20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F76AAC" w:rsidRPr="008619C6" w:rsidP="00F76A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F76AAC" w:rsidP="00F76A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F76AAC" w:rsidRPr="008619C6" w:rsidP="00F76A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AAC" w:rsidRPr="008619C6" w:rsidP="00F16A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года           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г. Белогорск</w:t>
      </w:r>
    </w:p>
    <w:p w:rsidR="00F76AAC" w:rsidRPr="008619C6" w:rsidP="00F16A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AC" w:rsidRPr="000B5487" w:rsidP="00F16A13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F76AAC" w:rsidRPr="000B5487" w:rsidP="00F16A1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Казачек Я.С.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RPr="000B5487" w:rsidP="00F16A1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6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– </w:t>
      </w:r>
      <w:r w:rsidRPr="00257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 w:rsidRPr="002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745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P="00F16A1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Пономаренко Е.Н.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P="00F16A1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–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RPr="000B5487" w:rsidP="00F16A1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Василенко Т.И.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RPr="00E505C1" w:rsidP="00F16A1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отношении:</w:t>
      </w:r>
    </w:p>
    <w:p w:rsidR="00F76AAC" w:rsidRPr="00F73AF8" w:rsidP="00F16A13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Пономаренко Евгения Николаевича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AF8" w:rsidR="00F73AF8">
        <w:rPr>
          <w:rFonts w:ascii="Times New Roman" w:hAnsi="Times New Roman"/>
          <w:sz w:val="28"/>
          <w:szCs w:val="28"/>
        </w:rPr>
        <w:t>&lt;дата рождения&gt;, &lt;место рождения&gt;, &lt;гражданство&gt;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средним образованием, не женатого, не работающего, зарегистрированного</w:t>
      </w:r>
      <w:r w:rsidRPr="00F73AF8" w:rsidR="0065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F73AF8" w:rsidR="00F73AF8">
        <w:rPr>
          <w:rFonts w:ascii="Times New Roman" w:hAnsi="Times New Roman"/>
          <w:sz w:val="28"/>
          <w:szCs w:val="28"/>
        </w:rPr>
        <w:t>&lt;адрес&gt;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судимого </w:t>
      </w:r>
      <w:r w:rsidRPr="00F73AF8" w:rsidR="00F73AF8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Белогорским районным судом Республики Крым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«а» ч.3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>158, п. «б» ч.2 ст. 158, ч.3 ст. 69 УК РФ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месяцам лишения свободы с отбыванием наказания в</w:t>
      </w:r>
      <w:r w:rsidRPr="00F73AF8" w:rsidR="001D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колонии строгого режима, 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освобожденного по отбытию срока наказания </w:t>
      </w:r>
      <w:r w:rsidRPr="00F73AF8" w:rsidR="00F73AF8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AAC" w:rsidRPr="00D85F6C" w:rsidP="00F16A13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F76AAC" w:rsidP="00F16A1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F76AAC" w:rsidP="00F16A1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76AAC" w:rsidRPr="00D85F6C" w:rsidP="00F16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Пономаренко Е.Н.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0E6">
        <w:rPr>
          <w:rFonts w:ascii="Times New Roman" w:eastAsia="Calibri" w:hAnsi="Times New Roman" w:cs="Times New Roman"/>
          <w:sz w:val="28"/>
          <w:szCs w:val="28"/>
        </w:rPr>
        <w:t>совершил незаконное проникновение в жилище, совершенное прот</w:t>
      </w:r>
      <w:r>
        <w:rPr>
          <w:rFonts w:ascii="Times New Roman" w:eastAsia="Calibri" w:hAnsi="Times New Roman" w:cs="Times New Roman"/>
          <w:sz w:val="28"/>
          <w:szCs w:val="28"/>
        </w:rPr>
        <w:t>ив воли проживающего в нем лица, при следующих обстоятельствах.</w:t>
      </w:r>
    </w:p>
    <w:p w:rsidR="00387D2E" w:rsidP="00F16A13">
      <w:pPr>
        <w:pStyle w:val="20"/>
        <w:shd w:val="clear" w:color="auto" w:fill="auto"/>
        <w:ind w:firstLine="600"/>
      </w:pPr>
      <w:r w:rsidRPr="00F73AF8">
        <w:rPr>
          <w:lang w:eastAsia="ru-RU"/>
        </w:rPr>
        <w:t>&lt;</w:t>
      </w:r>
      <w:r>
        <w:rPr>
          <w:lang w:eastAsia="ru-RU"/>
        </w:rPr>
        <w:t>О.Л.М.</w:t>
      </w:r>
      <w:r w:rsidRPr="00F73AF8">
        <w:rPr>
          <w:lang w:eastAsia="ru-RU"/>
        </w:rPr>
        <w:t>&gt;</w:t>
      </w:r>
      <w:r>
        <w:rPr>
          <w:color w:val="000000"/>
          <w:lang w:eastAsia="ru-RU" w:bidi="ru-RU"/>
        </w:rPr>
        <w:t xml:space="preserve">, </w:t>
      </w:r>
      <w:r w:rsidRPr="00F73AF8">
        <w:t>&lt;дата рождения&gt;</w:t>
      </w:r>
      <w:r>
        <w:rPr>
          <w:color w:val="000000"/>
          <w:lang w:eastAsia="ru-RU" w:bidi="ru-RU"/>
        </w:rPr>
        <w:t xml:space="preserve">, на законных основаниях проживает в двух домах, а именно в доме (жилище) расположенном по адресу: </w:t>
      </w:r>
      <w:r w:rsidRPr="00F73AF8">
        <w:t>&lt;адрес&gt;</w:t>
      </w:r>
      <w:r>
        <w:rPr>
          <w:color w:val="000000"/>
          <w:lang w:eastAsia="ru-RU" w:bidi="ru-RU"/>
        </w:rPr>
        <w:t>, а также в помещении летней кухни пригодной для жилья и используемой как жилое помещение, расположенной на одной территории, за выше</w:t>
      </w:r>
      <w:r w:rsidR="00913D50"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 xml:space="preserve">казанным домом, имеющей аналогичный адрес с географическими координатами: ШИР (С)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, ДОЛ (В)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>.</w:t>
      </w:r>
    </w:p>
    <w:p w:rsidR="00387D2E" w:rsidP="00F16A13">
      <w:pPr>
        <w:pStyle w:val="20"/>
        <w:shd w:val="clear" w:color="auto" w:fill="auto"/>
        <w:ind w:firstLine="600"/>
      </w:pPr>
      <w:r w:rsidRPr="00F73AF8">
        <w:rPr>
          <w:shd w:val="clear" w:color="auto" w:fill="FFFFFF"/>
        </w:rPr>
        <w:t>&lt;дата&gt;</w:t>
      </w:r>
      <w:r>
        <w:rPr>
          <w:color w:val="000000"/>
          <w:lang w:eastAsia="ru-RU" w:bidi="ru-RU"/>
        </w:rPr>
        <w:t xml:space="preserve"> около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 часов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 минут, более точное время следствием не установлено, у Пономаренко Е.Н., будучи в состоянии алкогольного опьянения, находясь около дома </w:t>
      </w:r>
      <w:r w:rsidRPr="00F73AF8">
        <w:rPr>
          <w:lang w:eastAsia="ru-RU"/>
        </w:rPr>
        <w:t>&lt;</w:t>
      </w:r>
      <w:r>
        <w:rPr>
          <w:lang w:eastAsia="ru-RU"/>
        </w:rPr>
        <w:t>О.Л.М.</w:t>
      </w:r>
      <w:r w:rsidRPr="00F73AF8">
        <w:rPr>
          <w:lang w:eastAsia="ru-RU"/>
        </w:rPr>
        <w:t>&gt;</w:t>
      </w:r>
      <w:r>
        <w:rPr>
          <w:color w:val="000000"/>
          <w:lang w:eastAsia="ru-RU" w:bidi="ru-RU"/>
        </w:rPr>
        <w:t xml:space="preserve">, расположенного по адресу: </w:t>
      </w:r>
      <w:r w:rsidRPr="00F73AF8">
        <w:t>&lt;адрес&gt;</w:t>
      </w:r>
      <w:r>
        <w:rPr>
          <w:color w:val="000000"/>
          <w:lang w:eastAsia="ru-RU" w:bidi="ru-RU"/>
        </w:rPr>
        <w:t>, куда он прибыл по личной инициативе, возник преступный умысел, направленный на незаконное проникновение в жилище, а именно в помещение летней кухни с географическими координатами:</w:t>
      </w:r>
      <w:r>
        <w:rPr>
          <w:color w:val="000000"/>
          <w:lang w:eastAsia="ru-RU" w:bidi="ru-RU"/>
        </w:rPr>
        <w:t xml:space="preserve"> ШИР (С)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, ДОЛ (В) </w:t>
      </w:r>
      <w:r w:rsidRPr="00F73AF8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>.</w:t>
      </w:r>
    </w:p>
    <w:p w:rsidR="00387D2E" w:rsidP="00F16A13">
      <w:pPr>
        <w:pStyle w:val="20"/>
        <w:shd w:val="clear" w:color="auto" w:fill="auto"/>
        <w:ind w:firstLine="600"/>
      </w:pPr>
      <w:r>
        <w:rPr>
          <w:color w:val="000000"/>
          <w:lang w:eastAsia="ru-RU" w:bidi="ru-RU"/>
        </w:rPr>
        <w:t xml:space="preserve">Реализуя свой преступный умысел, направленный на незаконное проникновение в жилище </w:t>
      </w:r>
      <w:r w:rsidRPr="00F73AF8" w:rsidR="00F73AF8">
        <w:rPr>
          <w:lang w:eastAsia="ru-RU"/>
        </w:rPr>
        <w:t>&lt;</w:t>
      </w:r>
      <w:r w:rsidR="00F73AF8">
        <w:rPr>
          <w:lang w:eastAsia="ru-RU"/>
        </w:rPr>
        <w:t>О.Л.М.</w:t>
      </w:r>
      <w:r w:rsidRPr="00F73AF8" w:rsidR="00F73AF8">
        <w:rPr>
          <w:lang w:eastAsia="ru-RU"/>
        </w:rPr>
        <w:t>&gt;</w:t>
      </w:r>
      <w:r>
        <w:rPr>
          <w:color w:val="000000"/>
          <w:lang w:eastAsia="ru-RU" w:bidi="ru-RU"/>
        </w:rPr>
        <w:t>, Пономаренко Е.</w:t>
      </w:r>
      <w:r>
        <w:rPr>
          <w:color w:val="000000"/>
          <w:lang w:eastAsia="ru-RU" w:bidi="ru-RU"/>
        </w:rPr>
        <w:t>Н.</w:t>
      </w:r>
      <w:r>
        <w:rPr>
          <w:color w:val="000000"/>
          <w:lang w:eastAsia="ru-RU" w:bidi="ru-RU"/>
        </w:rPr>
        <w:t xml:space="preserve"> будучи в состоянии алкогольного опьянения, </w:t>
      </w:r>
      <w:r w:rsidRPr="00F73AF8" w:rsidR="00512566">
        <w:rPr>
          <w:shd w:val="clear" w:color="auto" w:fill="FFFFFF"/>
        </w:rPr>
        <w:t>&lt;дата&gt;</w:t>
      </w:r>
      <w:r>
        <w:rPr>
          <w:color w:val="000000"/>
          <w:lang w:eastAsia="ru-RU" w:bidi="ru-RU"/>
        </w:rPr>
        <w:t xml:space="preserve">, около </w:t>
      </w:r>
      <w:r w:rsidRPr="00F73AF8" w:rsidR="00512566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 часов </w:t>
      </w:r>
      <w:r w:rsidRPr="00F73AF8" w:rsidR="00512566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 минут, более точное </w:t>
      </w:r>
      <w:r>
        <w:rPr>
          <w:color w:val="000000"/>
          <w:lang w:eastAsia="ru-RU" w:bidi="ru-RU"/>
        </w:rPr>
        <w:t xml:space="preserve">время следствием не установлено, действуя умышленно, осознавая общественную опасность своих действий, предвидя наступление общественно - опасных последствий в виде нарушения конституционных прав </w:t>
      </w:r>
      <w:r w:rsidRPr="00F73AF8" w:rsidR="00F73AF8">
        <w:rPr>
          <w:lang w:eastAsia="ru-RU"/>
        </w:rPr>
        <w:t>&lt;</w:t>
      </w:r>
      <w:r w:rsidR="00F73AF8">
        <w:rPr>
          <w:lang w:eastAsia="ru-RU"/>
        </w:rPr>
        <w:t>О.Л.М.</w:t>
      </w:r>
      <w:r w:rsidRPr="00F73AF8" w:rsidR="00F73AF8">
        <w:rPr>
          <w:lang w:eastAsia="ru-RU"/>
        </w:rPr>
        <w:t>&gt;</w:t>
      </w:r>
      <w:r>
        <w:rPr>
          <w:color w:val="000000"/>
          <w:lang w:eastAsia="ru-RU" w:bidi="ru-RU"/>
        </w:rPr>
        <w:t xml:space="preserve"> на неприкосновенность жилища и желая этого, не имея законных оснований на вход в жилище </w:t>
      </w:r>
      <w:r w:rsidRPr="00F73AF8" w:rsidR="00F73AF8">
        <w:rPr>
          <w:lang w:eastAsia="ru-RU"/>
        </w:rPr>
        <w:t>&lt;</w:t>
      </w:r>
      <w:r w:rsidR="00F73AF8">
        <w:rPr>
          <w:lang w:eastAsia="ru-RU"/>
        </w:rPr>
        <w:t>О.Л.М.</w:t>
      </w:r>
      <w:r w:rsidRPr="00F73AF8" w:rsidR="00F73AF8">
        <w:rPr>
          <w:lang w:eastAsia="ru-RU"/>
        </w:rPr>
        <w:t>&gt;</w:t>
      </w:r>
      <w:r>
        <w:rPr>
          <w:color w:val="000000"/>
          <w:lang w:eastAsia="ru-RU" w:bidi="ru-RU"/>
        </w:rPr>
        <w:t xml:space="preserve">, расположенное по адресу: </w:t>
      </w:r>
      <w:r w:rsidRPr="00F73AF8" w:rsidR="00512566">
        <w:t>&lt;адрес&gt;</w:t>
      </w:r>
      <w:r>
        <w:rPr>
          <w:color w:val="000000"/>
          <w:lang w:eastAsia="ru-RU" w:bidi="ru-RU"/>
        </w:rPr>
        <w:t xml:space="preserve">, осознавая, что проникает в жилище, помимо воли проживающих в нем лиц, через не запертую дверь, путем свободного доступа, проник </w:t>
      </w:r>
      <w:r>
        <w:rPr>
          <w:color w:val="000000"/>
          <w:lang w:eastAsia="ru-RU" w:bidi="ru-RU"/>
        </w:rPr>
        <w:t>во внутрь</w:t>
      </w:r>
      <w:r>
        <w:rPr>
          <w:color w:val="000000"/>
          <w:lang w:eastAsia="ru-RU" w:bidi="ru-RU"/>
        </w:rPr>
        <w:t xml:space="preserve"> помещения вышеуказанной летней кухни, с географическими координатами: </w:t>
      </w:r>
      <w:r>
        <w:rPr>
          <w:color w:val="000000"/>
          <w:lang w:eastAsia="ru-RU" w:bidi="ru-RU"/>
        </w:rPr>
        <w:t xml:space="preserve">ШИР (С) </w:t>
      </w:r>
      <w:r w:rsidRPr="00F73AF8" w:rsidR="00512566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, ДОЛ (В) </w:t>
      </w:r>
      <w:r w:rsidRPr="00F73AF8" w:rsidR="00512566">
        <w:rPr>
          <w:color w:val="000000"/>
          <w:lang w:eastAsia="ru-RU" w:bidi="ru-RU"/>
        </w:rPr>
        <w:t>&lt; &gt;</w:t>
      </w:r>
      <w:r>
        <w:rPr>
          <w:color w:val="000000"/>
          <w:lang w:eastAsia="ru-RU" w:bidi="ru-RU"/>
        </w:rPr>
        <w:t xml:space="preserve">, против воли проживающего в нем лица - </w:t>
      </w:r>
      <w:r w:rsidRPr="00F73AF8" w:rsidR="00F73AF8">
        <w:rPr>
          <w:lang w:eastAsia="ru-RU"/>
        </w:rPr>
        <w:t>&lt;</w:t>
      </w:r>
      <w:r w:rsidR="00F73AF8">
        <w:rPr>
          <w:lang w:eastAsia="ru-RU"/>
        </w:rPr>
        <w:t>О.Л.М.</w:t>
      </w:r>
      <w:r w:rsidRPr="00F73AF8" w:rsidR="00F73AF8">
        <w:rPr>
          <w:lang w:eastAsia="ru-RU"/>
        </w:rPr>
        <w:t>&gt;</w:t>
      </w:r>
      <w:r>
        <w:rPr>
          <w:color w:val="000000"/>
          <w:lang w:eastAsia="ru-RU" w:bidi="ru-RU"/>
        </w:rPr>
        <w:t>, нарушив тем самым конституционное право последней на неприкосновенность жилища - закрепленное в ст. 25 Конституции РФ.</w:t>
      </w:r>
    </w:p>
    <w:p w:rsidR="00F16A13" w:rsidP="005936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Допрошенный в судебном заседании подсудимый 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вину в совершении инкриминируемого ему преступления признал и пояснил,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приехал в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был уставший и пришел домой, но там не на что прилечь, в связи с этим пошел к старой знакомой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3651"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Pr="00593651"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, номер дома не помн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ит,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>ашел к ней на участок, калитка была открыта, в доме свет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горел, без разрешения прошел в летнюю кухню и лег спать. Утром 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F1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обнаружили и 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ушел. Также пояснил, что данные события происходили 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6AAC" w:rsidRPr="00313694" w:rsidP="00F16A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признательных показаний подсудимого 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ответствуют объективной истине.</w:t>
      </w:r>
    </w:p>
    <w:p w:rsidR="00593651" w:rsidRPr="00593651" w:rsidP="005936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виновность 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потерпевше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допрошенно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суду,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заступила на работу на 14 дней. Утром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позвонила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дочь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сообщила, 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на у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неё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кухне спит Пономаренко Е.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она не может его разбудить.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позвонила брату, но не смогла дозвониться, после чего позвонила участковому и рассказала, что Пономаренко Е.Н. спит у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неё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дома, после чего участковый приехал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работу, 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и она написала заявление. Также пояснила, что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события происходили 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="00F508C7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омещение, в которое проник Пономаренко Е.Н., является лет</w:t>
      </w:r>
      <w:r w:rsidR="00760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 кухней, пригодной для жилья и в </w:t>
      </w:r>
      <w:r w:rsidRPr="0059365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 помещении находится ди</w:t>
      </w:r>
      <w:r w:rsidR="00913D50">
        <w:rPr>
          <w:rFonts w:ascii="Times New Roman" w:eastAsia="Times New Roman" w:hAnsi="Times New Roman" w:cs="Times New Roman"/>
          <w:color w:val="000000"/>
          <w:sz w:val="28"/>
          <w:szCs w:val="28"/>
        </w:rPr>
        <w:t>ван, шкаф, электрическая плитка.</w:t>
      </w:r>
    </w:p>
    <w:p w:rsidR="00F76AAC" w:rsidRPr="00313694" w:rsidP="005936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виновность 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показаниями свидетел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допрошенн</w:t>
      </w:r>
      <w:r w:rsidR="00650DA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заседании.</w:t>
      </w:r>
    </w:p>
    <w:p w:rsidR="00EE5D3E" w:rsidRPr="00EE5D3E" w:rsidP="00EE5D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допрошенная в судебном заседании свидетель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пояснила,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 работает по 14 дней, в это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ей помога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по хозяйству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Около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утра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со своими детьми пришла к маме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домой, открыла дом и завела детей во внутрь и 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пошла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управляться по хозяйству. Когда проходила мимо летней кухни, увидела, что на лавочке перед летней кухней лежит большая дорожная сумка и трость для ходьбы. 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зашла в летнюю кухню и увидела, что там спит Пономаренко Е.Н., попыталась его разбудить, но не смогла. После чего пошла в дом и позвонила маме и рассказала о случившемся. 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Мама после 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звонка позвонила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К.М.В.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 пришел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Пономаренко Е.Н. уже на территории домовладения не было, а сумка с тростью остались на лавочке.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К.М.В.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вынес сумку с тростью и оставил на улице. 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пояснила, что 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события п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роисходили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EE5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Пономаренко Е.Н. проник в дом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="00095A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6AAC" w:rsidRPr="00344B4C" w:rsidP="00F16A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виновность </w:t>
      </w:r>
      <w:r w:rsidR="00AE53E1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глашен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ными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порядке ч.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ст. 281 УПК РФ показани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ями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свидетеля</w:t>
      </w:r>
      <w:r w:rsidRPr="009559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К.М.В.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E5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которым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есть родная сест</w:t>
      </w:r>
      <w:r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прописана и фактически проживает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>. По указанному адресу сестра поживает уже более 20 лет, совместно со своими детьми - его племянниками.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>Е.Н.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 с детства как жителя их села, отношений с ним ни каких не</w:t>
      </w:r>
      <w:r w:rsidR="0034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поддерживает, родственниками или друзьями они не являются, никакого отношения к нему и к семье его сестры тот не имеет. Домовладение расположенное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праве собственности принадлежит его сестре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Пономаренко Е.Н. никакого отношения к нему не имеет, он там ранее никогда не проживал и насколько ему известно ранее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там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даже никогда не был. Его сестра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никаких связей с Пономаренко Е.Н. не поддерживает и заходить без ее ведома в ее жилище тому не разрешала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ата&gt;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утрене время, примерно в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часов </w:t>
      </w:r>
      <w:r w:rsidRPr="00512566"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минут, более точное время не помнит, ему на его мобильный телефон позвонила его сестра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которая сказала, что находится на работе, на смене в ГБУ РК «</w:t>
      </w:r>
      <w:r w:rsidRPr="00512566" w:rsidR="00E2688E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». Ее дочь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пришла к ней домой, чтобы покормить хозяйство и якобы обнаружила спящего в ее доме Пономаренко Е.Н., и попросила его помочь той прогнать его. Он незамедлительно направился в дом к сестре, которая проживает на этой же улице и когда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пришел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встретил там племянницу 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</w:t>
      </w:r>
      <w:r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.М.</w:t>
      </w:r>
      <w:r w:rsidRPr="00F73AF8" w:rsidR="00F73AF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которая сказала, что Пономаренко Е.Н. спит в той части дома, где у них находится кухня. Данное помещение хоть и расположено обособленно, но является частью жилого дома, полностью оборудованного для проживания, где хранятся личные вещи. Он направился в помещение кухни и увидел на лавке, около дома, спортивную сумку и палку для ходьбы. Он сразу понял, что это вещи Пономаренко Е.Н., однако, когда зашел в помещение кухни того там не было. Они осмотрели всю дворовую территорию, но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где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Пономаренко Е.Н. не нашли. Тогда что бы тот снова не заходил на территорию домовладения, когда вспомнит про свои вещи, он взял их, а именно сумку и палку для ходьбы, вынес на улицу и поставил около дороги. После этого ушел. На следующий день, то есть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он также около </w:t>
      </w:r>
      <w:r w:rsidRPr="00512566" w:rsidR="00E2688E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часов </w:t>
      </w:r>
      <w:r w:rsidRPr="00512566" w:rsidR="00E2688E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 направился в магазин у них в селе и по пути встретил Пономаренко Е.Н., к которому он подошел и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спросил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зачем тот проник в дом к его сестре, то объяснил, что был пьян и ему хотелось где-то переночевать, поэтому увидев дом, в котором не горел свет в окнах, что означала отсутствие хозяев в доме, тот без труда через калитку прошел на территорию двора, а затем проник в помещение кухни, дверь которой бы</w:t>
      </w:r>
      <w:r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ла не заперта, где </w:t>
      </w:r>
      <w:r w:rsidRPr="00344B4C" w:rsidR="0034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переночевал </w:t>
      </w:r>
      <w:r w:rsidRPr="00344B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344B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 w:rsidRPr="00344B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344B4C" w:rsidR="00344B4C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60</w:t>
      </w:r>
      <w:r w:rsidRPr="00344B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Pr="00344B4C" w:rsidR="00344B4C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63</w:t>
      </w:r>
      <w:r w:rsidRPr="00344B4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Также, виновность </w:t>
      </w:r>
      <w:r w:rsidR="00344B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подтверждается исследованными в судебном заседании письменными доказательствами:</w:t>
      </w:r>
    </w:p>
    <w:p w:rsidR="00095AA6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2946">
        <w:rPr>
          <w:rFonts w:ascii="Times New Roman" w:eastAsia="Times New Roman" w:hAnsi="Times New Roman" w:cs="Times New Roman"/>
          <w:color w:val="000000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82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обнаружении признаков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которому поступил материал проверки по факту незаконного проникновения в жилище 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="00512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(л.д.6);</w:t>
      </w:r>
    </w:p>
    <w:p w:rsidR="00095AA6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заявлением от 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О.Н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.М.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она просит принять меры к жителю </w:t>
      </w:r>
      <w:r w:rsidRPr="00F73AF8" w:rsidR="00E2688E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Пономаренко </w:t>
      </w:r>
      <w:r w:rsidR="00387184">
        <w:rPr>
          <w:rFonts w:ascii="Times New Roman" w:eastAsia="Times New Roman" w:hAnsi="Times New Roman" w:cs="Times New Roman"/>
          <w:color w:val="000000"/>
          <w:sz w:val="28"/>
          <w:szCs w:val="28"/>
        </w:rPr>
        <w:t>Е.Н., который проник в летнюю кухню домовладения (л.д.10);</w:t>
      </w:r>
    </w:p>
    <w:p w:rsidR="00387184" w:rsidP="003871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заявлением от 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она просит принять меры к жителю </w:t>
      </w:r>
      <w:r w:rsidRPr="00F73AF8" w:rsidR="00E2688E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Пономаренко Е.Н., который проник в летнюю кухню домовладения, в ночь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(л.д.12);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места происшествия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0905C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фототаблицей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осмотрено жилище</w:t>
      </w:r>
      <w:r w:rsidR="009E5D9D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(л.д.</w:t>
      </w:r>
      <w:r w:rsidR="009E5D9D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D9D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87184" w:rsidP="003871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места происшествия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фототаблицей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осмотрено жилище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расположенное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Помещение жилого дома № 2 имеет следующие </w:t>
      </w:r>
      <w:r w:rsidRPr="00387184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8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8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ШИР (С) </w:t>
      </w:r>
      <w:r w:rsidRPr="00512566" w:rsidR="00E2688E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38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ДОЛ (В) </w:t>
      </w:r>
      <w:r w:rsidRPr="00512566" w:rsidR="00E2688E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(л.д.24-35);</w:t>
      </w:r>
    </w:p>
    <w:p w:rsidR="00387184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осмотра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фотораблицей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которому смотрена домовая книга, изъятая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осмотра места происшествия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(л.д.65-70);</w:t>
      </w:r>
    </w:p>
    <w:p w:rsidR="00387184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0A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проверки показаний на 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512566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обвиняемого Пономаренко Е.Н., согласно которого были проверены показания подсудимого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102-109).</w:t>
      </w:r>
    </w:p>
    <w:p w:rsidR="00F76AAC" w:rsidRPr="00313694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Допросив подсудимого, потерпевш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, свидетел</w:t>
      </w:r>
      <w:r w:rsidR="000905C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, огласив показания свидетел</w:t>
      </w:r>
      <w:r w:rsidR="000905C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исследовав и оценив материалы уголовного дела в их совокупности, суд приходит к выводу о виновности </w:t>
      </w:r>
      <w:r w:rsidR="007C3FF6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 Е.Н.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объеме обвинения, установленного судом, и квалифицирует его действия по ч.1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139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незаконное проникновение в жилище, совершенное против воли проживающего в нем лица</w:t>
      </w: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69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доказательства по уголовному делу, как в совокупности, так и каждое в отдельности получены в соответствии с требованиями уголовно-процессуального закона. При этом каких-либо нарушений при сборе доказательств, которые могли бы стать основанием для признания их недопустимыми, в соответствии со ст. 75 УПК РФ допущено не было.</w:t>
      </w:r>
    </w:p>
    <w:p w:rsidR="00F76AAC" w:rsidRPr="00BF5D76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7C3F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Пономаренко Е.Н.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 на учете у врача нарколога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AF8" w:rsidR="00E2688E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E2688E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E2688E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3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наркологического освидетельствования страдает алкоголизмом,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месту проживания характеризуется </w:t>
      </w:r>
      <w:r w:rsidR="007C3FF6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воинском учете не состоит, совершил преступление небольшой тяжести.</w:t>
      </w:r>
    </w:p>
    <w:p w:rsidR="00F76AAC" w:rsidRPr="00AC108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смягчающим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61 УК РФ, мировой судья относит чистосердечное раскаяние, признание вины, активное способствование раскрыт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со ст. 63 УК РФ, мировой 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признает </w:t>
      </w:r>
      <w:r w:rsidRPr="006053DC">
        <w:rPr>
          <w:rFonts w:ascii="Times New Roman" w:eastAsia="Times New Roman" w:hAnsi="Times New Roman" w:cs="Times New Roman"/>
          <w:color w:val="000000"/>
          <w:sz w:val="28"/>
          <w:szCs w:val="28"/>
        </w:rPr>
        <w:t>рецидив преступлений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здоровья подсудимого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F76AAC" w:rsidRPr="00883BC3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строгим видом наказания за совершение преступления, предусмотренного ч. 1 ст. 139 УК РФ является арест на срок до трех месяцев. Между тем, арест, предусмотренный ст. 54 УК РФ, в настоящее время не введен в действие Федеральным законом, в </w:t>
      </w: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F9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чем судом не может быть применен, а поэтому в данном случае наиболее строгим видом наказания, который может быть назначен за совершение преступления, предусмотренного ч. 1 ст. 139 УК РФ являются исправительные работы на срок до одного года.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исправительных работ.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9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Препятствий к назначению наказания в виде исправительных работ, указанных в ч. 5 ст. 50 УК РФ не имеется.</w:t>
      </w:r>
    </w:p>
    <w:p w:rsidR="00F76AAC" w:rsidRPr="00883BC3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является соразмерным содеянному, соответствует обстоятельствам совершенного преступления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способствовать исправлению,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перевоспитанию, предотвращению и предупреждению совершения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размера наказания, суд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 положения ч. 2 ст. 68 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РФ. Оснований для применения ч. 1 ст. 62 УК РФ в виду 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B92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отягчающих наказание обстоятельств не имеется, не усматривает суд оснований и для применения ч. 3 ст. 68 УК РФ.</w:t>
      </w:r>
    </w:p>
    <w:p w:rsidR="00F76AAC" w:rsidP="00F76AAC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C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 для применения ст. 64 УК РФ суд не усматривает, так как по делу не установлено исключительных обстоятельств, существенно уменьшающих степень общественной опасности содеянного.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6AAC" w:rsidP="00F76AAC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иск по делу не заявлен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76AAC" w:rsidP="00F76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2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решении вопроса о процессуальных издержках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</w:t>
      </w:r>
      <w:r w:rsidRPr="0042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</w:t>
      </w:r>
      <w:r w:rsidRPr="0042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выводу об имущественно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несостоятельности осужденного, в связи с чем,</w:t>
      </w:r>
      <w:r w:rsidRPr="0042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положений части 6 статьи 132 УПК РФ процессуальные издержки должны быть возмещены за счет средств федерального бюджета</w:t>
      </w:r>
      <w:r w:rsidRPr="000D2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D50" w:rsidRPr="00426D0F" w:rsidP="00913D5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Вещественные доказательства</w:t>
      </w:r>
      <w:r w:rsidRPr="007C3FF6">
        <w:t xml:space="preserve"> </w:t>
      </w:r>
      <w:r w:rsidRPr="007C3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вступления приговора в законную силу:</w:t>
      </w:r>
      <w:r w:rsidRPr="007C3FF6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домовую книгу на домовладение по адресу: </w:t>
      </w:r>
      <w:r w:rsidRPr="00F73AF8" w:rsidR="00E2688E">
        <w:rPr>
          <w:rFonts w:ascii="Times New Roman" w:hAnsi="Times New Roman"/>
          <w:sz w:val="28"/>
          <w:szCs w:val="28"/>
        </w:rPr>
        <w:t>&lt;адрес&gt;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следует </w:t>
      </w:r>
      <w:r w:rsidRPr="00426D0F">
        <w:rPr>
          <w:rFonts w:ascii="Times New Roman" w:eastAsia="Calibri" w:hAnsi="Times New Roman" w:cs="Times New Roman"/>
          <w:sz w:val="28"/>
          <w:szCs w:val="28"/>
        </w:rPr>
        <w:t xml:space="preserve">оставить по принадлежности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потерпевшей </w:t>
      </w:r>
      <w:r w:rsidRPr="00F73AF8" w:rsidR="00E2688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2688E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E2688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E26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AAC" w:rsidRPr="00913D50" w:rsidP="00913D50">
      <w:pPr>
        <w:shd w:val="clear" w:color="auto" w:fill="FFFFFF"/>
        <w:spacing w:after="12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F76AAC" w:rsidP="00F76A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F76AAC" w:rsidRPr="00AC108C" w:rsidP="00F76A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Пономаренко Евгения Николаевича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преступления, предусмотренного ч. 1 ст. 139 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месяцев исправительных работ, с удержанием 10 % из заработной платы осужденного ежемесячно в доход государства.</w:t>
      </w:r>
    </w:p>
    <w:p w:rsidR="00F76AA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42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Пономаренко Е.Н.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426D0F" w:rsidRPr="00426D0F" w:rsidP="00426D0F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D0F">
        <w:rPr>
          <w:rFonts w:ascii="Times New Roman" w:eastAsia="Calibri" w:hAnsi="Times New Roman" w:cs="Times New Roman"/>
          <w:sz w:val="28"/>
          <w:szCs w:val="28"/>
        </w:rPr>
        <w:t>Вещественн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26D0F">
        <w:rPr>
          <w:rFonts w:ascii="Times New Roman" w:eastAsia="Calibri" w:hAnsi="Times New Roman" w:cs="Times New Roman"/>
          <w:sz w:val="28"/>
          <w:szCs w:val="28"/>
        </w:rPr>
        <w:t>е доказательств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26D0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домовую книгу на домовладение</w:t>
      </w:r>
      <w:r w:rsidR="00D72B6B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r w:rsidRPr="00F73AF8" w:rsidR="00512566">
        <w:rPr>
          <w:rFonts w:ascii="Times New Roman" w:hAnsi="Times New Roman"/>
          <w:sz w:val="28"/>
          <w:szCs w:val="28"/>
        </w:rPr>
        <w:t>&lt;адрес&gt;</w:t>
      </w:r>
      <w:r w:rsidRPr="00426D0F">
        <w:rPr>
          <w:rFonts w:ascii="Times New Roman" w:eastAsia="Calibri" w:hAnsi="Times New Roman" w:cs="Times New Roman"/>
          <w:sz w:val="28"/>
          <w:szCs w:val="28"/>
        </w:rPr>
        <w:t xml:space="preserve">, - оставить по принадлежности </w:t>
      </w:r>
      <w:r w:rsidR="00D72B6B">
        <w:rPr>
          <w:rFonts w:ascii="Times New Roman" w:eastAsia="Calibri" w:hAnsi="Times New Roman" w:cs="Times New Roman"/>
          <w:sz w:val="28"/>
          <w:szCs w:val="28"/>
        </w:rPr>
        <w:t xml:space="preserve">потерпевшей 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О.Л.М.</w:t>
      </w:r>
      <w:r w:rsidRPr="00F73AF8"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512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D0F" w:rsidRPr="00426D0F" w:rsidP="00426D0F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Т.И.</w:t>
      </w:r>
      <w:r w:rsidRPr="0042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счет федерального бюджета.</w:t>
      </w:r>
    </w:p>
    <w:p w:rsidR="00F76AAC" w:rsidRPr="00AC108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F76AAC" w:rsidRPr="00AC108C" w:rsidP="00F76A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F76AAC" w:rsidRPr="00AC108C" w:rsidP="00F76AA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C85" w:rsidRPr="006A6C85" w:rsidP="006A6C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6A6C85" w:rsidRPr="006A6C85" w:rsidP="006A6C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537A1E" w:rsidRPr="00426D0F" w:rsidP="006A6C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F73AF8">
      <w:headerReference w:type="even" r:id="rId4"/>
      <w:headerReference w:type="default" r:id="rId5"/>
      <w:pgSz w:w="11906" w:h="16838" w:code="9"/>
      <w:pgMar w:top="992" w:right="851" w:bottom="1418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E2688E">
      <w:rPr>
        <w:rStyle w:val="PageNumber"/>
        <w:rFonts w:ascii="Courier New" w:hAnsi="Courier New" w:cs="Courier New"/>
        <w:noProof/>
        <w:sz w:val="20"/>
        <w:szCs w:val="20"/>
      </w:rPr>
      <w:t>5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EF"/>
    <w:rsid w:val="000905CD"/>
    <w:rsid w:val="00095AA6"/>
    <w:rsid w:val="000B5487"/>
    <w:rsid w:val="000D2213"/>
    <w:rsid w:val="0011197E"/>
    <w:rsid w:val="00117A32"/>
    <w:rsid w:val="00140A26"/>
    <w:rsid w:val="001503B5"/>
    <w:rsid w:val="001A0917"/>
    <w:rsid w:val="001C084C"/>
    <w:rsid w:val="001D57FF"/>
    <w:rsid w:val="0025736E"/>
    <w:rsid w:val="002D7092"/>
    <w:rsid w:val="00313694"/>
    <w:rsid w:val="00336730"/>
    <w:rsid w:val="00344B4C"/>
    <w:rsid w:val="00387184"/>
    <w:rsid w:val="00387D2E"/>
    <w:rsid w:val="003C1DC0"/>
    <w:rsid w:val="003F50AA"/>
    <w:rsid w:val="004030E6"/>
    <w:rsid w:val="00426D0F"/>
    <w:rsid w:val="00512566"/>
    <w:rsid w:val="00537497"/>
    <w:rsid w:val="00537A1E"/>
    <w:rsid w:val="00593651"/>
    <w:rsid w:val="006053DC"/>
    <w:rsid w:val="006274DD"/>
    <w:rsid w:val="00650DAB"/>
    <w:rsid w:val="006A6C85"/>
    <w:rsid w:val="00745F80"/>
    <w:rsid w:val="007600F9"/>
    <w:rsid w:val="007C3FF6"/>
    <w:rsid w:val="00840C45"/>
    <w:rsid w:val="008619C6"/>
    <w:rsid w:val="00883BC3"/>
    <w:rsid w:val="00885811"/>
    <w:rsid w:val="008E440F"/>
    <w:rsid w:val="00913D50"/>
    <w:rsid w:val="00955946"/>
    <w:rsid w:val="00962AEF"/>
    <w:rsid w:val="009E5D9D"/>
    <w:rsid w:val="00AC108C"/>
    <w:rsid w:val="00AC70C5"/>
    <w:rsid w:val="00AE53E1"/>
    <w:rsid w:val="00B926D6"/>
    <w:rsid w:val="00BF5D76"/>
    <w:rsid w:val="00C76805"/>
    <w:rsid w:val="00D72B6B"/>
    <w:rsid w:val="00D77B94"/>
    <w:rsid w:val="00D85C81"/>
    <w:rsid w:val="00D85F6C"/>
    <w:rsid w:val="00E2688E"/>
    <w:rsid w:val="00E505C1"/>
    <w:rsid w:val="00EE5D3E"/>
    <w:rsid w:val="00F16A13"/>
    <w:rsid w:val="00F508C7"/>
    <w:rsid w:val="00F60412"/>
    <w:rsid w:val="00F652D7"/>
    <w:rsid w:val="00F73AF8"/>
    <w:rsid w:val="00F76AAC"/>
    <w:rsid w:val="00F82946"/>
    <w:rsid w:val="00F90E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F7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F76AAC"/>
  </w:style>
  <w:style w:type="character" w:styleId="PageNumber">
    <w:name w:val="page number"/>
    <w:basedOn w:val="DefaultParagraphFont"/>
    <w:rsid w:val="00F76AAC"/>
  </w:style>
  <w:style w:type="character" w:customStyle="1" w:styleId="2">
    <w:name w:val="Основной текст (2)_"/>
    <w:basedOn w:val="DefaultParagraphFont"/>
    <w:link w:val="20"/>
    <w:rsid w:val="00387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7D2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Exact">
    <w:name w:val="Основной текст (3) Exact"/>
    <w:basedOn w:val="DefaultParagraphFont"/>
    <w:link w:val="3"/>
    <w:rsid w:val="00344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 (3)"/>
    <w:basedOn w:val="Normal"/>
    <w:link w:val="3Exact"/>
    <w:rsid w:val="00344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15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