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8C8" w:rsidRPr="009E4FB5" w:rsidP="002B5499">
      <w:pPr>
        <w:pStyle w:val="Title"/>
        <w:tabs>
          <w:tab w:val="left" w:pos="8100"/>
        </w:tabs>
        <w:ind w:right="-23" w:firstLine="567"/>
        <w:contextualSpacing/>
        <w:jc w:val="right"/>
        <w:rPr>
          <w:b w:val="0"/>
          <w:sz w:val="16"/>
          <w:szCs w:val="16"/>
        </w:rPr>
      </w:pPr>
      <w:r w:rsidRPr="009E4FB5">
        <w:rPr>
          <w:b w:val="0"/>
          <w:sz w:val="16"/>
          <w:szCs w:val="16"/>
        </w:rPr>
        <w:t>№ 1-</w:t>
      </w:r>
      <w:r w:rsidRPr="009E4FB5" w:rsidR="005332D4">
        <w:rPr>
          <w:b w:val="0"/>
          <w:color w:val="FF0000"/>
          <w:sz w:val="16"/>
          <w:szCs w:val="16"/>
        </w:rPr>
        <w:t>2</w:t>
      </w:r>
      <w:r w:rsidRPr="009E4FB5" w:rsidR="00517CF5">
        <w:rPr>
          <w:b w:val="0"/>
          <w:color w:val="FF0000"/>
          <w:sz w:val="16"/>
          <w:szCs w:val="16"/>
        </w:rPr>
        <w:t>0</w:t>
      </w:r>
      <w:r w:rsidRPr="009E4FB5">
        <w:rPr>
          <w:b w:val="0"/>
          <w:sz w:val="16"/>
          <w:szCs w:val="16"/>
        </w:rPr>
        <w:t>/</w:t>
      </w:r>
      <w:r w:rsidRPr="009E4FB5">
        <w:rPr>
          <w:b w:val="0"/>
          <w:color w:val="FF0000"/>
          <w:sz w:val="16"/>
          <w:szCs w:val="16"/>
        </w:rPr>
        <w:t>3</w:t>
      </w:r>
      <w:r w:rsidRPr="009E4FB5" w:rsidR="00517CF5">
        <w:rPr>
          <w:b w:val="0"/>
          <w:color w:val="FF0000"/>
          <w:sz w:val="16"/>
          <w:szCs w:val="16"/>
        </w:rPr>
        <w:t>4</w:t>
      </w:r>
      <w:r w:rsidRPr="009E4FB5">
        <w:rPr>
          <w:b w:val="0"/>
          <w:sz w:val="16"/>
          <w:szCs w:val="16"/>
        </w:rPr>
        <w:t>/202</w:t>
      </w:r>
      <w:r w:rsidRPr="009E4FB5" w:rsidR="005332D4">
        <w:rPr>
          <w:b w:val="0"/>
          <w:sz w:val="16"/>
          <w:szCs w:val="16"/>
        </w:rPr>
        <w:t>3</w:t>
      </w:r>
    </w:p>
    <w:p w:rsidR="00A008C8" w:rsidRPr="009E4FB5" w:rsidP="002B5499">
      <w:pPr>
        <w:pStyle w:val="Title"/>
        <w:tabs>
          <w:tab w:val="left" w:pos="8100"/>
        </w:tabs>
        <w:ind w:right="-23" w:firstLine="567"/>
        <w:contextualSpacing/>
        <w:jc w:val="right"/>
        <w:rPr>
          <w:b w:val="0"/>
          <w:color w:val="FF0000"/>
          <w:sz w:val="16"/>
          <w:szCs w:val="16"/>
        </w:rPr>
      </w:pPr>
      <w:r w:rsidRPr="009E4FB5">
        <w:rPr>
          <w:b w:val="0"/>
          <w:sz w:val="16"/>
          <w:szCs w:val="16"/>
        </w:rPr>
        <w:t xml:space="preserve">УИД </w:t>
      </w:r>
      <w:r w:rsidRPr="009E4FB5" w:rsidR="00517CF5">
        <w:rPr>
          <w:b w:val="0"/>
          <w:bCs/>
          <w:color w:val="FF0000"/>
          <w:sz w:val="16"/>
          <w:szCs w:val="16"/>
        </w:rPr>
        <w:t>91MS0034-01-2023-001291-95</w:t>
      </w:r>
    </w:p>
    <w:p w:rsidR="00316BCB" w:rsidRPr="009E4FB5" w:rsidP="002B5499">
      <w:pPr>
        <w:ind w:firstLine="567"/>
        <w:jc w:val="center"/>
        <w:rPr>
          <w:b/>
          <w:color w:val="FF0000"/>
          <w:sz w:val="16"/>
          <w:szCs w:val="16"/>
        </w:rPr>
      </w:pPr>
      <w:r w:rsidRPr="009E4FB5">
        <w:rPr>
          <w:b/>
          <w:color w:val="FF0000"/>
          <w:sz w:val="16"/>
          <w:szCs w:val="16"/>
        </w:rPr>
        <w:t xml:space="preserve"> </w:t>
      </w:r>
    </w:p>
    <w:p w:rsidR="00B253D1" w:rsidRPr="009E4FB5" w:rsidP="002B5499">
      <w:pPr>
        <w:ind w:firstLine="567"/>
        <w:jc w:val="center"/>
        <w:rPr>
          <w:sz w:val="16"/>
          <w:szCs w:val="16"/>
        </w:rPr>
      </w:pPr>
      <w:r w:rsidRPr="009E4FB5">
        <w:rPr>
          <w:sz w:val="16"/>
          <w:szCs w:val="16"/>
        </w:rPr>
        <w:t>ПРИГОВОР</w:t>
      </w:r>
    </w:p>
    <w:p w:rsidR="00B253D1" w:rsidRPr="009E4FB5" w:rsidP="002B5499">
      <w:pPr>
        <w:ind w:firstLine="567"/>
        <w:jc w:val="center"/>
        <w:rPr>
          <w:sz w:val="16"/>
          <w:szCs w:val="16"/>
        </w:rPr>
      </w:pPr>
      <w:r w:rsidRPr="009E4FB5">
        <w:rPr>
          <w:sz w:val="16"/>
          <w:szCs w:val="16"/>
        </w:rPr>
        <w:t>ИМЕНЕМ РОССИЙСКОЙ ФЕДЕРАЦИИ</w:t>
      </w:r>
    </w:p>
    <w:p w:rsidR="00B253D1" w:rsidRPr="009E4FB5" w:rsidP="002B5499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            </w:t>
      </w:r>
    </w:p>
    <w:p w:rsidR="00B253D1" w:rsidRPr="009E4FB5" w:rsidP="002B5499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23</w:t>
      </w:r>
      <w:r w:rsidRPr="009E4FB5" w:rsidR="00004C5F">
        <w:rPr>
          <w:sz w:val="16"/>
          <w:szCs w:val="16"/>
        </w:rPr>
        <w:t xml:space="preserve"> ноября </w:t>
      </w:r>
      <w:r w:rsidRPr="009E4FB5" w:rsidR="005332D4">
        <w:rPr>
          <w:sz w:val="16"/>
          <w:szCs w:val="16"/>
        </w:rPr>
        <w:t>2023</w:t>
      </w:r>
      <w:r w:rsidRPr="009E4FB5">
        <w:rPr>
          <w:sz w:val="16"/>
          <w:szCs w:val="16"/>
        </w:rPr>
        <w:t xml:space="preserve"> года</w:t>
      </w:r>
      <w:r w:rsidRPr="009E4FB5">
        <w:rPr>
          <w:sz w:val="16"/>
          <w:szCs w:val="16"/>
        </w:rPr>
        <w:tab/>
      </w:r>
      <w:r w:rsidRPr="009E4FB5">
        <w:rPr>
          <w:sz w:val="16"/>
          <w:szCs w:val="16"/>
        </w:rPr>
        <w:tab/>
      </w:r>
      <w:r w:rsidRPr="009E4FB5">
        <w:rPr>
          <w:sz w:val="16"/>
          <w:szCs w:val="16"/>
        </w:rPr>
        <w:tab/>
        <w:t xml:space="preserve">                     </w:t>
      </w:r>
      <w:r w:rsidRPr="009E4FB5">
        <w:rPr>
          <w:sz w:val="16"/>
          <w:szCs w:val="16"/>
        </w:rPr>
        <w:tab/>
      </w:r>
      <w:r w:rsidR="009E4FB5">
        <w:rPr>
          <w:sz w:val="16"/>
          <w:szCs w:val="16"/>
        </w:rPr>
        <w:tab/>
      </w:r>
      <w:r w:rsidR="009E4FB5">
        <w:rPr>
          <w:sz w:val="16"/>
          <w:szCs w:val="16"/>
        </w:rPr>
        <w:tab/>
      </w:r>
      <w:r w:rsidR="009E4FB5">
        <w:rPr>
          <w:sz w:val="16"/>
          <w:szCs w:val="16"/>
        </w:rPr>
        <w:tab/>
      </w:r>
      <w:r w:rsidRPr="009E4FB5">
        <w:rPr>
          <w:sz w:val="16"/>
          <w:szCs w:val="16"/>
        </w:rPr>
        <w:tab/>
        <w:t xml:space="preserve">г. Джанкой </w:t>
      </w:r>
    </w:p>
    <w:p w:rsidR="00B253D1" w:rsidRPr="009E4FB5" w:rsidP="002B5499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ab/>
      </w:r>
    </w:p>
    <w:p w:rsidR="005332D4" w:rsidRPr="009E4FB5" w:rsidP="00A155AE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Мировой судья судебного участка № 34 Джанкойского судебного района Республики Крым Граб О.В., </w:t>
      </w:r>
    </w:p>
    <w:p w:rsidR="0025693E" w:rsidRPr="009E4FB5" w:rsidP="0025693E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  <w:shd w:val="clear" w:color="auto" w:fill="FFFFFF"/>
        </w:rPr>
        <w:t xml:space="preserve">с участием </w:t>
      </w:r>
      <w:r w:rsidRPr="009E4FB5" w:rsidR="005332D4">
        <w:rPr>
          <w:sz w:val="16"/>
          <w:szCs w:val="16"/>
          <w:shd w:val="clear" w:color="auto" w:fill="FFFFFF"/>
        </w:rPr>
        <w:t>государственн</w:t>
      </w:r>
      <w:r w:rsidRPr="009E4FB5">
        <w:rPr>
          <w:sz w:val="16"/>
          <w:szCs w:val="16"/>
          <w:shd w:val="clear" w:color="auto" w:fill="FFFFFF"/>
        </w:rPr>
        <w:t>ых</w:t>
      </w:r>
      <w:r w:rsidRPr="009E4FB5" w:rsidR="005332D4">
        <w:rPr>
          <w:sz w:val="16"/>
          <w:szCs w:val="16"/>
          <w:shd w:val="clear" w:color="auto" w:fill="FFFFFF"/>
        </w:rPr>
        <w:t xml:space="preserve"> обвинител</w:t>
      </w:r>
      <w:r w:rsidRPr="009E4FB5">
        <w:rPr>
          <w:sz w:val="16"/>
          <w:szCs w:val="16"/>
          <w:shd w:val="clear" w:color="auto" w:fill="FFFFFF"/>
        </w:rPr>
        <w:t>ей –</w:t>
      </w:r>
      <w:r w:rsidRPr="009E4FB5" w:rsidR="005332D4">
        <w:rPr>
          <w:sz w:val="16"/>
          <w:szCs w:val="16"/>
          <w:shd w:val="clear" w:color="auto" w:fill="FFFFFF"/>
        </w:rPr>
        <w:t xml:space="preserve"> </w:t>
      </w:r>
      <w:r w:rsidRPr="009E4FB5" w:rsidR="00A155AE">
        <w:rPr>
          <w:sz w:val="16"/>
          <w:szCs w:val="16"/>
        </w:rPr>
        <w:t>старш</w:t>
      </w:r>
      <w:r w:rsidRPr="009E4FB5">
        <w:rPr>
          <w:sz w:val="16"/>
          <w:szCs w:val="16"/>
        </w:rPr>
        <w:t xml:space="preserve">их </w:t>
      </w:r>
      <w:r w:rsidRPr="009E4FB5" w:rsidR="00A155AE">
        <w:rPr>
          <w:sz w:val="16"/>
          <w:szCs w:val="16"/>
        </w:rPr>
        <w:t>помощник</w:t>
      </w:r>
      <w:r w:rsidRPr="009E4FB5">
        <w:rPr>
          <w:sz w:val="16"/>
          <w:szCs w:val="16"/>
        </w:rPr>
        <w:t>ов</w:t>
      </w:r>
      <w:r w:rsidRPr="009E4FB5" w:rsidR="00A155AE">
        <w:rPr>
          <w:sz w:val="16"/>
          <w:szCs w:val="16"/>
        </w:rPr>
        <w:t xml:space="preserve"> Джанкойского межрайонного  прокурора </w:t>
      </w:r>
      <w:r w:rsidRPr="009E4FB5" w:rsidR="009E4FB5">
        <w:rPr>
          <w:sz w:val="16"/>
          <w:szCs w:val="16"/>
        </w:rPr>
        <w:t>ФИО</w:t>
      </w:r>
      <w:r w:rsidRPr="009E4FB5">
        <w:rPr>
          <w:sz w:val="16"/>
          <w:szCs w:val="16"/>
        </w:rPr>
        <w:t xml:space="preserve">, </w:t>
      </w:r>
      <w:r w:rsidRPr="009E4FB5" w:rsidR="009E4FB5">
        <w:rPr>
          <w:sz w:val="16"/>
          <w:szCs w:val="16"/>
        </w:rPr>
        <w:t>ФИО</w:t>
      </w:r>
      <w:r w:rsidRPr="009E4FB5">
        <w:rPr>
          <w:sz w:val="16"/>
          <w:szCs w:val="16"/>
        </w:rPr>
        <w:t xml:space="preserve">, </w:t>
      </w:r>
      <w:r w:rsidRPr="009E4FB5" w:rsidR="009E4FB5">
        <w:rPr>
          <w:sz w:val="16"/>
          <w:szCs w:val="16"/>
        </w:rPr>
        <w:t>ФИО</w:t>
      </w:r>
      <w:r w:rsidRPr="009E4FB5" w:rsidR="00C74E32">
        <w:rPr>
          <w:sz w:val="16"/>
          <w:szCs w:val="16"/>
        </w:rPr>
        <w:t xml:space="preserve">, </w:t>
      </w:r>
      <w:r w:rsidRPr="009E4FB5">
        <w:rPr>
          <w:sz w:val="16"/>
          <w:szCs w:val="16"/>
        </w:rPr>
        <w:t xml:space="preserve">помощника Джанкойского межрайонного  прокурора </w:t>
      </w:r>
      <w:r w:rsidRPr="009E4FB5" w:rsidR="009E4FB5">
        <w:rPr>
          <w:sz w:val="16"/>
          <w:szCs w:val="16"/>
        </w:rPr>
        <w:t>ФИО</w:t>
      </w:r>
    </w:p>
    <w:p w:rsidR="00A008C8" w:rsidRPr="009E4FB5" w:rsidP="002B5499">
      <w:pPr>
        <w:ind w:firstLine="567"/>
        <w:jc w:val="both"/>
        <w:rPr>
          <w:sz w:val="16"/>
          <w:szCs w:val="16"/>
          <w:shd w:val="clear" w:color="auto" w:fill="FFFFFF"/>
        </w:rPr>
      </w:pPr>
      <w:r w:rsidRPr="009E4FB5">
        <w:rPr>
          <w:sz w:val="16"/>
          <w:szCs w:val="16"/>
          <w:shd w:val="clear" w:color="auto" w:fill="FFFFFF"/>
        </w:rPr>
        <w:t xml:space="preserve">подсудимого </w:t>
      </w:r>
      <w:r w:rsidRPr="009E4FB5" w:rsidR="00517CF5">
        <w:rPr>
          <w:sz w:val="16"/>
          <w:szCs w:val="16"/>
          <w:shd w:val="clear" w:color="auto" w:fill="FFFFFF"/>
        </w:rPr>
        <w:t>Стадниченко Е.Д.</w:t>
      </w:r>
    </w:p>
    <w:p w:rsidR="00517CF5" w:rsidRPr="009E4FB5" w:rsidP="00517CF5">
      <w:pPr>
        <w:ind w:firstLine="567"/>
        <w:jc w:val="both"/>
        <w:rPr>
          <w:sz w:val="16"/>
          <w:szCs w:val="16"/>
          <w:shd w:val="clear" w:color="auto" w:fill="FFFFFF"/>
        </w:rPr>
      </w:pPr>
      <w:r w:rsidRPr="009E4FB5">
        <w:rPr>
          <w:sz w:val="16"/>
          <w:szCs w:val="16"/>
          <w:shd w:val="clear" w:color="auto" w:fill="FFFFFF"/>
        </w:rPr>
        <w:t xml:space="preserve">защитника – адвоката </w:t>
      </w:r>
      <w:r w:rsidRPr="009E4FB5" w:rsidR="009E4FB5">
        <w:rPr>
          <w:rStyle w:val="apple-converted-space"/>
          <w:sz w:val="16"/>
          <w:szCs w:val="16"/>
        </w:rPr>
        <w:t>ФИО</w:t>
      </w:r>
      <w:r w:rsidRPr="009E4FB5">
        <w:rPr>
          <w:sz w:val="16"/>
          <w:szCs w:val="16"/>
        </w:rPr>
        <w:t xml:space="preserve">, представившего ордер </w:t>
      </w:r>
      <w:r w:rsidRPr="009E4FB5" w:rsidR="009E4FB5">
        <w:rPr>
          <w:color w:val="FF0000"/>
          <w:sz w:val="16"/>
          <w:szCs w:val="16"/>
        </w:rPr>
        <w:t>ИЗЪЯТО</w:t>
      </w:r>
      <w:r w:rsidRPr="009E4FB5">
        <w:rPr>
          <w:sz w:val="16"/>
          <w:szCs w:val="16"/>
          <w:shd w:val="clear" w:color="auto" w:fill="FFFFFF"/>
        </w:rPr>
        <w:t xml:space="preserve">, </w:t>
      </w:r>
    </w:p>
    <w:p w:rsidR="005332D4" w:rsidRPr="009E4FB5" w:rsidP="005332D4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при секретаре </w:t>
      </w:r>
      <w:r w:rsidRPr="009E4FB5" w:rsidR="00517CF5">
        <w:rPr>
          <w:sz w:val="16"/>
          <w:szCs w:val="16"/>
        </w:rPr>
        <w:t>Шушпан Н.В.</w:t>
      </w:r>
    </w:p>
    <w:p w:rsidR="005332D4" w:rsidRPr="009E4FB5" w:rsidP="005332D4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рассмотрев в открытом судебном заседании</w:t>
      </w:r>
      <w:r w:rsidRPr="009E4FB5" w:rsidR="00522095">
        <w:rPr>
          <w:sz w:val="16"/>
          <w:szCs w:val="16"/>
        </w:rPr>
        <w:t xml:space="preserve"> </w:t>
      </w:r>
      <w:r w:rsidRPr="009E4FB5">
        <w:rPr>
          <w:sz w:val="16"/>
          <w:szCs w:val="16"/>
        </w:rPr>
        <w:t>уголовное дело в отношении</w:t>
      </w:r>
    </w:p>
    <w:p w:rsidR="005332D4" w:rsidRPr="009E4FB5" w:rsidP="00517CF5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Стадниченко Е</w:t>
      </w:r>
      <w:r w:rsidRPr="009E4FB5" w:rsidR="009E4FB5">
        <w:rPr>
          <w:sz w:val="16"/>
          <w:szCs w:val="16"/>
        </w:rPr>
        <w:t>.</w:t>
      </w:r>
      <w:r w:rsidRPr="009E4FB5">
        <w:rPr>
          <w:sz w:val="16"/>
          <w:szCs w:val="16"/>
        </w:rPr>
        <w:t xml:space="preserve"> Д</w:t>
      </w:r>
      <w:r w:rsidRPr="009E4FB5" w:rsidR="009E4FB5">
        <w:rPr>
          <w:sz w:val="16"/>
          <w:szCs w:val="16"/>
        </w:rPr>
        <w:t>.</w:t>
      </w:r>
      <w:r w:rsidRPr="009E4FB5">
        <w:rPr>
          <w:rStyle w:val="fio2"/>
          <w:sz w:val="16"/>
          <w:szCs w:val="16"/>
        </w:rPr>
        <w:t xml:space="preserve">, </w:t>
      </w:r>
      <w:r w:rsidRPr="009E4FB5" w:rsidR="009E4FB5">
        <w:rPr>
          <w:sz w:val="16"/>
          <w:szCs w:val="16"/>
        </w:rPr>
        <w:t>ДАТА</w:t>
      </w:r>
      <w:r w:rsidRPr="009E4FB5">
        <w:rPr>
          <w:sz w:val="16"/>
          <w:szCs w:val="16"/>
        </w:rPr>
        <w:t xml:space="preserve"> </w:t>
      </w:r>
      <w:r w:rsidRPr="009E4FB5">
        <w:rPr>
          <w:bCs/>
          <w:sz w:val="16"/>
          <w:szCs w:val="16"/>
        </w:rPr>
        <w:t xml:space="preserve">года рождения, уроженца </w:t>
      </w:r>
      <w:r w:rsidRPr="009E4FB5" w:rsidR="009E4FB5">
        <w:rPr>
          <w:bCs/>
          <w:sz w:val="16"/>
          <w:szCs w:val="16"/>
        </w:rPr>
        <w:t>ИЗЪЯТО</w:t>
      </w:r>
      <w:r w:rsidRPr="009E4FB5">
        <w:rPr>
          <w:rFonts w:eastAsia="Courier New"/>
          <w:color w:val="000000"/>
          <w:sz w:val="16"/>
          <w:szCs w:val="16"/>
          <w:lang w:bidi="ru-RU"/>
        </w:rPr>
        <w:t xml:space="preserve">, </w:t>
      </w:r>
      <w:r w:rsidRPr="009E4FB5">
        <w:rPr>
          <w:bCs/>
          <w:sz w:val="16"/>
          <w:szCs w:val="16"/>
        </w:rPr>
        <w:t>гражданина РФ, со средн</w:t>
      </w:r>
      <w:r w:rsidRPr="009E4FB5" w:rsidR="00CE72F7">
        <w:rPr>
          <w:bCs/>
          <w:sz w:val="16"/>
          <w:szCs w:val="16"/>
        </w:rPr>
        <w:t xml:space="preserve">им </w:t>
      </w:r>
      <w:r w:rsidRPr="009E4FB5">
        <w:rPr>
          <w:bCs/>
          <w:sz w:val="16"/>
          <w:szCs w:val="16"/>
        </w:rPr>
        <w:t>образованием, не</w:t>
      </w:r>
      <w:r w:rsidRPr="009E4FB5">
        <w:rPr>
          <w:sz w:val="16"/>
          <w:szCs w:val="16"/>
        </w:rPr>
        <w:t>женатого, официально не работающего, не</w:t>
      </w:r>
      <w:r w:rsidRPr="009E4FB5">
        <w:rPr>
          <w:bCs/>
          <w:sz w:val="16"/>
          <w:szCs w:val="16"/>
        </w:rPr>
        <w:t xml:space="preserve">военнообязанного, </w:t>
      </w:r>
      <w:r w:rsidRPr="009E4FB5">
        <w:rPr>
          <w:rFonts w:eastAsia="Courier New"/>
          <w:color w:val="000000"/>
          <w:sz w:val="16"/>
          <w:szCs w:val="16"/>
          <w:lang w:bidi="ru-RU"/>
        </w:rPr>
        <w:t xml:space="preserve">зарегистрированного и проживающего по адресу:  </w:t>
      </w:r>
      <w:r w:rsidRPr="009E4FB5" w:rsidR="009E4FB5">
        <w:rPr>
          <w:sz w:val="16"/>
          <w:szCs w:val="16"/>
        </w:rPr>
        <w:t>АДРЕС</w:t>
      </w:r>
      <w:r w:rsidRPr="009E4FB5" w:rsidR="007B19CB">
        <w:rPr>
          <w:sz w:val="16"/>
          <w:szCs w:val="16"/>
        </w:rPr>
        <w:t xml:space="preserve">, </w:t>
      </w:r>
      <w:r w:rsidRPr="009E4FB5" w:rsidR="00B253D1">
        <w:rPr>
          <w:bCs/>
          <w:sz w:val="16"/>
          <w:szCs w:val="16"/>
        </w:rPr>
        <w:t>судимого</w:t>
      </w:r>
      <w:r w:rsidRPr="009E4FB5">
        <w:rPr>
          <w:bCs/>
          <w:sz w:val="16"/>
          <w:szCs w:val="16"/>
        </w:rPr>
        <w:t>:</w:t>
      </w:r>
    </w:p>
    <w:p w:rsidR="00517CF5" w:rsidRPr="009E4FB5" w:rsidP="001478AA">
      <w:pPr>
        <w:ind w:firstLine="567"/>
        <w:jc w:val="both"/>
        <w:rPr>
          <w:sz w:val="16"/>
          <w:szCs w:val="16"/>
        </w:rPr>
      </w:pPr>
      <w:r w:rsidRPr="009E4FB5">
        <w:rPr>
          <w:bCs/>
          <w:sz w:val="16"/>
          <w:szCs w:val="16"/>
        </w:rPr>
        <w:t xml:space="preserve">- </w:t>
      </w:r>
      <w:r w:rsidR="00702F94">
        <w:rPr>
          <w:sz w:val="16"/>
          <w:szCs w:val="16"/>
        </w:rPr>
        <w:t>ИЗЪЯТО</w:t>
      </w:r>
      <w:r w:rsidRPr="009E4FB5">
        <w:rPr>
          <w:sz w:val="16"/>
          <w:szCs w:val="16"/>
        </w:rPr>
        <w:t xml:space="preserve">; </w:t>
      </w:r>
    </w:p>
    <w:p w:rsidR="00517CF5" w:rsidRPr="009E4FB5" w:rsidP="001478AA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- </w:t>
      </w:r>
      <w:r w:rsidR="00702F94">
        <w:rPr>
          <w:sz w:val="16"/>
          <w:szCs w:val="16"/>
        </w:rPr>
        <w:t>ИЗЪЯТО</w:t>
      </w:r>
      <w:r w:rsidRPr="009E4FB5" w:rsidR="00C06A67">
        <w:rPr>
          <w:sz w:val="16"/>
          <w:szCs w:val="16"/>
        </w:rPr>
        <w:t>;</w:t>
      </w:r>
    </w:p>
    <w:p w:rsidR="00B253D1" w:rsidRPr="009E4FB5" w:rsidP="001478AA">
      <w:pPr>
        <w:ind w:firstLine="567"/>
        <w:jc w:val="both"/>
        <w:rPr>
          <w:bCs/>
          <w:sz w:val="16"/>
          <w:szCs w:val="16"/>
        </w:rPr>
      </w:pPr>
      <w:r w:rsidRPr="009E4FB5">
        <w:rPr>
          <w:sz w:val="16"/>
          <w:szCs w:val="16"/>
        </w:rPr>
        <w:t>обвиняемого в совершении преступления, предусмотренного ч. 1 ст. 158 УК РФ,</w:t>
      </w:r>
    </w:p>
    <w:p w:rsidR="00B253D1" w:rsidRPr="009E4FB5" w:rsidP="00120AB4">
      <w:pPr>
        <w:spacing w:after="120"/>
        <w:ind w:firstLine="567"/>
        <w:jc w:val="center"/>
        <w:rPr>
          <w:sz w:val="16"/>
          <w:szCs w:val="16"/>
        </w:rPr>
      </w:pPr>
      <w:r w:rsidRPr="009E4FB5">
        <w:rPr>
          <w:sz w:val="16"/>
          <w:szCs w:val="16"/>
        </w:rPr>
        <w:t>у с т а н о в и л:</w:t>
      </w:r>
    </w:p>
    <w:p w:rsidR="00517CF5" w:rsidRPr="009E4FB5" w:rsidP="00517CF5">
      <w:pPr>
        <w:ind w:firstLine="567"/>
        <w:jc w:val="both"/>
        <w:rPr>
          <w:sz w:val="16"/>
          <w:szCs w:val="16"/>
        </w:rPr>
      </w:pPr>
      <w:r w:rsidRPr="009E4FB5">
        <w:rPr>
          <w:color w:val="FF0000"/>
          <w:sz w:val="16"/>
          <w:szCs w:val="16"/>
        </w:rPr>
        <w:t>Стадниченко Е.Д.</w:t>
      </w:r>
      <w:r w:rsidRPr="009E4FB5" w:rsidR="00FD53B3">
        <w:rPr>
          <w:color w:val="FF0000"/>
          <w:sz w:val="16"/>
          <w:szCs w:val="16"/>
        </w:rPr>
        <w:t xml:space="preserve"> </w:t>
      </w:r>
      <w:r w:rsidRPr="009E4FB5" w:rsidR="00B253D1">
        <w:rPr>
          <w:sz w:val="16"/>
          <w:szCs w:val="16"/>
        </w:rPr>
        <w:t>совершил краж</w:t>
      </w:r>
      <w:r w:rsidRPr="009E4FB5" w:rsidR="00A008C8">
        <w:rPr>
          <w:sz w:val="16"/>
          <w:szCs w:val="16"/>
        </w:rPr>
        <w:t>у</w:t>
      </w:r>
      <w:r w:rsidRPr="009E4FB5" w:rsidR="00B253D1">
        <w:rPr>
          <w:sz w:val="16"/>
          <w:szCs w:val="16"/>
        </w:rPr>
        <w:t xml:space="preserve">, то есть </w:t>
      </w:r>
      <w:r w:rsidRPr="009E4FB5" w:rsidR="002B5499">
        <w:rPr>
          <w:sz w:val="16"/>
          <w:szCs w:val="16"/>
        </w:rPr>
        <w:t xml:space="preserve">тайное </w:t>
      </w:r>
      <w:hyperlink r:id="rId5" w:history="1">
        <w:r w:rsidRPr="009E4FB5" w:rsidR="00316BCB">
          <w:rPr>
            <w:sz w:val="16"/>
            <w:szCs w:val="16"/>
          </w:rPr>
          <w:t>хищения</w:t>
        </w:r>
      </w:hyperlink>
      <w:r w:rsidRPr="009E4FB5" w:rsidR="00B253D1">
        <w:rPr>
          <w:sz w:val="16"/>
          <w:szCs w:val="16"/>
        </w:rPr>
        <w:t xml:space="preserve"> чужого имущества, при следующих обстоятельствах.</w:t>
      </w:r>
    </w:p>
    <w:p w:rsidR="00517CF5" w:rsidRPr="009E4FB5" w:rsidP="00517CF5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16.05.2023 года, около 08 час. 00 мин. Стадниченко Е.Д., имея умысел на тайное хищение чужого имущества, осознавая общественную опасность своих действий, предвидя возможность наступления общественно опасных последствий и желая их наступления, находясь на законных основаниях в домовладении </w:t>
      </w:r>
      <w:r w:rsidRPr="009E4FB5" w:rsidR="009E4FB5">
        <w:rPr>
          <w:sz w:val="16"/>
          <w:szCs w:val="16"/>
        </w:rPr>
        <w:t>ФИО</w:t>
      </w:r>
      <w:r w:rsidRPr="009E4FB5">
        <w:rPr>
          <w:sz w:val="16"/>
          <w:szCs w:val="16"/>
        </w:rPr>
        <w:t>, расположенно</w:t>
      </w:r>
      <w:r w:rsidRPr="009E4FB5" w:rsidR="00CE72F7">
        <w:rPr>
          <w:sz w:val="16"/>
          <w:szCs w:val="16"/>
        </w:rPr>
        <w:t>м</w:t>
      </w:r>
      <w:r w:rsidRPr="009E4FB5">
        <w:rPr>
          <w:sz w:val="16"/>
          <w:szCs w:val="16"/>
        </w:rPr>
        <w:t xml:space="preserve"> по адресу: </w:t>
      </w:r>
      <w:r w:rsidRPr="009E4FB5" w:rsidR="009E4FB5">
        <w:rPr>
          <w:sz w:val="16"/>
          <w:szCs w:val="16"/>
        </w:rPr>
        <w:t>АДРЕС</w:t>
      </w:r>
      <w:r w:rsidRPr="009E4FB5">
        <w:rPr>
          <w:sz w:val="16"/>
          <w:szCs w:val="16"/>
        </w:rPr>
        <w:t xml:space="preserve">, действуя умышленно из корыстных побуждений, убедившись, что за его действиями никто не наблюдает путем свободного доступа  тайно похитил беспроводные наушники «Xiaomi REDMI AirDots 2» стоимостью 3 000 руб. в комплекте с чехлом серого цвета стоимостью 750 руб., находящиеся на столе в кухне, принадлежащие </w:t>
      </w:r>
      <w:r w:rsidRPr="009E4FB5" w:rsidR="009E4FB5">
        <w:rPr>
          <w:sz w:val="16"/>
          <w:szCs w:val="16"/>
        </w:rPr>
        <w:t>ФИО</w:t>
      </w:r>
      <w:r w:rsidRPr="009E4FB5">
        <w:rPr>
          <w:sz w:val="16"/>
          <w:szCs w:val="16"/>
        </w:rPr>
        <w:t xml:space="preserve">  После чего с похищенным имуществом с места совершения преступления скрылся и распорядился им по своему усмотрению, тем самым причинив </w:t>
      </w:r>
      <w:r w:rsidRPr="009E4FB5" w:rsidR="009E4FB5">
        <w:rPr>
          <w:sz w:val="16"/>
          <w:szCs w:val="16"/>
        </w:rPr>
        <w:t>ФИО</w:t>
      </w:r>
      <w:r w:rsidRPr="009E4FB5">
        <w:rPr>
          <w:sz w:val="16"/>
          <w:szCs w:val="16"/>
        </w:rPr>
        <w:t xml:space="preserve"> материальный ущерб на общую сумму 3 750 руб.    </w:t>
      </w:r>
    </w:p>
    <w:p w:rsidR="00CC18CB" w:rsidRPr="009E4FB5" w:rsidP="006F652F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Стадниченко Е.Д. вину </w:t>
      </w:r>
      <w:r w:rsidRPr="009E4FB5" w:rsidR="0032382D">
        <w:rPr>
          <w:sz w:val="16"/>
          <w:szCs w:val="16"/>
        </w:rPr>
        <w:t>в</w:t>
      </w:r>
      <w:r w:rsidRPr="009E4FB5">
        <w:rPr>
          <w:sz w:val="16"/>
          <w:szCs w:val="16"/>
        </w:rPr>
        <w:t xml:space="preserve"> совершении преступления не признал.</w:t>
      </w:r>
      <w:r w:rsidRPr="009E4FB5" w:rsidR="0032382D">
        <w:rPr>
          <w:sz w:val="16"/>
          <w:szCs w:val="16"/>
        </w:rPr>
        <w:t xml:space="preserve"> Показал, что 1</w:t>
      </w:r>
      <w:r w:rsidRPr="009E4FB5" w:rsidR="00CE72F7">
        <w:rPr>
          <w:sz w:val="16"/>
          <w:szCs w:val="16"/>
        </w:rPr>
        <w:t>5</w:t>
      </w:r>
      <w:r w:rsidRPr="009E4FB5" w:rsidR="0032382D">
        <w:rPr>
          <w:sz w:val="16"/>
          <w:szCs w:val="16"/>
        </w:rPr>
        <w:t xml:space="preserve">.05.2023 </w:t>
      </w:r>
      <w:r w:rsidRPr="009E4FB5" w:rsidR="00CE72F7">
        <w:rPr>
          <w:sz w:val="16"/>
          <w:szCs w:val="16"/>
        </w:rPr>
        <w:t xml:space="preserve">в вечернее время </w:t>
      </w:r>
      <w:r w:rsidRPr="009E4FB5" w:rsidR="0032382D">
        <w:rPr>
          <w:sz w:val="16"/>
          <w:szCs w:val="16"/>
        </w:rPr>
        <w:t xml:space="preserve">находился в гостях у сестры </w:t>
      </w:r>
      <w:r w:rsidRPr="009E4FB5" w:rsidR="009E4FB5">
        <w:rPr>
          <w:sz w:val="16"/>
          <w:szCs w:val="16"/>
        </w:rPr>
        <w:t>ФИО</w:t>
      </w:r>
      <w:r w:rsidRPr="009E4FB5" w:rsidR="0032382D">
        <w:rPr>
          <w:sz w:val="16"/>
          <w:szCs w:val="16"/>
        </w:rPr>
        <w:t xml:space="preserve"> по адресу: </w:t>
      </w:r>
      <w:r w:rsidRPr="009E4FB5" w:rsidR="009E4FB5">
        <w:rPr>
          <w:sz w:val="16"/>
          <w:szCs w:val="16"/>
        </w:rPr>
        <w:t>АДРЕС</w:t>
      </w:r>
      <w:r w:rsidRPr="009E4FB5" w:rsidR="0032382D">
        <w:rPr>
          <w:sz w:val="16"/>
          <w:szCs w:val="16"/>
        </w:rPr>
        <w:t xml:space="preserve">. На столе в кухне находились наушники «Xiaomi REDMI AirDots 2» в чехле серого цвета, которые принадлежали потерпевшей. Он спросил у </w:t>
      </w:r>
      <w:r w:rsidRPr="009E4FB5" w:rsidR="009E4FB5">
        <w:rPr>
          <w:sz w:val="16"/>
          <w:szCs w:val="16"/>
        </w:rPr>
        <w:t>ФИО</w:t>
      </w:r>
      <w:r w:rsidRPr="009E4FB5" w:rsidR="0032382D">
        <w:rPr>
          <w:sz w:val="16"/>
          <w:szCs w:val="16"/>
        </w:rPr>
        <w:t xml:space="preserve"> разрешения взять указанные наушники</w:t>
      </w:r>
      <w:r w:rsidRPr="009E4FB5" w:rsidR="00CE72F7">
        <w:rPr>
          <w:sz w:val="16"/>
          <w:szCs w:val="16"/>
        </w:rPr>
        <w:t>. П</w:t>
      </w:r>
      <w:r w:rsidRPr="009E4FB5" w:rsidR="0032382D">
        <w:rPr>
          <w:sz w:val="16"/>
          <w:szCs w:val="16"/>
        </w:rPr>
        <w:t xml:space="preserve">оскольку не услышал отказа, воспринял как </w:t>
      </w:r>
      <w:r w:rsidRPr="009E4FB5" w:rsidR="00CE72F7">
        <w:rPr>
          <w:sz w:val="16"/>
          <w:szCs w:val="16"/>
        </w:rPr>
        <w:t>разрешение взять наушники</w:t>
      </w:r>
      <w:r w:rsidRPr="009E4FB5" w:rsidR="0032382D">
        <w:rPr>
          <w:sz w:val="16"/>
          <w:szCs w:val="16"/>
        </w:rPr>
        <w:t>. Гуляя вечером, он положил наушники в карман куртки</w:t>
      </w:r>
      <w:r w:rsidRPr="009E4FB5" w:rsidR="0025693E">
        <w:rPr>
          <w:sz w:val="16"/>
          <w:szCs w:val="16"/>
        </w:rPr>
        <w:t xml:space="preserve"> </w:t>
      </w:r>
      <w:r w:rsidRPr="009E4FB5" w:rsidR="0032382D">
        <w:rPr>
          <w:sz w:val="16"/>
          <w:szCs w:val="16"/>
        </w:rPr>
        <w:t xml:space="preserve">и вероятно потерял. </w:t>
      </w:r>
      <w:r w:rsidRPr="009E4FB5" w:rsidR="00CE72F7">
        <w:rPr>
          <w:sz w:val="16"/>
          <w:szCs w:val="16"/>
        </w:rPr>
        <w:t xml:space="preserve">Утром 16.05.2023 </w:t>
      </w:r>
      <w:r w:rsidRPr="009E4FB5" w:rsidR="009E4FB5">
        <w:rPr>
          <w:sz w:val="16"/>
          <w:szCs w:val="16"/>
        </w:rPr>
        <w:t>ФИО</w:t>
      </w:r>
      <w:r w:rsidRPr="009E4FB5">
        <w:rPr>
          <w:sz w:val="16"/>
          <w:szCs w:val="16"/>
        </w:rPr>
        <w:t xml:space="preserve"> </w:t>
      </w:r>
      <w:r w:rsidRPr="009E4FB5" w:rsidR="00CE72F7">
        <w:rPr>
          <w:sz w:val="16"/>
          <w:szCs w:val="16"/>
        </w:rPr>
        <w:t xml:space="preserve">обнаружила отсутствие наушников, </w:t>
      </w:r>
      <w:r w:rsidRPr="009E4FB5">
        <w:rPr>
          <w:sz w:val="16"/>
          <w:szCs w:val="16"/>
        </w:rPr>
        <w:t xml:space="preserve">потребовала </w:t>
      </w:r>
      <w:r w:rsidRPr="009E4FB5" w:rsidR="00CE72F7">
        <w:rPr>
          <w:sz w:val="16"/>
          <w:szCs w:val="16"/>
        </w:rPr>
        <w:t xml:space="preserve">у него </w:t>
      </w:r>
      <w:r w:rsidRPr="009E4FB5">
        <w:rPr>
          <w:sz w:val="16"/>
          <w:szCs w:val="16"/>
        </w:rPr>
        <w:t xml:space="preserve">вернуть наушники или возместить ущерб, однако он смог этого сделать, поскольку болел. После чего </w:t>
      </w:r>
      <w:r w:rsidRPr="009E4FB5" w:rsidR="009E4FB5">
        <w:rPr>
          <w:sz w:val="16"/>
          <w:szCs w:val="16"/>
        </w:rPr>
        <w:t>ФИО</w:t>
      </w:r>
      <w:r w:rsidRPr="009E4FB5">
        <w:rPr>
          <w:sz w:val="16"/>
          <w:szCs w:val="16"/>
        </w:rPr>
        <w:t xml:space="preserve"> написала заявление в полицию. Наушники </w:t>
      </w:r>
      <w:r w:rsidRPr="009E4FB5" w:rsidR="009E4FB5">
        <w:rPr>
          <w:sz w:val="16"/>
          <w:szCs w:val="16"/>
        </w:rPr>
        <w:t>ФИО</w:t>
      </w:r>
      <w:r w:rsidRPr="009E4FB5">
        <w:rPr>
          <w:sz w:val="16"/>
          <w:szCs w:val="16"/>
        </w:rPr>
        <w:t xml:space="preserve"> он не продавал. </w:t>
      </w:r>
      <w:r w:rsidRPr="009E4FB5" w:rsidR="0028688C">
        <w:rPr>
          <w:sz w:val="16"/>
          <w:szCs w:val="16"/>
        </w:rPr>
        <w:t xml:space="preserve">Явку с повинной написал, поскольку в этот день находился в состоянии алкогольного опьянения. Меры психологического и психического воздействия сотрудники </w:t>
      </w:r>
      <w:r w:rsidRPr="009E4FB5" w:rsidR="00CE72F7">
        <w:rPr>
          <w:sz w:val="16"/>
          <w:szCs w:val="16"/>
        </w:rPr>
        <w:t>полиции в отношении него не применяли</w:t>
      </w:r>
      <w:r w:rsidRPr="009E4FB5" w:rsidR="0028688C">
        <w:rPr>
          <w:sz w:val="16"/>
          <w:szCs w:val="16"/>
        </w:rPr>
        <w:t xml:space="preserve">.  </w:t>
      </w:r>
    </w:p>
    <w:p w:rsidR="00CC18CB" w:rsidRPr="009E4FB5" w:rsidP="00CC18CB">
      <w:pPr>
        <w:ind w:firstLine="567"/>
        <w:contextualSpacing/>
        <w:jc w:val="both"/>
        <w:rPr>
          <w:rFonts w:eastAsia="Batang"/>
          <w:sz w:val="16"/>
          <w:szCs w:val="16"/>
        </w:rPr>
      </w:pPr>
      <w:r w:rsidRPr="009E4FB5">
        <w:rPr>
          <w:sz w:val="16"/>
          <w:szCs w:val="16"/>
        </w:rPr>
        <w:t xml:space="preserve">Несмотря на непризнание своей вины подсудимым Стадниченко Е.Д., его виновность в </w:t>
      </w:r>
      <w:r w:rsidRPr="009E4FB5">
        <w:rPr>
          <w:rFonts w:eastAsia="Batang"/>
          <w:sz w:val="16"/>
          <w:szCs w:val="16"/>
        </w:rPr>
        <w:t xml:space="preserve"> совершении преступления, предусмотренного </w:t>
      </w:r>
      <w:r w:rsidRPr="009E4FB5">
        <w:rPr>
          <w:sz w:val="16"/>
          <w:szCs w:val="16"/>
        </w:rPr>
        <w:t xml:space="preserve">ч. 1 ст. 158 </w:t>
      </w:r>
      <w:r w:rsidRPr="009E4FB5">
        <w:rPr>
          <w:rFonts w:eastAsia="Batang"/>
          <w:sz w:val="16"/>
          <w:szCs w:val="16"/>
        </w:rPr>
        <w:t>УК РФ подтверждается собранными и исследованными в суде доказательствами:</w:t>
      </w:r>
    </w:p>
    <w:p w:rsidR="00CC18CB" w:rsidRPr="009E4FB5" w:rsidP="009D07F4">
      <w:pPr>
        <w:ind w:firstLine="708"/>
        <w:jc w:val="both"/>
        <w:rPr>
          <w:sz w:val="16"/>
          <w:szCs w:val="16"/>
        </w:rPr>
      </w:pPr>
      <w:r w:rsidRPr="009E4FB5">
        <w:rPr>
          <w:rFonts w:eastAsia="Batang"/>
          <w:sz w:val="16"/>
          <w:szCs w:val="16"/>
        </w:rPr>
        <w:t xml:space="preserve">- </w:t>
      </w:r>
      <w:r w:rsidRPr="009E4FB5">
        <w:rPr>
          <w:sz w:val="16"/>
          <w:szCs w:val="16"/>
        </w:rPr>
        <w:t xml:space="preserve">показаниями </w:t>
      </w:r>
      <w:r w:rsidRPr="009E4FB5">
        <w:rPr>
          <w:color w:val="FF0000"/>
          <w:sz w:val="16"/>
          <w:szCs w:val="16"/>
        </w:rPr>
        <w:t xml:space="preserve">потерпевшей </w:t>
      </w:r>
      <w:r w:rsidRPr="009E4FB5" w:rsidR="009E4FB5">
        <w:rPr>
          <w:color w:val="FF0000"/>
          <w:sz w:val="16"/>
          <w:szCs w:val="16"/>
        </w:rPr>
        <w:t>ФИО</w:t>
      </w:r>
      <w:r w:rsidRPr="009E4FB5">
        <w:rPr>
          <w:color w:val="FF0000"/>
          <w:sz w:val="16"/>
          <w:szCs w:val="16"/>
        </w:rPr>
        <w:t xml:space="preserve">, оглашенными в порядке ст. 281 УПК РФ, согласно которым </w:t>
      </w:r>
      <w:r w:rsidRPr="009E4FB5">
        <w:rPr>
          <w:sz w:val="16"/>
          <w:szCs w:val="16"/>
        </w:rPr>
        <w:t xml:space="preserve">15.05.2023 около 20 час. к ней по месту проживания: </w:t>
      </w:r>
      <w:r w:rsidRPr="009E4FB5" w:rsidR="009E4FB5">
        <w:rPr>
          <w:sz w:val="16"/>
          <w:szCs w:val="16"/>
        </w:rPr>
        <w:t>АДРЕС</w:t>
      </w:r>
      <w:r w:rsidRPr="009E4FB5">
        <w:rPr>
          <w:sz w:val="16"/>
          <w:szCs w:val="16"/>
        </w:rPr>
        <w:t xml:space="preserve">, пришел брат Стадниченко Е.Д., попросил разрешение переночевать, </w:t>
      </w:r>
      <w:r w:rsidRPr="009E4FB5" w:rsidR="009D07F4">
        <w:rPr>
          <w:sz w:val="16"/>
          <w:szCs w:val="16"/>
        </w:rPr>
        <w:t>о</w:t>
      </w:r>
      <w:r w:rsidRPr="009E4FB5">
        <w:rPr>
          <w:sz w:val="16"/>
          <w:szCs w:val="16"/>
        </w:rPr>
        <w:t xml:space="preserve">на впустила </w:t>
      </w:r>
      <w:r w:rsidRPr="009E4FB5" w:rsidR="009D07F4">
        <w:rPr>
          <w:sz w:val="16"/>
          <w:szCs w:val="16"/>
        </w:rPr>
        <w:t>его</w:t>
      </w:r>
      <w:r w:rsidRPr="009E4FB5">
        <w:rPr>
          <w:sz w:val="16"/>
          <w:szCs w:val="16"/>
        </w:rPr>
        <w:t xml:space="preserve"> в дом</w:t>
      </w:r>
      <w:r w:rsidRPr="009E4FB5" w:rsidR="009D07F4">
        <w:rPr>
          <w:sz w:val="16"/>
          <w:szCs w:val="16"/>
        </w:rPr>
        <w:t xml:space="preserve">. На </w:t>
      </w:r>
      <w:r w:rsidRPr="009E4FB5">
        <w:rPr>
          <w:sz w:val="16"/>
          <w:szCs w:val="16"/>
        </w:rPr>
        <w:t xml:space="preserve">столе в кухне оставила принадлежащие ей наушники «Xiaomi REDMI AirDots 2» в чехле серого цвета. </w:t>
      </w:r>
      <w:r w:rsidRPr="009E4FB5" w:rsidR="009D07F4">
        <w:rPr>
          <w:sz w:val="16"/>
          <w:szCs w:val="16"/>
        </w:rPr>
        <w:t xml:space="preserve">Утром 16.05.2023 года около 08 часов, зайдя на кухню,  обнаружила отсутствие указанных выше наушников. Стадниченко Е.Д. отрицал факт кражи наушников. Позже Стадниченко Е.Д. признался, что </w:t>
      </w:r>
      <w:r w:rsidRPr="009E4FB5">
        <w:rPr>
          <w:sz w:val="16"/>
          <w:szCs w:val="16"/>
        </w:rPr>
        <w:t>похитил их</w:t>
      </w:r>
      <w:r w:rsidRPr="009E4FB5" w:rsidR="009D07F4">
        <w:rPr>
          <w:sz w:val="16"/>
          <w:szCs w:val="16"/>
        </w:rPr>
        <w:t xml:space="preserve">, </w:t>
      </w:r>
      <w:r w:rsidRPr="009E4FB5">
        <w:rPr>
          <w:sz w:val="16"/>
          <w:szCs w:val="16"/>
        </w:rPr>
        <w:t xml:space="preserve">обещал вернуть, </w:t>
      </w:r>
      <w:r w:rsidRPr="009E4FB5" w:rsidR="009D07F4">
        <w:rPr>
          <w:sz w:val="16"/>
          <w:szCs w:val="16"/>
        </w:rPr>
        <w:t xml:space="preserve">однако не вернул. </w:t>
      </w:r>
      <w:r w:rsidRPr="009E4FB5" w:rsidR="0025693E">
        <w:rPr>
          <w:sz w:val="16"/>
          <w:szCs w:val="16"/>
        </w:rPr>
        <w:t>Она</w:t>
      </w:r>
      <w:r w:rsidRPr="009E4FB5" w:rsidR="009D07F4">
        <w:rPr>
          <w:sz w:val="16"/>
          <w:szCs w:val="16"/>
        </w:rPr>
        <w:t xml:space="preserve"> приняла решение написать заявление в полицию. </w:t>
      </w:r>
      <w:r w:rsidRPr="009E4FB5">
        <w:rPr>
          <w:sz w:val="16"/>
          <w:szCs w:val="16"/>
        </w:rPr>
        <w:t xml:space="preserve">После </w:t>
      </w:r>
      <w:r w:rsidRPr="009E4FB5" w:rsidR="0025693E">
        <w:rPr>
          <w:sz w:val="16"/>
          <w:szCs w:val="16"/>
        </w:rPr>
        <w:t xml:space="preserve">обращения в полицию </w:t>
      </w:r>
      <w:r w:rsidRPr="009E4FB5">
        <w:rPr>
          <w:sz w:val="16"/>
          <w:szCs w:val="16"/>
        </w:rPr>
        <w:t xml:space="preserve"> </w:t>
      </w:r>
      <w:r w:rsidRPr="009E4FB5" w:rsidR="009D07F4">
        <w:rPr>
          <w:sz w:val="16"/>
          <w:szCs w:val="16"/>
        </w:rPr>
        <w:t>Стадниченко Е.Д.</w:t>
      </w:r>
      <w:r w:rsidRPr="009E4FB5">
        <w:rPr>
          <w:sz w:val="16"/>
          <w:szCs w:val="16"/>
        </w:rPr>
        <w:t xml:space="preserve"> деньгами возместил причиненный ущерб.  Претензий материального характера к Стадниченко Е.Д. не имеет.</w:t>
      </w:r>
    </w:p>
    <w:p w:rsidR="009815DB" w:rsidRPr="009E4FB5" w:rsidP="00060EBC">
      <w:pPr>
        <w:ind w:firstLine="708"/>
        <w:jc w:val="both"/>
        <w:rPr>
          <w:sz w:val="16"/>
          <w:szCs w:val="16"/>
        </w:rPr>
      </w:pPr>
      <w:r w:rsidRPr="009E4FB5">
        <w:rPr>
          <w:rFonts w:eastAsia="Batang"/>
          <w:sz w:val="16"/>
          <w:szCs w:val="16"/>
        </w:rPr>
        <w:t xml:space="preserve">- </w:t>
      </w:r>
      <w:r w:rsidRPr="009E4FB5">
        <w:rPr>
          <w:sz w:val="16"/>
          <w:szCs w:val="16"/>
        </w:rPr>
        <w:t xml:space="preserve">показаниями </w:t>
      </w:r>
      <w:r w:rsidRPr="009E4FB5">
        <w:rPr>
          <w:color w:val="FF0000"/>
          <w:sz w:val="16"/>
          <w:szCs w:val="16"/>
        </w:rPr>
        <w:t xml:space="preserve">свидетеля </w:t>
      </w:r>
      <w:r w:rsidRPr="009E4FB5" w:rsidR="009E4FB5">
        <w:rPr>
          <w:color w:val="FF0000"/>
          <w:sz w:val="16"/>
          <w:szCs w:val="16"/>
        </w:rPr>
        <w:t>ФИО</w:t>
      </w:r>
      <w:r w:rsidRPr="009E4FB5">
        <w:rPr>
          <w:color w:val="333333"/>
          <w:sz w:val="16"/>
          <w:szCs w:val="16"/>
        </w:rPr>
        <w:t>, в судебном заседании, согласно которым</w:t>
      </w:r>
      <w:r w:rsidRPr="009E4FB5">
        <w:rPr>
          <w:sz w:val="16"/>
          <w:szCs w:val="16"/>
        </w:rPr>
        <w:t xml:space="preserve"> он </w:t>
      </w:r>
      <w:r w:rsidRPr="009E4FB5" w:rsidR="009D07F4">
        <w:rPr>
          <w:sz w:val="16"/>
          <w:szCs w:val="16"/>
        </w:rPr>
        <w:t>занимается продажей</w:t>
      </w:r>
      <w:r w:rsidRPr="009E4FB5" w:rsidR="00CE72F7">
        <w:rPr>
          <w:sz w:val="16"/>
          <w:szCs w:val="16"/>
        </w:rPr>
        <w:t xml:space="preserve">, </w:t>
      </w:r>
      <w:r w:rsidRPr="009E4FB5" w:rsidR="009D07F4">
        <w:rPr>
          <w:sz w:val="16"/>
          <w:szCs w:val="16"/>
        </w:rPr>
        <w:t xml:space="preserve"> </w:t>
      </w:r>
      <w:r w:rsidRPr="009E4FB5" w:rsidR="00CE72F7">
        <w:rPr>
          <w:sz w:val="16"/>
          <w:szCs w:val="16"/>
        </w:rPr>
        <w:t xml:space="preserve">ремонтом, обслуживанием </w:t>
      </w:r>
      <w:r w:rsidRPr="009E4FB5" w:rsidR="009D07F4">
        <w:rPr>
          <w:sz w:val="16"/>
          <w:szCs w:val="16"/>
        </w:rPr>
        <w:t>мобильных телефонов</w:t>
      </w:r>
      <w:r w:rsidRPr="009E4FB5" w:rsidR="00CE72F7">
        <w:rPr>
          <w:sz w:val="16"/>
          <w:szCs w:val="16"/>
        </w:rPr>
        <w:t xml:space="preserve"> и аксессуаров к ним</w:t>
      </w:r>
      <w:r w:rsidRPr="009E4FB5" w:rsidR="009D07F4">
        <w:rPr>
          <w:sz w:val="16"/>
          <w:szCs w:val="16"/>
        </w:rPr>
        <w:t>. Его рабочее место находится на колхозном рынке</w:t>
      </w:r>
      <w:r w:rsidRPr="009E4FB5" w:rsidR="00060EBC">
        <w:rPr>
          <w:sz w:val="16"/>
          <w:szCs w:val="16"/>
        </w:rPr>
        <w:t>,</w:t>
      </w:r>
      <w:r w:rsidRPr="009E4FB5" w:rsidR="009D07F4">
        <w:rPr>
          <w:sz w:val="16"/>
          <w:szCs w:val="16"/>
        </w:rPr>
        <w:t xml:space="preserve"> расположенном по </w:t>
      </w:r>
      <w:r w:rsidRPr="009E4FB5" w:rsidR="009E4FB5">
        <w:rPr>
          <w:sz w:val="16"/>
          <w:szCs w:val="16"/>
        </w:rPr>
        <w:t>АДРЕС</w:t>
      </w:r>
      <w:r w:rsidRPr="009E4FB5" w:rsidR="00060EBC">
        <w:rPr>
          <w:sz w:val="16"/>
          <w:szCs w:val="16"/>
        </w:rPr>
        <w:t>. В</w:t>
      </w:r>
      <w:r w:rsidRPr="009E4FB5" w:rsidR="009D07F4">
        <w:rPr>
          <w:sz w:val="16"/>
          <w:szCs w:val="16"/>
        </w:rPr>
        <w:t xml:space="preserve"> середине мая 2023 года </w:t>
      </w:r>
      <w:r w:rsidRPr="009E4FB5" w:rsidR="00060EBC">
        <w:rPr>
          <w:sz w:val="16"/>
          <w:szCs w:val="16"/>
        </w:rPr>
        <w:t xml:space="preserve">в обеденное время </w:t>
      </w:r>
      <w:r w:rsidRPr="009E4FB5" w:rsidR="009D07F4">
        <w:rPr>
          <w:sz w:val="16"/>
          <w:szCs w:val="16"/>
        </w:rPr>
        <w:t xml:space="preserve">к нему </w:t>
      </w:r>
      <w:r w:rsidRPr="009E4FB5" w:rsidR="00060EBC">
        <w:rPr>
          <w:sz w:val="16"/>
          <w:szCs w:val="16"/>
        </w:rPr>
        <w:t xml:space="preserve">на работу </w:t>
      </w:r>
      <w:r w:rsidRPr="009E4FB5" w:rsidR="009D07F4">
        <w:rPr>
          <w:sz w:val="16"/>
          <w:szCs w:val="16"/>
        </w:rPr>
        <w:t xml:space="preserve">пришел </w:t>
      </w:r>
      <w:r w:rsidRPr="009E4FB5" w:rsidR="00060EBC">
        <w:rPr>
          <w:sz w:val="16"/>
          <w:szCs w:val="16"/>
        </w:rPr>
        <w:t>Стадниченко Е.Д.</w:t>
      </w:r>
      <w:r w:rsidRPr="009E4FB5" w:rsidR="009D07F4">
        <w:rPr>
          <w:sz w:val="16"/>
          <w:szCs w:val="16"/>
        </w:rPr>
        <w:t>,</w:t>
      </w:r>
      <w:r w:rsidRPr="009E4FB5" w:rsidR="00060EBC">
        <w:rPr>
          <w:sz w:val="16"/>
          <w:szCs w:val="16"/>
        </w:rPr>
        <w:t xml:space="preserve"> предложил приобрести принадлежащие ему беспроводные наушники марки «Xiaomi REDMI AirDots 2» в комплекте с силиконовым чехлом серого цвета. Пояснил, что документы от наушников остались в общежитии г. Симферополь. </w:t>
      </w:r>
      <w:r w:rsidRPr="009E4FB5" w:rsidR="0025693E">
        <w:rPr>
          <w:sz w:val="16"/>
          <w:szCs w:val="16"/>
        </w:rPr>
        <w:t xml:space="preserve">Они договорились о цене в сумме 1000 руб. </w:t>
      </w:r>
      <w:r w:rsidRPr="009E4FB5" w:rsidR="00060EBC">
        <w:rPr>
          <w:sz w:val="16"/>
          <w:szCs w:val="16"/>
        </w:rPr>
        <w:t xml:space="preserve">Стадниченко Е.Д. </w:t>
      </w:r>
      <w:r w:rsidRPr="009E4FB5" w:rsidR="0025693E">
        <w:rPr>
          <w:sz w:val="16"/>
          <w:szCs w:val="16"/>
        </w:rPr>
        <w:t xml:space="preserve">ему знаком, поскольку ранее </w:t>
      </w:r>
      <w:r w:rsidRPr="009E4FB5" w:rsidR="00060EBC">
        <w:rPr>
          <w:sz w:val="16"/>
          <w:szCs w:val="16"/>
        </w:rPr>
        <w:t xml:space="preserve">он </w:t>
      </w:r>
      <w:r w:rsidRPr="009E4FB5" w:rsidR="009D07F4">
        <w:rPr>
          <w:sz w:val="16"/>
          <w:szCs w:val="16"/>
        </w:rPr>
        <w:t>прио</w:t>
      </w:r>
      <w:r w:rsidRPr="009E4FB5" w:rsidR="00060EBC">
        <w:rPr>
          <w:sz w:val="16"/>
          <w:szCs w:val="16"/>
        </w:rPr>
        <w:t xml:space="preserve">бретал у него различный товар. </w:t>
      </w:r>
      <w:r w:rsidRPr="009E4FB5" w:rsidR="009D07F4">
        <w:rPr>
          <w:sz w:val="16"/>
          <w:szCs w:val="16"/>
        </w:rPr>
        <w:t>О том, что данные наушники были похищены</w:t>
      </w:r>
      <w:r w:rsidRPr="009E4FB5" w:rsidR="00060EBC">
        <w:rPr>
          <w:sz w:val="16"/>
          <w:szCs w:val="16"/>
        </w:rPr>
        <w:t>, он не знал</w:t>
      </w:r>
      <w:r w:rsidRPr="009E4FB5" w:rsidR="009D07F4">
        <w:rPr>
          <w:sz w:val="16"/>
          <w:szCs w:val="16"/>
        </w:rPr>
        <w:t xml:space="preserve">.  </w:t>
      </w:r>
    </w:p>
    <w:p w:rsidR="007301D3" w:rsidRPr="009E4FB5" w:rsidP="006F652F">
      <w:pPr>
        <w:ind w:firstLine="708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- по ходатайству государственного обвинителя, на основании п. 1 ч. 1 ст. 276 УПК РФ в судебном заседании были оглашены показания подсудимого, данные им в ходе предварительного расследования (дознания) в качестве подозреваемого 21.06.2023, где он был допрошен с соблюдением требований ч. 4 ст. 47 УПК РФ, согласно которы</w:t>
      </w:r>
      <w:r w:rsidRPr="009E4FB5" w:rsidR="00CE72F7">
        <w:rPr>
          <w:sz w:val="16"/>
          <w:szCs w:val="16"/>
        </w:rPr>
        <w:t>м</w:t>
      </w:r>
      <w:r w:rsidRPr="009E4FB5">
        <w:rPr>
          <w:sz w:val="16"/>
          <w:szCs w:val="16"/>
        </w:rPr>
        <w:t xml:space="preserve"> 15.05.2023 около 20 час. он  пришел к сестре Чистяковой В.Ю., которая проживает по адресу: </w:t>
      </w:r>
      <w:r w:rsidRPr="009E4FB5" w:rsidR="009E4FB5">
        <w:rPr>
          <w:sz w:val="16"/>
          <w:szCs w:val="16"/>
        </w:rPr>
        <w:t>АДРЕС</w:t>
      </w:r>
      <w:r w:rsidRPr="009E4FB5" w:rsidR="00BC0641">
        <w:rPr>
          <w:sz w:val="16"/>
          <w:szCs w:val="16"/>
        </w:rPr>
        <w:t xml:space="preserve">. </w:t>
      </w:r>
      <w:r w:rsidRPr="009E4FB5" w:rsidR="009E4FB5">
        <w:rPr>
          <w:sz w:val="16"/>
          <w:szCs w:val="16"/>
        </w:rPr>
        <w:t>ФИО</w:t>
      </w:r>
      <w:r w:rsidRPr="009E4FB5" w:rsidR="00BC0641">
        <w:rPr>
          <w:sz w:val="16"/>
          <w:szCs w:val="16"/>
        </w:rPr>
        <w:t xml:space="preserve"> </w:t>
      </w:r>
      <w:r w:rsidRPr="009E4FB5">
        <w:rPr>
          <w:sz w:val="16"/>
          <w:szCs w:val="16"/>
        </w:rPr>
        <w:t xml:space="preserve">разрешила </w:t>
      </w:r>
      <w:r w:rsidRPr="009E4FB5" w:rsidR="00BC0641">
        <w:rPr>
          <w:sz w:val="16"/>
          <w:szCs w:val="16"/>
        </w:rPr>
        <w:t xml:space="preserve">переночевать у неё. Утром 16.05.2023 года на кухне он увидел наушники </w:t>
      </w:r>
      <w:r w:rsidRPr="009E4FB5" w:rsidR="00C64BBD">
        <w:rPr>
          <w:sz w:val="16"/>
          <w:szCs w:val="16"/>
        </w:rPr>
        <w:t>«</w:t>
      </w:r>
      <w:r w:rsidRPr="009E4FB5" w:rsidR="002024CF">
        <w:rPr>
          <w:sz w:val="16"/>
          <w:szCs w:val="16"/>
        </w:rPr>
        <w:t>Xiaomi REDMI AirDots 2» в чехле серого цвета. У</w:t>
      </w:r>
      <w:r w:rsidRPr="009E4FB5" w:rsidR="00BC0641">
        <w:rPr>
          <w:sz w:val="16"/>
          <w:szCs w:val="16"/>
        </w:rPr>
        <w:t xml:space="preserve"> него возник умысел </w:t>
      </w:r>
      <w:r w:rsidRPr="009E4FB5" w:rsidR="00CE72F7">
        <w:rPr>
          <w:sz w:val="16"/>
          <w:szCs w:val="16"/>
        </w:rPr>
        <w:t xml:space="preserve">на </w:t>
      </w:r>
      <w:r w:rsidRPr="009E4FB5" w:rsidR="00BC0641">
        <w:rPr>
          <w:sz w:val="16"/>
          <w:szCs w:val="16"/>
        </w:rPr>
        <w:t>их похи</w:t>
      </w:r>
      <w:r w:rsidRPr="009E4FB5" w:rsidR="00CE72F7">
        <w:rPr>
          <w:sz w:val="16"/>
          <w:szCs w:val="16"/>
        </w:rPr>
        <w:t xml:space="preserve">щение </w:t>
      </w:r>
      <w:r w:rsidRPr="009E4FB5" w:rsidR="002024CF">
        <w:rPr>
          <w:sz w:val="16"/>
          <w:szCs w:val="16"/>
        </w:rPr>
        <w:t>с целью их реализ</w:t>
      </w:r>
      <w:r w:rsidRPr="009E4FB5" w:rsidR="00BC0641">
        <w:rPr>
          <w:sz w:val="16"/>
          <w:szCs w:val="16"/>
        </w:rPr>
        <w:t>а</w:t>
      </w:r>
      <w:r w:rsidRPr="009E4FB5" w:rsidR="002024CF">
        <w:rPr>
          <w:sz w:val="16"/>
          <w:szCs w:val="16"/>
        </w:rPr>
        <w:t>ции</w:t>
      </w:r>
      <w:r w:rsidRPr="009E4FB5" w:rsidR="00BC0641">
        <w:rPr>
          <w:sz w:val="16"/>
          <w:szCs w:val="16"/>
        </w:rPr>
        <w:t>, так как отсутствовали деньги.  Около 08 час</w:t>
      </w:r>
      <w:r w:rsidRPr="009E4FB5" w:rsidR="00C64BBD">
        <w:rPr>
          <w:sz w:val="16"/>
          <w:szCs w:val="16"/>
        </w:rPr>
        <w:t xml:space="preserve">. он </w:t>
      </w:r>
      <w:r w:rsidRPr="009E4FB5" w:rsidR="00BC0641">
        <w:rPr>
          <w:sz w:val="16"/>
          <w:szCs w:val="16"/>
        </w:rPr>
        <w:t>взя</w:t>
      </w:r>
      <w:r w:rsidRPr="009E4FB5" w:rsidR="00C64BBD">
        <w:rPr>
          <w:sz w:val="16"/>
          <w:szCs w:val="16"/>
        </w:rPr>
        <w:t xml:space="preserve">л указанные </w:t>
      </w:r>
      <w:r w:rsidRPr="009E4FB5" w:rsidR="00BC0641">
        <w:rPr>
          <w:sz w:val="16"/>
          <w:szCs w:val="16"/>
        </w:rPr>
        <w:t xml:space="preserve">наушники и спрятал на улице. Через некоторое время </w:t>
      </w:r>
      <w:r w:rsidRPr="009E4FB5" w:rsidR="009E4FB5">
        <w:rPr>
          <w:sz w:val="16"/>
          <w:szCs w:val="16"/>
        </w:rPr>
        <w:t>ФИО</w:t>
      </w:r>
      <w:r w:rsidRPr="009E4FB5" w:rsidR="00C64BBD">
        <w:rPr>
          <w:sz w:val="16"/>
          <w:szCs w:val="16"/>
        </w:rPr>
        <w:t xml:space="preserve"> обнаружила пропажу наушников и потребовала их вернуть</w:t>
      </w:r>
      <w:r w:rsidRPr="009E4FB5" w:rsidR="00CE72F7">
        <w:rPr>
          <w:sz w:val="16"/>
          <w:szCs w:val="16"/>
        </w:rPr>
        <w:t>. К</w:t>
      </w:r>
      <w:r w:rsidRPr="009E4FB5" w:rsidR="00C64BBD">
        <w:rPr>
          <w:sz w:val="16"/>
          <w:szCs w:val="16"/>
        </w:rPr>
        <w:t xml:space="preserve">ражу наушников он отрицал. В этот же день он продал наушники на рынке,  расположенном по адресу:  </w:t>
      </w:r>
      <w:r w:rsidRPr="009E4FB5" w:rsidR="009E4FB5">
        <w:rPr>
          <w:sz w:val="16"/>
          <w:szCs w:val="16"/>
        </w:rPr>
        <w:t>АДРЕС</w:t>
      </w:r>
      <w:r w:rsidRPr="009E4FB5" w:rsidR="00C64BBD">
        <w:rPr>
          <w:sz w:val="16"/>
          <w:szCs w:val="16"/>
        </w:rPr>
        <w:t xml:space="preserve">,  парню по имени Эмир за 1 000 руб. </w:t>
      </w:r>
      <w:r w:rsidRPr="009E4FB5">
        <w:rPr>
          <w:sz w:val="16"/>
          <w:szCs w:val="16"/>
        </w:rPr>
        <w:t xml:space="preserve">На следующий день позвонила </w:t>
      </w:r>
      <w:r w:rsidRPr="009E4FB5" w:rsidR="009E4FB5">
        <w:rPr>
          <w:sz w:val="16"/>
          <w:szCs w:val="16"/>
        </w:rPr>
        <w:t>ФИО</w:t>
      </w:r>
      <w:r w:rsidRPr="009E4FB5" w:rsidR="00C64BBD">
        <w:rPr>
          <w:sz w:val="16"/>
          <w:szCs w:val="16"/>
        </w:rPr>
        <w:t xml:space="preserve">, </w:t>
      </w:r>
      <w:r w:rsidRPr="009E4FB5">
        <w:rPr>
          <w:sz w:val="16"/>
          <w:szCs w:val="16"/>
        </w:rPr>
        <w:t>требова</w:t>
      </w:r>
      <w:r w:rsidRPr="009E4FB5" w:rsidR="0028688C">
        <w:rPr>
          <w:sz w:val="16"/>
          <w:szCs w:val="16"/>
        </w:rPr>
        <w:t xml:space="preserve">ла </w:t>
      </w:r>
      <w:r w:rsidRPr="009E4FB5">
        <w:rPr>
          <w:sz w:val="16"/>
          <w:szCs w:val="16"/>
        </w:rPr>
        <w:t>вернуть наушники</w:t>
      </w:r>
      <w:r w:rsidRPr="009E4FB5" w:rsidR="00C64BBD">
        <w:rPr>
          <w:sz w:val="16"/>
          <w:szCs w:val="16"/>
        </w:rPr>
        <w:t xml:space="preserve">. </w:t>
      </w:r>
      <w:r w:rsidRPr="009E4FB5" w:rsidR="0028688C">
        <w:rPr>
          <w:sz w:val="16"/>
          <w:szCs w:val="16"/>
        </w:rPr>
        <w:t>Он</w:t>
      </w:r>
      <w:r w:rsidRPr="009E4FB5">
        <w:rPr>
          <w:sz w:val="16"/>
          <w:szCs w:val="16"/>
        </w:rPr>
        <w:t xml:space="preserve"> сознался, что похитил их и пообещал вернуть</w:t>
      </w:r>
      <w:r w:rsidRPr="009E4FB5" w:rsidR="0028688C">
        <w:rPr>
          <w:sz w:val="16"/>
          <w:szCs w:val="16"/>
        </w:rPr>
        <w:t xml:space="preserve">. Через некоторое время потерпевшая </w:t>
      </w:r>
      <w:r w:rsidRPr="009E4FB5">
        <w:rPr>
          <w:sz w:val="16"/>
          <w:szCs w:val="16"/>
        </w:rPr>
        <w:t>написала заявление в полицию</w:t>
      </w:r>
      <w:r w:rsidRPr="009E4FB5" w:rsidR="0028688C">
        <w:rPr>
          <w:sz w:val="16"/>
          <w:szCs w:val="16"/>
        </w:rPr>
        <w:t xml:space="preserve">. В отделении полиции он </w:t>
      </w:r>
      <w:r w:rsidRPr="009E4FB5">
        <w:rPr>
          <w:sz w:val="16"/>
          <w:szCs w:val="16"/>
        </w:rPr>
        <w:t xml:space="preserve">написал явку с повинной, так как отрицать факт кражи не было смысла. </w:t>
      </w:r>
      <w:r w:rsidRPr="009E4FB5" w:rsidR="0028688C">
        <w:rPr>
          <w:sz w:val="16"/>
          <w:szCs w:val="16"/>
        </w:rPr>
        <w:t xml:space="preserve">Ущерб </w:t>
      </w:r>
      <w:r w:rsidRPr="009E4FB5" w:rsidR="009E4FB5">
        <w:rPr>
          <w:sz w:val="16"/>
          <w:szCs w:val="16"/>
        </w:rPr>
        <w:t>ФИО</w:t>
      </w:r>
      <w:r w:rsidRPr="009E4FB5" w:rsidR="00CE72F7">
        <w:rPr>
          <w:sz w:val="16"/>
          <w:szCs w:val="16"/>
        </w:rPr>
        <w:t xml:space="preserve"> </w:t>
      </w:r>
      <w:r w:rsidRPr="009E4FB5" w:rsidR="0028688C">
        <w:rPr>
          <w:sz w:val="16"/>
          <w:szCs w:val="16"/>
        </w:rPr>
        <w:t xml:space="preserve">возместил. </w:t>
      </w:r>
    </w:p>
    <w:p w:rsidR="00060EBC" w:rsidRPr="009E4FB5" w:rsidP="00060EBC">
      <w:pPr>
        <w:pStyle w:val="BlockText"/>
        <w:ind w:left="0" w:right="44" w:firstLine="426"/>
        <w:jc w:val="both"/>
        <w:rPr>
          <w:kern w:val="1"/>
          <w:sz w:val="16"/>
          <w:szCs w:val="16"/>
          <w:lang w:eastAsia="ar-SA"/>
        </w:rPr>
      </w:pPr>
      <w:r w:rsidRPr="009E4FB5">
        <w:rPr>
          <w:kern w:val="1"/>
          <w:sz w:val="16"/>
          <w:szCs w:val="16"/>
          <w:lang w:eastAsia="ar-SA"/>
        </w:rPr>
        <w:t xml:space="preserve">- заявлением </w:t>
      </w:r>
      <w:r w:rsidRPr="009E4FB5" w:rsidR="009E4FB5">
        <w:rPr>
          <w:kern w:val="1"/>
          <w:sz w:val="16"/>
          <w:szCs w:val="16"/>
          <w:lang w:eastAsia="ar-SA"/>
        </w:rPr>
        <w:t>ФИО</w:t>
      </w:r>
      <w:r w:rsidRPr="009E4FB5">
        <w:rPr>
          <w:kern w:val="1"/>
          <w:sz w:val="16"/>
          <w:szCs w:val="16"/>
          <w:lang w:eastAsia="ar-SA"/>
        </w:rPr>
        <w:t xml:space="preserve">, согласно которому она просит принять меры к Стадниченко Е.Д., который тайно похитил ее имущество, а именно </w:t>
      </w:r>
      <w:r w:rsidRPr="009E4FB5">
        <w:rPr>
          <w:sz w:val="16"/>
          <w:szCs w:val="16"/>
        </w:rPr>
        <w:t xml:space="preserve">беспроводные наушники «Xiaomi REDMI AirDots 2» в комплекте с чехлом серого цвета </w:t>
      </w:r>
      <w:r w:rsidRPr="009E4FB5">
        <w:rPr>
          <w:kern w:val="1"/>
          <w:sz w:val="16"/>
          <w:szCs w:val="16"/>
          <w:lang w:eastAsia="ar-SA"/>
        </w:rPr>
        <w:t>стоимостью 3 750 руб. /л.д. 10/;</w:t>
      </w:r>
    </w:p>
    <w:p w:rsidR="006F652F" w:rsidRPr="009E4FB5" w:rsidP="006F652F">
      <w:pPr>
        <w:pStyle w:val="BlockText"/>
        <w:ind w:left="0" w:right="44" w:firstLine="426"/>
        <w:jc w:val="both"/>
        <w:rPr>
          <w:sz w:val="16"/>
          <w:szCs w:val="16"/>
        </w:rPr>
      </w:pPr>
      <w:r w:rsidRPr="009E4FB5">
        <w:rPr>
          <w:kern w:val="1"/>
          <w:sz w:val="16"/>
          <w:szCs w:val="16"/>
          <w:lang w:eastAsia="ar-SA"/>
        </w:rPr>
        <w:t xml:space="preserve">- </w:t>
      </w:r>
      <w:r w:rsidRPr="009E4FB5">
        <w:rPr>
          <w:kern w:val="1"/>
          <w:sz w:val="16"/>
          <w:szCs w:val="16"/>
          <w:lang w:eastAsia="ar-SA"/>
        </w:rPr>
        <w:tab/>
        <w:t xml:space="preserve">протоколом осмотра места происшествия от 01.06.2023 и  фототаблицей к нему, в ходе которого было осмотрено помещение домовладения по </w:t>
      </w:r>
      <w:r w:rsidRPr="009E4FB5" w:rsidR="009E4FB5">
        <w:rPr>
          <w:kern w:val="1"/>
          <w:sz w:val="16"/>
          <w:szCs w:val="16"/>
          <w:lang w:eastAsia="ar-SA"/>
        </w:rPr>
        <w:t>АДРЕС</w:t>
      </w:r>
      <w:r w:rsidRPr="009E4FB5">
        <w:rPr>
          <w:kern w:val="1"/>
          <w:sz w:val="16"/>
          <w:szCs w:val="16"/>
          <w:lang w:eastAsia="ar-SA"/>
        </w:rPr>
        <w:t xml:space="preserve"> </w:t>
      </w:r>
      <w:r w:rsidRPr="009E4FB5">
        <w:rPr>
          <w:sz w:val="16"/>
          <w:szCs w:val="16"/>
        </w:rPr>
        <w:t>/л.д. 13-15/.</w:t>
      </w:r>
    </w:p>
    <w:p w:rsidR="006F3AEF" w:rsidRPr="009E4FB5" w:rsidP="006F652F">
      <w:pPr>
        <w:pStyle w:val="BlockText"/>
        <w:ind w:left="0" w:right="44" w:firstLine="426"/>
        <w:jc w:val="both"/>
        <w:rPr>
          <w:sz w:val="16"/>
          <w:szCs w:val="16"/>
        </w:rPr>
      </w:pPr>
      <w:r w:rsidRPr="009E4FB5">
        <w:rPr>
          <w:sz w:val="16"/>
          <w:szCs w:val="16"/>
          <w:shd w:val="clear" w:color="auto" w:fill="FFFFFF"/>
        </w:rPr>
        <w:t>Письменные документы, указанные выше, собраны в соответствии с требованиями УПК РФ и </w:t>
      </w:r>
      <w:r w:rsidRPr="009E4FB5">
        <w:rPr>
          <w:rStyle w:val="snippetequal"/>
          <w:bCs/>
          <w:sz w:val="16"/>
          <w:szCs w:val="16"/>
          <w:bdr w:val="none" w:sz="0" w:space="0" w:color="auto" w:frame="1"/>
        </w:rPr>
        <w:t>принимаются </w:t>
      </w:r>
      <w:r w:rsidRPr="009E4FB5">
        <w:rPr>
          <w:sz w:val="16"/>
          <w:szCs w:val="16"/>
          <w:shd w:val="clear" w:color="auto" w:fill="FFFFFF"/>
        </w:rPr>
        <w:t>как доказательства по делу, грубых нарушений Закона при их получении и предоставлении в дело, которые могли бы послужить безусловным основанием к признанию их недопустимыми, в соответствии со ст. 75 УПК РФ, судом не установлено.</w:t>
      </w:r>
    </w:p>
    <w:p w:rsidR="007F3958" w:rsidRPr="009E4FB5" w:rsidP="007F395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Оценивая показания потерпевшей</w:t>
      </w:r>
      <w:r w:rsidRPr="009E4FB5" w:rsidR="006F652F">
        <w:rPr>
          <w:sz w:val="16"/>
          <w:szCs w:val="16"/>
        </w:rPr>
        <w:t xml:space="preserve"> в ходе предварительного расследования (дознания) </w:t>
      </w:r>
      <w:r w:rsidRPr="009E4FB5">
        <w:rPr>
          <w:sz w:val="16"/>
          <w:szCs w:val="16"/>
        </w:rPr>
        <w:t>и свидетеля обвинения по делу, суд считает их правдивыми и достоверными, объективно подтверждающими и дополняющими друг друга и подтвержденными другими материалами дела.</w:t>
      </w:r>
    </w:p>
    <w:p w:rsidR="007F3958" w:rsidRPr="009E4FB5" w:rsidP="007F395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Каких-либо существенных противоречий в показаниях указанных лиц, ставящих под сомнение их достоверность, не имеется, оснований для оговора подсудимого Стадниченко Е.Д. со стороны потерпевшей и свидетеля судом не установлено.</w:t>
      </w:r>
    </w:p>
    <w:p w:rsidR="007F3958" w:rsidRPr="009E4FB5" w:rsidP="007F395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Оснований не доверять сведениям, изложенным в письменных доказательствах по делу, судом не установлено, они согласуются с показаниями подсудимого, данными в ходе дознания, с показаниями потерпевшей, данными в ходе дознания, показаниями свидетеля. Таким образом, суд находит сведения, изложенные в письменных доказательствах по делу, достоверными и, как доказательство вины подсудимого в совершении вышеуказанного преступления, допустимыми.</w:t>
      </w:r>
    </w:p>
    <w:p w:rsidR="006F3AEF" w:rsidRPr="009E4FB5" w:rsidP="007F395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Признательные показания подсудимого </w:t>
      </w:r>
      <w:r w:rsidRPr="009E4FB5" w:rsidR="007F3958">
        <w:rPr>
          <w:sz w:val="16"/>
          <w:szCs w:val="16"/>
        </w:rPr>
        <w:t>Стадниченко Е.Д.</w:t>
      </w:r>
      <w:r w:rsidRPr="009E4FB5">
        <w:rPr>
          <w:sz w:val="16"/>
          <w:szCs w:val="16"/>
        </w:rPr>
        <w:t>, данные им в ходе предварительного расследования (дознания) в качестве подозреваемого, полностью соответствуют установленным обстоятельствам и согласуются с иными собранными по делу доказательствами, в том числе с показаниями потерпевше</w:t>
      </w:r>
      <w:r w:rsidRPr="009E4FB5" w:rsidR="007F3958">
        <w:rPr>
          <w:sz w:val="16"/>
          <w:szCs w:val="16"/>
        </w:rPr>
        <w:t>й</w:t>
      </w:r>
      <w:r w:rsidRPr="009E4FB5">
        <w:rPr>
          <w:sz w:val="16"/>
          <w:szCs w:val="16"/>
        </w:rPr>
        <w:t>, свидетеля, в связи с чем, признаков самооговора, суд не усматривает.</w:t>
      </w:r>
    </w:p>
    <w:p w:rsidR="006F3AEF" w:rsidRPr="009E4FB5" w:rsidP="006F3AEF">
      <w:pPr>
        <w:ind w:right="108"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Изменение подсудимым Стадниченко Е.Д. своих показаний в судебном заседании суд расценивает как защитную реакцию на предъявленное обвинение, считая, что в рамках предоставленного ему законом права на защиту Стадниченко Е.Д. пытался ввести суд в заблуждение относительно причастности к краже наушник</w:t>
      </w:r>
      <w:r w:rsidRPr="009E4FB5" w:rsidR="00CE72F7">
        <w:rPr>
          <w:sz w:val="16"/>
          <w:szCs w:val="16"/>
        </w:rPr>
        <w:t>ов</w:t>
      </w:r>
      <w:r w:rsidRPr="009E4FB5">
        <w:rPr>
          <w:sz w:val="16"/>
          <w:szCs w:val="16"/>
        </w:rPr>
        <w:t>, во избежание ответственности за фактически содеянное и как стремление смягчить возможную ответственность за содеянное.</w:t>
      </w:r>
    </w:p>
    <w:p w:rsidR="006F652F" w:rsidRPr="009E4FB5" w:rsidP="006F3AEF">
      <w:pPr>
        <w:ind w:right="108" w:firstLine="567"/>
        <w:jc w:val="both"/>
        <w:rPr>
          <w:sz w:val="16"/>
          <w:szCs w:val="16"/>
        </w:rPr>
      </w:pPr>
    </w:p>
    <w:p w:rsidR="006F652F" w:rsidRPr="009E4FB5" w:rsidP="006F3AEF">
      <w:pPr>
        <w:ind w:right="108" w:firstLine="567"/>
        <w:jc w:val="both"/>
        <w:rPr>
          <w:sz w:val="16"/>
          <w:szCs w:val="16"/>
        </w:rPr>
      </w:pPr>
    </w:p>
    <w:p w:rsidR="006F3AEF" w:rsidRPr="009E4FB5" w:rsidP="006F3AEF">
      <w:pPr>
        <w:ind w:right="108"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К показаниям подсудимого Стадниченко Е.Д.</w:t>
      </w:r>
      <w:r w:rsidRPr="009E4FB5" w:rsidR="00CE72F7">
        <w:rPr>
          <w:sz w:val="16"/>
          <w:szCs w:val="16"/>
        </w:rPr>
        <w:t>,</w:t>
      </w:r>
      <w:r w:rsidRPr="009E4FB5">
        <w:rPr>
          <w:sz w:val="16"/>
          <w:szCs w:val="16"/>
        </w:rPr>
        <w:t xml:space="preserve"> данны</w:t>
      </w:r>
      <w:r w:rsidRPr="009E4FB5" w:rsidR="00CE72F7">
        <w:rPr>
          <w:sz w:val="16"/>
          <w:szCs w:val="16"/>
        </w:rPr>
        <w:t>м</w:t>
      </w:r>
      <w:r w:rsidRPr="009E4FB5">
        <w:rPr>
          <w:sz w:val="16"/>
          <w:szCs w:val="16"/>
        </w:rPr>
        <w:t xml:space="preserve"> в ходе судебного заседания относительно того, что кражу наушников он не совершал, суд относится критически, считая их несостоятельными, поскольку они полностью опровергаются совокупностью исследованных и приведенных доказательств по делу, в том числе показаниями потерпевшей указавшей, что наушники она подсудимому не давала, суд расценивает показания подсудимого как стремление оправдать свои общественно-опасные действия.</w:t>
      </w:r>
    </w:p>
    <w:p w:rsidR="006F3AEF" w:rsidRPr="009E4FB5" w:rsidP="006F3AEF">
      <w:pPr>
        <w:ind w:right="108"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Суд квалифицирует действия </w:t>
      </w:r>
      <w:r w:rsidRPr="009E4FB5" w:rsidR="00517CF5">
        <w:rPr>
          <w:color w:val="FF0000"/>
          <w:sz w:val="16"/>
          <w:szCs w:val="16"/>
        </w:rPr>
        <w:t xml:space="preserve">Стадниченко Е.Д. </w:t>
      </w:r>
      <w:r w:rsidRPr="009E4FB5">
        <w:rPr>
          <w:sz w:val="16"/>
          <w:szCs w:val="16"/>
        </w:rPr>
        <w:t>по ч. 1 ст. 158 УК РФ как кражу,</w:t>
      </w:r>
      <w:r w:rsidRPr="009E4FB5">
        <w:rPr>
          <w:rFonts w:eastAsia="Arial"/>
          <w:sz w:val="16"/>
          <w:szCs w:val="16"/>
        </w:rPr>
        <w:t xml:space="preserve"> </w:t>
      </w:r>
      <w:r w:rsidRPr="009E4FB5">
        <w:rPr>
          <w:sz w:val="16"/>
          <w:szCs w:val="16"/>
        </w:rPr>
        <w:t>то</w:t>
      </w:r>
      <w:r w:rsidRPr="009E4FB5">
        <w:rPr>
          <w:rFonts w:eastAsia="Arial"/>
          <w:sz w:val="16"/>
          <w:szCs w:val="16"/>
        </w:rPr>
        <w:t xml:space="preserve"> </w:t>
      </w:r>
      <w:r w:rsidRPr="009E4FB5">
        <w:rPr>
          <w:sz w:val="16"/>
          <w:szCs w:val="16"/>
        </w:rPr>
        <w:t>есть</w:t>
      </w:r>
      <w:r w:rsidRPr="009E4FB5">
        <w:rPr>
          <w:rFonts w:eastAsia="Arial"/>
          <w:sz w:val="16"/>
          <w:szCs w:val="16"/>
        </w:rPr>
        <w:t xml:space="preserve"> </w:t>
      </w:r>
      <w:r w:rsidRPr="009E4FB5">
        <w:rPr>
          <w:sz w:val="16"/>
          <w:szCs w:val="16"/>
        </w:rPr>
        <w:t>тайное</w:t>
      </w:r>
      <w:r w:rsidRPr="009E4FB5">
        <w:rPr>
          <w:rFonts w:eastAsia="Arial"/>
          <w:sz w:val="16"/>
          <w:szCs w:val="16"/>
        </w:rPr>
        <w:t xml:space="preserve"> </w:t>
      </w:r>
      <w:r w:rsidRPr="009E4FB5">
        <w:rPr>
          <w:sz w:val="16"/>
          <w:szCs w:val="16"/>
        </w:rPr>
        <w:t>хищение</w:t>
      </w:r>
      <w:r w:rsidRPr="009E4FB5">
        <w:rPr>
          <w:rFonts w:eastAsia="Arial"/>
          <w:sz w:val="16"/>
          <w:szCs w:val="16"/>
        </w:rPr>
        <w:t xml:space="preserve"> </w:t>
      </w:r>
      <w:r w:rsidRPr="009E4FB5">
        <w:rPr>
          <w:sz w:val="16"/>
          <w:szCs w:val="16"/>
        </w:rPr>
        <w:t>чужого</w:t>
      </w:r>
      <w:r w:rsidRPr="009E4FB5">
        <w:rPr>
          <w:rFonts w:eastAsia="Arial"/>
          <w:sz w:val="16"/>
          <w:szCs w:val="16"/>
        </w:rPr>
        <w:t xml:space="preserve"> </w:t>
      </w:r>
      <w:r w:rsidRPr="009E4FB5">
        <w:rPr>
          <w:sz w:val="16"/>
          <w:szCs w:val="16"/>
        </w:rPr>
        <w:t>имущества.</w:t>
      </w:r>
    </w:p>
    <w:p w:rsidR="006F3AEF" w:rsidRPr="009E4FB5" w:rsidP="006F3AEF">
      <w:pPr>
        <w:ind w:right="108"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При назначении наказания суд в соответствии со ст. ст. 6, 43 и 60 УК РФ учитывает характер и степень </w:t>
      </w:r>
      <w:r w:rsidRPr="009E4FB5">
        <w:rPr>
          <w:spacing w:val="-1"/>
          <w:sz w:val="16"/>
          <w:szCs w:val="16"/>
        </w:rPr>
        <w:t>общественной опасности совершенн</w:t>
      </w:r>
      <w:r w:rsidRPr="009E4FB5" w:rsidR="00DC30FF">
        <w:rPr>
          <w:spacing w:val="-1"/>
          <w:sz w:val="16"/>
          <w:szCs w:val="16"/>
        </w:rPr>
        <w:t xml:space="preserve">ого </w:t>
      </w:r>
      <w:r w:rsidRPr="009E4FB5">
        <w:rPr>
          <w:spacing w:val="-1"/>
          <w:sz w:val="16"/>
          <w:szCs w:val="16"/>
        </w:rPr>
        <w:t xml:space="preserve"> им преступлени</w:t>
      </w:r>
      <w:r w:rsidRPr="009E4FB5" w:rsidR="002B5499">
        <w:rPr>
          <w:spacing w:val="-1"/>
          <w:sz w:val="16"/>
          <w:szCs w:val="16"/>
        </w:rPr>
        <w:t>я</w:t>
      </w:r>
      <w:r w:rsidRPr="009E4FB5">
        <w:rPr>
          <w:spacing w:val="-1"/>
          <w:sz w:val="16"/>
          <w:szCs w:val="16"/>
        </w:rPr>
        <w:t xml:space="preserve">,  данные о личности виновного, а также влияние </w:t>
      </w:r>
      <w:r w:rsidRPr="009E4FB5">
        <w:rPr>
          <w:sz w:val="16"/>
          <w:szCs w:val="16"/>
        </w:rPr>
        <w:t>назначаемого наказания на его исправление.</w:t>
      </w:r>
    </w:p>
    <w:p w:rsidR="000F3A05" w:rsidRPr="009E4FB5" w:rsidP="006F3AEF">
      <w:pPr>
        <w:ind w:right="108"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Совершенное  </w:t>
      </w:r>
      <w:r w:rsidRPr="009E4FB5" w:rsidR="00517CF5">
        <w:rPr>
          <w:color w:val="FF0000"/>
          <w:sz w:val="16"/>
          <w:szCs w:val="16"/>
        </w:rPr>
        <w:t xml:space="preserve">Стадниченко Е.Д. </w:t>
      </w:r>
      <w:r w:rsidRPr="009E4FB5">
        <w:rPr>
          <w:sz w:val="16"/>
          <w:szCs w:val="16"/>
        </w:rPr>
        <w:t xml:space="preserve">преступление в соответствии со ст. 15 УК РФ относится к </w:t>
      </w:r>
      <w:r w:rsidRPr="009E4FB5" w:rsidR="006F3AEF">
        <w:rPr>
          <w:sz w:val="16"/>
          <w:szCs w:val="16"/>
        </w:rPr>
        <w:t>преступлениям небольшой тяжести, оснований для переквалификации не имеется.</w:t>
      </w:r>
    </w:p>
    <w:p w:rsidR="000F3A05" w:rsidRPr="009E4FB5" w:rsidP="000F3A05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Подсудимый </w:t>
      </w:r>
      <w:r w:rsidRPr="009E4FB5" w:rsidR="00517CF5">
        <w:rPr>
          <w:color w:val="FF0000"/>
          <w:sz w:val="16"/>
          <w:szCs w:val="16"/>
        </w:rPr>
        <w:t xml:space="preserve">Стадниченко Е.Д. </w:t>
      </w:r>
      <w:r w:rsidRPr="009E4FB5">
        <w:rPr>
          <w:sz w:val="16"/>
          <w:szCs w:val="16"/>
        </w:rPr>
        <w:t xml:space="preserve">по месту жительства характеризуется </w:t>
      </w:r>
      <w:r w:rsidRPr="009E4FB5">
        <w:rPr>
          <w:color w:val="FF0000"/>
          <w:sz w:val="16"/>
          <w:szCs w:val="16"/>
        </w:rPr>
        <w:t>посредственно</w:t>
      </w:r>
      <w:r w:rsidRPr="009E4FB5">
        <w:rPr>
          <w:sz w:val="16"/>
          <w:szCs w:val="16"/>
        </w:rPr>
        <w:t>, на учете у врача психиатра, нарколога не состоит</w:t>
      </w:r>
      <w:r w:rsidRPr="009E4FB5" w:rsidR="00C74E32">
        <w:rPr>
          <w:sz w:val="16"/>
          <w:szCs w:val="16"/>
        </w:rPr>
        <w:t>.</w:t>
      </w:r>
      <w:r w:rsidRPr="009E4FB5">
        <w:rPr>
          <w:sz w:val="16"/>
          <w:szCs w:val="16"/>
        </w:rPr>
        <w:t xml:space="preserve"> </w:t>
      </w:r>
    </w:p>
    <w:p w:rsidR="00A570DF" w:rsidRPr="009E4FB5" w:rsidP="00522095">
      <w:pPr>
        <w:ind w:firstLine="567"/>
        <w:jc w:val="both"/>
        <w:rPr>
          <w:color w:val="FF0000"/>
          <w:sz w:val="16"/>
          <w:szCs w:val="16"/>
        </w:rPr>
      </w:pPr>
      <w:r w:rsidRPr="009E4FB5">
        <w:rPr>
          <w:iCs/>
          <w:sz w:val="16"/>
          <w:szCs w:val="16"/>
        </w:rPr>
        <w:t xml:space="preserve">В качестве обстоятельств, смягчающих наказание, </w:t>
      </w:r>
      <w:r w:rsidRPr="009E4FB5" w:rsidR="00637CF3">
        <w:rPr>
          <w:sz w:val="16"/>
          <w:szCs w:val="16"/>
        </w:rPr>
        <w:t xml:space="preserve">в соответствии </w:t>
      </w:r>
      <w:r w:rsidRPr="009E4FB5" w:rsidR="007737D2">
        <w:rPr>
          <w:sz w:val="16"/>
          <w:szCs w:val="16"/>
        </w:rPr>
        <w:t xml:space="preserve">с </w:t>
      </w:r>
      <w:hyperlink r:id="rId6" w:history="1">
        <w:r w:rsidRPr="009E4FB5" w:rsidR="00637CF3">
          <w:rPr>
            <w:color w:val="0000FF"/>
            <w:sz w:val="16"/>
            <w:szCs w:val="16"/>
          </w:rPr>
          <w:t xml:space="preserve">п. </w:t>
        </w:r>
        <w:r w:rsidRPr="009E4FB5" w:rsidR="00637CF3">
          <w:rPr>
            <w:noProof/>
            <w:sz w:val="16"/>
            <w:szCs w:val="16"/>
          </w:rPr>
          <w:t xml:space="preserve">«и» </w:t>
        </w:r>
        <w:r w:rsidRPr="009E4FB5" w:rsidR="00637CF3">
          <w:rPr>
            <w:color w:val="0000FF"/>
            <w:sz w:val="16"/>
            <w:szCs w:val="16"/>
          </w:rPr>
          <w:t>ч. 1 ст. 61</w:t>
        </w:r>
      </w:hyperlink>
      <w:r w:rsidRPr="009E4FB5" w:rsidR="00637CF3">
        <w:rPr>
          <w:sz w:val="16"/>
          <w:szCs w:val="16"/>
        </w:rPr>
        <w:t xml:space="preserve"> УК РФ</w:t>
      </w:r>
      <w:r w:rsidRPr="009E4FB5" w:rsidR="00CE72F7">
        <w:rPr>
          <w:sz w:val="16"/>
          <w:szCs w:val="16"/>
        </w:rPr>
        <w:t xml:space="preserve"> суд относит </w:t>
      </w:r>
      <w:r w:rsidRPr="009E4FB5" w:rsidR="00653A39">
        <w:rPr>
          <w:sz w:val="16"/>
          <w:szCs w:val="16"/>
        </w:rPr>
        <w:t xml:space="preserve">– </w:t>
      </w:r>
      <w:r w:rsidRPr="009E4FB5" w:rsidR="0025693E">
        <w:rPr>
          <w:sz w:val="16"/>
          <w:szCs w:val="16"/>
        </w:rPr>
        <w:t>явку с повинной</w:t>
      </w:r>
      <w:r w:rsidRPr="009E4FB5" w:rsidR="00E74CF6">
        <w:rPr>
          <w:sz w:val="16"/>
          <w:szCs w:val="16"/>
        </w:rPr>
        <w:t>, в соответствии с ч. 2 ст. 61 УК РФ – возмещение ущерба</w:t>
      </w:r>
      <w:r w:rsidRPr="009E4FB5" w:rsidR="00CE72F7">
        <w:rPr>
          <w:sz w:val="16"/>
          <w:szCs w:val="16"/>
        </w:rPr>
        <w:t xml:space="preserve"> потерпевшей</w:t>
      </w:r>
      <w:r w:rsidRPr="009E4FB5" w:rsidR="000F3A05">
        <w:rPr>
          <w:sz w:val="16"/>
          <w:szCs w:val="16"/>
        </w:rPr>
        <w:t xml:space="preserve">. </w:t>
      </w:r>
      <w:r w:rsidRPr="009E4FB5" w:rsidR="00653A39">
        <w:rPr>
          <w:color w:val="FF0000"/>
          <w:sz w:val="16"/>
          <w:szCs w:val="16"/>
        </w:rPr>
        <w:t xml:space="preserve"> </w:t>
      </w:r>
    </w:p>
    <w:p w:rsidR="000F4987" w:rsidRPr="009E4FB5" w:rsidP="000F4987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Приговором Джанкойского районного суда Республики Крым от 19.01.2023 Стадниченко Е.Д. осужден за совершение преступления, предусмотренного п. «в» ч.</w:t>
      </w:r>
      <w:r w:rsidRPr="009E4FB5" w:rsidR="004F05B5">
        <w:rPr>
          <w:sz w:val="16"/>
          <w:szCs w:val="16"/>
        </w:rPr>
        <w:t xml:space="preserve"> </w:t>
      </w:r>
      <w:r w:rsidRPr="009E4FB5">
        <w:rPr>
          <w:sz w:val="16"/>
          <w:szCs w:val="16"/>
        </w:rPr>
        <w:t>2 ст.</w:t>
      </w:r>
      <w:r w:rsidRPr="009E4FB5" w:rsidR="004F05B5">
        <w:rPr>
          <w:sz w:val="16"/>
          <w:szCs w:val="16"/>
        </w:rPr>
        <w:t xml:space="preserve"> </w:t>
      </w:r>
      <w:r w:rsidRPr="009E4FB5">
        <w:rPr>
          <w:sz w:val="16"/>
          <w:szCs w:val="16"/>
        </w:rPr>
        <w:t xml:space="preserve">158 УК РФ к исправительным работам на срок 1 год 11 месяцев. Указанное преступление отнесено к категории средней тяжести, наказание не отбыто, судимость не погашена. Преступление, предусмотренное ч. 1 ст. 158 УК РФ является умышленным преступлением. Таким образом, суд приходит к выводу о наличии в действиях Стадниченко Е.Д. рецидива согласно ч. 1 ст. 18 УК РФ. </w:t>
      </w:r>
    </w:p>
    <w:p w:rsidR="00015308" w:rsidRPr="009E4FB5" w:rsidP="00015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Установлено, что Стадниченко Е.Д. совершил преступление небольшой тяжести в период испытательного срока по приговору Джанкойского районного суда Республики Крым от 15.03.2023, с учетом апелляционного определения Верховного Суда Республики Крым от 24.05.2023,  которым он осужден по п. «г» ч. 3 ст.158 УК РФ, к 2 годам лишения свободы</w:t>
      </w:r>
      <w:r w:rsidRPr="009E4FB5" w:rsidR="004F05B5">
        <w:rPr>
          <w:sz w:val="16"/>
          <w:szCs w:val="16"/>
        </w:rPr>
        <w:t xml:space="preserve"> с применением </w:t>
      </w:r>
      <w:r w:rsidRPr="009E4FB5">
        <w:rPr>
          <w:sz w:val="16"/>
          <w:szCs w:val="16"/>
        </w:rPr>
        <w:t>ст.</w:t>
      </w:r>
      <w:r w:rsidRPr="009E4FB5" w:rsidR="004F05B5">
        <w:rPr>
          <w:sz w:val="16"/>
          <w:szCs w:val="16"/>
        </w:rPr>
        <w:t xml:space="preserve"> </w:t>
      </w:r>
      <w:r w:rsidRPr="009E4FB5">
        <w:rPr>
          <w:sz w:val="16"/>
          <w:szCs w:val="16"/>
        </w:rPr>
        <w:t xml:space="preserve">73 УК РФ </w:t>
      </w:r>
      <w:r w:rsidRPr="009E4FB5" w:rsidR="004F05B5">
        <w:rPr>
          <w:sz w:val="16"/>
          <w:szCs w:val="16"/>
        </w:rPr>
        <w:t xml:space="preserve">на срок </w:t>
      </w:r>
      <w:r w:rsidRPr="009E4FB5">
        <w:rPr>
          <w:sz w:val="16"/>
          <w:szCs w:val="16"/>
        </w:rPr>
        <w:t>1 год 6 месяцев, с возложением обязанностей.</w:t>
      </w:r>
    </w:p>
    <w:p w:rsidR="00015308" w:rsidRPr="009E4FB5" w:rsidP="00015308">
      <w:pPr>
        <w:ind w:firstLine="540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В соответствии с требованиями ч. 4 ст. 74 УК РФ, п. 66 Постановления Пленума Верховного Суда Российской Федерации от 22 декабря 2015 г. N 58 «О практике назначения судами Российской Федерации уголовного наказания», суд, разрешая вопрос об отмене или о сохранении Стадниченко Е.Д. условного осуждения по приговору Джанкойского районного суда Республики Крым от 15.03.2023, с учетом апелляционного определения Верховного Суда Республики Крым от 24.05.2023, исходит из того, что подсудимый в течение испытательного срока совершил преступление, относящееся к категории небольшой тяжести, конкретные обстоятельства дела, учитывая характер и степень общественной опасности первого и последующего преступления, отсутствие нарушений порядка отбывания наказания, суд считает возможным, сохранить условное осуждение по приговору Джанкойского районного суда Республики Крым от 15.03.2023, с учетом апелляционного определения Верховного Суда Республики Крым от 24.05.2023, который подлежит самостоятельному исполнению.</w:t>
      </w:r>
    </w:p>
    <w:p w:rsidR="0087433D" w:rsidRPr="009E4FB5" w:rsidP="006D12C3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Кроме того, н</w:t>
      </w:r>
      <w:r w:rsidRPr="009E4FB5" w:rsidR="000F4987">
        <w:rPr>
          <w:sz w:val="16"/>
          <w:szCs w:val="16"/>
        </w:rPr>
        <w:t xml:space="preserve">а момент вынесения настоящего приговора Стадниченко Е.Д. осужден приговором </w:t>
      </w:r>
      <w:r w:rsidRPr="009E4FB5" w:rsidR="000F4987">
        <w:rPr>
          <w:sz w:val="16"/>
          <w:szCs w:val="16"/>
          <w:shd w:val="clear" w:color="auto" w:fill="FFFFFF"/>
        </w:rPr>
        <w:t>Ялтинского городского суда Республики Крым  от 03.10.2023 по п. «в» ч. 2 ст. 158</w:t>
      </w:r>
      <w:r w:rsidRPr="009E4FB5" w:rsidR="006A7B3B">
        <w:rPr>
          <w:sz w:val="16"/>
          <w:szCs w:val="16"/>
          <w:shd w:val="clear" w:color="auto" w:fill="FFFFFF"/>
        </w:rPr>
        <w:t xml:space="preserve"> </w:t>
      </w:r>
      <w:r w:rsidRPr="009E4FB5" w:rsidR="000F4987">
        <w:rPr>
          <w:sz w:val="16"/>
          <w:szCs w:val="16"/>
          <w:shd w:val="clear" w:color="auto" w:fill="FFFFFF"/>
        </w:rPr>
        <w:t>УК РФ</w:t>
      </w:r>
      <w:r w:rsidRPr="009E4FB5">
        <w:rPr>
          <w:sz w:val="16"/>
          <w:szCs w:val="16"/>
          <w:shd w:val="clear" w:color="auto" w:fill="FFFFFF"/>
        </w:rPr>
        <w:t xml:space="preserve"> к  2 месяцам лишения свободы. </w:t>
      </w:r>
      <w:r w:rsidRPr="009E4FB5">
        <w:rPr>
          <w:sz w:val="16"/>
          <w:szCs w:val="16"/>
        </w:rPr>
        <w:t xml:space="preserve">На основании </w:t>
      </w:r>
      <w:hyperlink r:id="rId7" w:history="1">
        <w:r w:rsidRPr="009E4FB5">
          <w:rPr>
            <w:sz w:val="16"/>
            <w:szCs w:val="16"/>
          </w:rPr>
          <w:t>ч. 5 ст. 69</w:t>
        </w:r>
      </w:hyperlink>
      <w:r w:rsidRPr="009E4FB5">
        <w:rPr>
          <w:sz w:val="16"/>
          <w:szCs w:val="16"/>
        </w:rPr>
        <w:t xml:space="preserve"> УК РФ по совокупности преступлений путем частично сложения наказаний по данному приговору и приговору Джанкойского районного суда Республики Крым от 19.01.2023, окончательно  назначено наказание в виде 8 месяцев лишения свободы.</w:t>
      </w:r>
    </w:p>
    <w:p w:rsidR="006A7B3B" w:rsidRPr="009E4FB5" w:rsidP="006A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16"/>
          <w:szCs w:val="16"/>
        </w:rPr>
      </w:pPr>
      <w:r w:rsidRPr="009E4FB5">
        <w:rPr>
          <w:iCs/>
          <w:sz w:val="16"/>
          <w:szCs w:val="16"/>
        </w:rPr>
        <w:t xml:space="preserve">Преступление, за которое осуждается Стадниченко Е.Д. настоящим приговором, совершено 16.05.2023, т.е. до осуждения его приговором </w:t>
      </w:r>
      <w:r w:rsidRPr="009E4FB5">
        <w:rPr>
          <w:sz w:val="16"/>
          <w:szCs w:val="16"/>
          <w:shd w:val="clear" w:color="auto" w:fill="FFFFFF"/>
        </w:rPr>
        <w:t>Ялтинского городского суда Республики Крым  от 03.10.2023 по п. «в» ч. 2 ст. 158 УК РФ</w:t>
      </w:r>
      <w:r w:rsidRPr="009E4FB5">
        <w:rPr>
          <w:sz w:val="16"/>
          <w:szCs w:val="16"/>
        </w:rPr>
        <w:t xml:space="preserve">. В связи с </w:t>
      </w:r>
      <w:r w:rsidRPr="009E4FB5" w:rsidR="006F652F">
        <w:rPr>
          <w:sz w:val="16"/>
          <w:szCs w:val="16"/>
        </w:rPr>
        <w:t>чем,</w:t>
      </w:r>
      <w:r w:rsidRPr="009E4FB5">
        <w:rPr>
          <w:sz w:val="16"/>
          <w:szCs w:val="16"/>
        </w:rPr>
        <w:t xml:space="preserve"> окончательное наказание по настоящему приговору Стадниченко Е.Д. подлежит определению на основании ч. 5 ст. 69 УК РФ по совокупности преступлений путем</w:t>
      </w:r>
      <w:r w:rsidRPr="009E4FB5" w:rsidR="00015308">
        <w:rPr>
          <w:sz w:val="16"/>
          <w:szCs w:val="16"/>
        </w:rPr>
        <w:t xml:space="preserve"> частичного сложения назначенных наказаний</w:t>
      </w:r>
      <w:r w:rsidRPr="009E4FB5">
        <w:rPr>
          <w:sz w:val="16"/>
          <w:szCs w:val="16"/>
        </w:rPr>
        <w:t>.</w:t>
      </w:r>
    </w:p>
    <w:p w:rsidR="00F0691F" w:rsidRPr="009E4FB5" w:rsidP="00F0691F">
      <w:pPr>
        <w:ind w:firstLine="567"/>
        <w:jc w:val="both"/>
        <w:rPr>
          <w:color w:val="000000"/>
          <w:sz w:val="16"/>
          <w:szCs w:val="16"/>
        </w:rPr>
      </w:pPr>
      <w:r w:rsidRPr="009E4FB5">
        <w:rPr>
          <w:color w:val="000000"/>
          <w:sz w:val="16"/>
          <w:szCs w:val="16"/>
        </w:rPr>
        <w:t>На основании ч. 2 ст. 68 УК РФ назначение Стадниченко Е.Д. иного, более мягкого наказания, чем лишение свободы, невозможно.</w:t>
      </w:r>
    </w:p>
    <w:p w:rsidR="00F0691F" w:rsidRPr="009E4FB5" w:rsidP="00F0691F">
      <w:pPr>
        <w:ind w:firstLine="567"/>
        <w:jc w:val="both"/>
        <w:rPr>
          <w:color w:val="000000"/>
          <w:sz w:val="16"/>
          <w:szCs w:val="16"/>
        </w:rPr>
      </w:pPr>
      <w:r w:rsidRPr="009E4FB5">
        <w:rPr>
          <w:color w:val="000000"/>
          <w:sz w:val="16"/>
          <w:szCs w:val="16"/>
        </w:rPr>
        <w:t>Оснований для применения положений ст. 73 УК РФ не установлено.</w:t>
      </w:r>
    </w:p>
    <w:p w:rsidR="001D46FC" w:rsidRPr="009E4FB5" w:rsidP="001D46FC">
      <w:pPr>
        <w:pStyle w:val="NormalWeb"/>
        <w:spacing w:before="0" w:beforeAutospacing="0" w:after="0" w:afterAutospacing="0" w:line="180" w:lineRule="atLeast"/>
        <w:ind w:firstLine="540"/>
        <w:jc w:val="both"/>
        <w:rPr>
          <w:color w:val="000000"/>
          <w:sz w:val="16"/>
          <w:szCs w:val="16"/>
        </w:rPr>
      </w:pPr>
      <w:r w:rsidRPr="009E4FB5">
        <w:rPr>
          <w:color w:val="000000"/>
          <w:sz w:val="16"/>
          <w:szCs w:val="16"/>
        </w:rPr>
        <w:t xml:space="preserve">Исправление подсудимого без реального отбывания наказания и без изоляции от общества невозможно, поскольку назначение любого иного вида наказания не обеспечит достижения целей восстановления социальной справедливости, исправления осужденного и предупреждения совершения им новых преступлений. </w:t>
      </w:r>
    </w:p>
    <w:p w:rsidR="00E74CF6" w:rsidRPr="009E4FB5" w:rsidP="00E74CF6">
      <w:pPr>
        <w:autoSpaceDE/>
        <w:autoSpaceDN/>
        <w:ind w:firstLine="540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Местом отбывания наказания подсудимому, совершившему преступление небольшой тяжести, при рецидиве преступлений, ранее не отбывавшему лишение свободы, в соответствии с п. «а» ч. 1 ст. 58 УК РФ, </w:t>
      </w:r>
      <w:r w:rsidRPr="009E4FB5">
        <w:rPr>
          <w:iCs/>
          <w:sz w:val="16"/>
          <w:szCs w:val="16"/>
        </w:rPr>
        <w:t>следует назначить в исправительной колонии – поселении</w:t>
      </w:r>
      <w:r w:rsidRPr="009E4FB5">
        <w:rPr>
          <w:sz w:val="16"/>
          <w:szCs w:val="16"/>
        </w:rPr>
        <w:t xml:space="preserve">. </w:t>
      </w:r>
    </w:p>
    <w:p w:rsidR="001D46FC" w:rsidRPr="009E4FB5" w:rsidP="001D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16"/>
          <w:szCs w:val="16"/>
        </w:rPr>
      </w:pPr>
      <w:r w:rsidRPr="009E4FB5">
        <w:rPr>
          <w:iCs/>
          <w:sz w:val="16"/>
          <w:szCs w:val="16"/>
        </w:rPr>
        <w:t xml:space="preserve">При этом, исходя из указанных выше данных о личности подсудимого, который по месту жительства характеризуется посредственно, не работает, а также для исполнения приговора </w:t>
      </w:r>
      <w:r w:rsidRPr="009E4FB5" w:rsidR="00E74CF6">
        <w:rPr>
          <w:iCs/>
          <w:sz w:val="16"/>
          <w:szCs w:val="16"/>
        </w:rPr>
        <w:t>Стадниченко Е.Д.</w:t>
      </w:r>
      <w:r w:rsidRPr="009E4FB5">
        <w:rPr>
          <w:iCs/>
          <w:sz w:val="16"/>
          <w:szCs w:val="16"/>
        </w:rPr>
        <w:t xml:space="preserve"> надлежит взять под стражу в зале суда, избрав в отношении него меру пресечения до вступления приговора в законную с</w:t>
      </w:r>
      <w:r w:rsidRPr="009E4FB5" w:rsidR="004F05B5">
        <w:rPr>
          <w:iCs/>
          <w:sz w:val="16"/>
          <w:szCs w:val="16"/>
        </w:rPr>
        <w:t>илу в виде заключения под стражу</w:t>
      </w:r>
      <w:r w:rsidRPr="009E4FB5">
        <w:rPr>
          <w:iCs/>
          <w:sz w:val="16"/>
          <w:szCs w:val="16"/>
        </w:rPr>
        <w:t xml:space="preserve">. </w:t>
      </w:r>
    </w:p>
    <w:p w:rsidR="001D46FC" w:rsidRPr="009E4FB5" w:rsidP="001D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16"/>
          <w:szCs w:val="16"/>
        </w:rPr>
      </w:pPr>
      <w:r w:rsidRPr="009E4FB5">
        <w:rPr>
          <w:iCs/>
          <w:sz w:val="16"/>
          <w:szCs w:val="16"/>
        </w:rPr>
        <w:t>При таких обстоятельствах иная мера пресечения не может обеспечить надлежащего его поведения и предотвращение рисков совершения новых преступлений и воспрепятствования иным образом производству по уголовному делу.</w:t>
      </w:r>
    </w:p>
    <w:p w:rsidR="001D46FC" w:rsidRPr="009E4FB5" w:rsidP="001D46FC">
      <w:pPr>
        <w:shd w:val="clear" w:color="auto" w:fill="FFFFFF"/>
        <w:adjustRightInd w:val="0"/>
        <w:ind w:firstLine="567"/>
        <w:jc w:val="both"/>
        <w:rPr>
          <w:iCs/>
          <w:sz w:val="16"/>
          <w:szCs w:val="16"/>
        </w:rPr>
      </w:pPr>
      <w:r w:rsidRPr="009E4FB5">
        <w:rPr>
          <w:iCs/>
          <w:sz w:val="16"/>
          <w:szCs w:val="16"/>
        </w:rPr>
        <w:t xml:space="preserve">Меру процессуального принуждения в виде обязательства о явке, при этом, </w:t>
      </w:r>
      <w:r w:rsidRPr="009E4FB5" w:rsidR="00E74CF6">
        <w:rPr>
          <w:iCs/>
          <w:sz w:val="16"/>
          <w:szCs w:val="16"/>
        </w:rPr>
        <w:t xml:space="preserve">Стадниченко Е.Д. </w:t>
      </w:r>
      <w:r w:rsidRPr="009E4FB5">
        <w:rPr>
          <w:iCs/>
          <w:sz w:val="16"/>
          <w:szCs w:val="16"/>
        </w:rPr>
        <w:t xml:space="preserve">следует отменить. </w:t>
      </w:r>
    </w:p>
    <w:p w:rsidR="000F3A05" w:rsidRPr="009E4FB5" w:rsidP="000F3A05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Гражданский иск по делу не заявлен.</w:t>
      </w:r>
    </w:p>
    <w:p w:rsidR="000F3A05" w:rsidRPr="009E4FB5" w:rsidP="000F3A05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Вещественных доказательств по делу не имеется. </w:t>
      </w:r>
    </w:p>
    <w:p w:rsidR="00B253D1" w:rsidRPr="009E4FB5" w:rsidP="002B5499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Вопрос о процессуальных издержках по делу суд разрешает в соответствии со ст.ст. 50, 131, 132</w:t>
      </w:r>
      <w:r w:rsidRPr="009E4FB5" w:rsidR="00DC30FF">
        <w:rPr>
          <w:sz w:val="16"/>
          <w:szCs w:val="16"/>
        </w:rPr>
        <w:t xml:space="preserve"> </w:t>
      </w:r>
      <w:r w:rsidRPr="009E4FB5">
        <w:rPr>
          <w:sz w:val="16"/>
          <w:szCs w:val="16"/>
        </w:rPr>
        <w:t>УПК РФ, в том числе отдельным постановлением в части оплаты труда адвокату.</w:t>
      </w:r>
    </w:p>
    <w:p w:rsidR="00307D07" w:rsidRPr="009E4FB5" w:rsidP="002B5499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На основании изложенного и руководствуясь ст.ст. 307-309 УПК РФ,</w:t>
      </w:r>
      <w:r w:rsidRPr="009E4FB5" w:rsidR="00900841">
        <w:rPr>
          <w:sz w:val="16"/>
          <w:szCs w:val="16"/>
        </w:rPr>
        <w:t xml:space="preserve"> </w:t>
      </w:r>
      <w:r w:rsidRPr="009E4FB5">
        <w:rPr>
          <w:sz w:val="16"/>
          <w:szCs w:val="16"/>
        </w:rPr>
        <w:t>мировой судья, -</w:t>
      </w:r>
    </w:p>
    <w:p w:rsidR="00391DC6" w:rsidRPr="009E4FB5" w:rsidP="0028688C">
      <w:pPr>
        <w:pStyle w:val="10"/>
        <w:keepNext/>
        <w:keepLines/>
        <w:shd w:val="clear" w:color="auto" w:fill="auto"/>
        <w:spacing w:before="120" w:after="120" w:line="270" w:lineRule="exact"/>
        <w:ind w:firstLine="567"/>
        <w:jc w:val="center"/>
        <w:rPr>
          <w:rStyle w:val="23pt"/>
          <w:rFonts w:ascii="Times New Roman" w:hAnsi="Times New Roman" w:cs="Times New Roman"/>
          <w:b w:val="0"/>
          <w:color w:val="auto"/>
          <w:sz w:val="16"/>
          <w:szCs w:val="16"/>
        </w:rPr>
      </w:pPr>
      <w:r w:rsidRPr="009E4FB5">
        <w:rPr>
          <w:rStyle w:val="23pt"/>
          <w:rFonts w:ascii="Times New Roman" w:hAnsi="Times New Roman" w:cs="Times New Roman"/>
          <w:b w:val="0"/>
          <w:color w:val="auto"/>
          <w:sz w:val="16"/>
          <w:szCs w:val="16"/>
        </w:rPr>
        <w:t xml:space="preserve">               </w:t>
      </w:r>
    </w:p>
    <w:p w:rsidR="00B253D1" w:rsidRPr="009E4FB5" w:rsidP="0028688C">
      <w:pPr>
        <w:pStyle w:val="10"/>
        <w:keepNext/>
        <w:keepLines/>
        <w:shd w:val="clear" w:color="auto" w:fill="auto"/>
        <w:spacing w:before="120" w:after="120" w:line="270" w:lineRule="exac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4FB5">
        <w:rPr>
          <w:rStyle w:val="23pt"/>
          <w:rFonts w:ascii="Times New Roman" w:hAnsi="Times New Roman" w:cs="Times New Roman"/>
          <w:b w:val="0"/>
          <w:color w:val="auto"/>
          <w:sz w:val="16"/>
          <w:szCs w:val="16"/>
        </w:rPr>
        <w:t xml:space="preserve"> приговорил:</w:t>
      </w:r>
    </w:p>
    <w:p w:rsidR="00E10342" w:rsidRPr="009E4FB5" w:rsidP="0028688C">
      <w:pPr>
        <w:pStyle w:val="NoSpacing"/>
        <w:tabs>
          <w:tab w:val="left" w:pos="9214"/>
        </w:tabs>
        <w:ind w:right="-2" w:firstLine="567"/>
        <w:jc w:val="both"/>
        <w:rPr>
          <w:rFonts w:ascii="Times New Roman" w:hAnsi="Times New Roman"/>
          <w:color w:val="FF0000"/>
          <w:sz w:val="16"/>
          <w:szCs w:val="16"/>
        </w:rPr>
      </w:pPr>
      <w:r w:rsidRPr="009E4FB5">
        <w:rPr>
          <w:rFonts w:ascii="Times New Roman" w:hAnsi="Times New Roman"/>
          <w:sz w:val="16"/>
          <w:szCs w:val="16"/>
        </w:rPr>
        <w:t>Признать Стадниченко Е</w:t>
      </w:r>
      <w:r w:rsidRPr="009E4FB5" w:rsidR="009E4FB5">
        <w:rPr>
          <w:rFonts w:ascii="Times New Roman" w:hAnsi="Times New Roman"/>
          <w:sz w:val="16"/>
          <w:szCs w:val="16"/>
        </w:rPr>
        <w:t>.</w:t>
      </w:r>
      <w:r w:rsidRPr="009E4FB5">
        <w:rPr>
          <w:rFonts w:ascii="Times New Roman" w:hAnsi="Times New Roman"/>
          <w:sz w:val="16"/>
          <w:szCs w:val="16"/>
        </w:rPr>
        <w:t xml:space="preserve"> Д</w:t>
      </w:r>
      <w:r w:rsidRPr="009E4FB5" w:rsidR="009E4FB5">
        <w:rPr>
          <w:rFonts w:ascii="Times New Roman" w:hAnsi="Times New Roman"/>
          <w:sz w:val="16"/>
          <w:szCs w:val="16"/>
        </w:rPr>
        <w:t>.</w:t>
      </w:r>
      <w:r w:rsidRPr="009E4FB5">
        <w:rPr>
          <w:rFonts w:ascii="Times New Roman" w:hAnsi="Times New Roman"/>
          <w:sz w:val="16"/>
          <w:szCs w:val="16"/>
        </w:rPr>
        <w:t xml:space="preserve"> виновным в совершении преступлени</w:t>
      </w:r>
      <w:r w:rsidRPr="009E4FB5" w:rsidR="00A03AAE">
        <w:rPr>
          <w:rFonts w:ascii="Times New Roman" w:hAnsi="Times New Roman"/>
          <w:sz w:val="16"/>
          <w:szCs w:val="16"/>
        </w:rPr>
        <w:t>я</w:t>
      </w:r>
      <w:r w:rsidRPr="009E4FB5">
        <w:rPr>
          <w:rFonts w:ascii="Times New Roman" w:hAnsi="Times New Roman"/>
          <w:sz w:val="16"/>
          <w:szCs w:val="16"/>
        </w:rPr>
        <w:t>, предусмотренн</w:t>
      </w:r>
      <w:r w:rsidRPr="009E4FB5" w:rsidR="00A03AAE">
        <w:rPr>
          <w:rFonts w:ascii="Times New Roman" w:hAnsi="Times New Roman"/>
          <w:sz w:val="16"/>
          <w:szCs w:val="16"/>
        </w:rPr>
        <w:t>ого ч. 1 ст. 158</w:t>
      </w:r>
      <w:r w:rsidRPr="009E4FB5">
        <w:rPr>
          <w:rStyle w:val="a2"/>
          <w:rFonts w:ascii="Times New Roman" w:hAnsi="Times New Roman"/>
          <w:b w:val="0"/>
          <w:i w:val="0"/>
          <w:color w:val="auto"/>
          <w:sz w:val="16"/>
          <w:szCs w:val="16"/>
        </w:rPr>
        <w:t xml:space="preserve"> УК РФ</w:t>
      </w:r>
      <w:r w:rsidRPr="009E4FB5">
        <w:rPr>
          <w:rStyle w:val="a2"/>
          <w:rFonts w:ascii="Times New Roman" w:hAnsi="Times New Roman"/>
          <w:i w:val="0"/>
          <w:color w:val="auto"/>
          <w:sz w:val="16"/>
          <w:szCs w:val="16"/>
        </w:rPr>
        <w:t xml:space="preserve"> </w:t>
      </w:r>
      <w:r w:rsidRPr="009E4FB5">
        <w:rPr>
          <w:rStyle w:val="a2"/>
          <w:rFonts w:ascii="Times New Roman" w:hAnsi="Times New Roman"/>
          <w:b w:val="0"/>
          <w:i w:val="0"/>
          <w:color w:val="auto"/>
          <w:sz w:val="16"/>
          <w:szCs w:val="16"/>
        </w:rPr>
        <w:t>и</w:t>
      </w:r>
      <w:r w:rsidRPr="009E4FB5">
        <w:rPr>
          <w:rStyle w:val="a2"/>
          <w:rFonts w:ascii="Times New Roman" w:hAnsi="Times New Roman"/>
          <w:i w:val="0"/>
          <w:color w:val="auto"/>
          <w:sz w:val="16"/>
          <w:szCs w:val="16"/>
        </w:rPr>
        <w:t xml:space="preserve"> </w:t>
      </w:r>
      <w:r w:rsidRPr="009E4FB5">
        <w:rPr>
          <w:rFonts w:ascii="Times New Roman" w:hAnsi="Times New Roman"/>
          <w:sz w:val="16"/>
          <w:szCs w:val="16"/>
        </w:rPr>
        <w:t xml:space="preserve"> </w:t>
      </w:r>
      <w:r w:rsidRPr="009E4FB5">
        <w:rPr>
          <w:rFonts w:ascii="Times New Roman" w:hAnsi="Times New Roman"/>
          <w:color w:val="000000"/>
          <w:sz w:val="16"/>
          <w:szCs w:val="16"/>
        </w:rPr>
        <w:t xml:space="preserve">назначить </w:t>
      </w:r>
      <w:r w:rsidRPr="009E4FB5" w:rsidR="004F05B5">
        <w:rPr>
          <w:rFonts w:ascii="Times New Roman" w:hAnsi="Times New Roman"/>
          <w:color w:val="000000"/>
          <w:sz w:val="16"/>
          <w:szCs w:val="16"/>
        </w:rPr>
        <w:t xml:space="preserve">ему </w:t>
      </w:r>
      <w:r w:rsidRPr="009E4FB5">
        <w:rPr>
          <w:rFonts w:ascii="Times New Roman" w:hAnsi="Times New Roman"/>
          <w:color w:val="000000"/>
          <w:sz w:val="16"/>
          <w:szCs w:val="16"/>
        </w:rPr>
        <w:t xml:space="preserve">наказание </w:t>
      </w:r>
      <w:r w:rsidRPr="009E4FB5">
        <w:rPr>
          <w:rFonts w:ascii="Times New Roman" w:hAnsi="Times New Roman"/>
          <w:sz w:val="16"/>
          <w:szCs w:val="16"/>
        </w:rPr>
        <w:t xml:space="preserve">в виде </w:t>
      </w:r>
      <w:r w:rsidRPr="009E4FB5" w:rsidR="00E74CF6">
        <w:rPr>
          <w:rFonts w:ascii="Times New Roman" w:hAnsi="Times New Roman"/>
          <w:sz w:val="16"/>
          <w:szCs w:val="16"/>
        </w:rPr>
        <w:t xml:space="preserve">8 </w:t>
      </w:r>
      <w:r w:rsidRPr="009E4FB5">
        <w:rPr>
          <w:rFonts w:ascii="Times New Roman" w:hAnsi="Times New Roman"/>
          <w:sz w:val="16"/>
          <w:szCs w:val="16"/>
        </w:rPr>
        <w:t>(</w:t>
      </w:r>
      <w:r w:rsidRPr="009E4FB5" w:rsidR="00E74CF6">
        <w:rPr>
          <w:rFonts w:ascii="Times New Roman" w:hAnsi="Times New Roman"/>
          <w:sz w:val="16"/>
          <w:szCs w:val="16"/>
        </w:rPr>
        <w:t>восьми) месяцев лишения свободы</w:t>
      </w:r>
      <w:r w:rsidRPr="009E4FB5">
        <w:rPr>
          <w:rFonts w:ascii="Times New Roman" w:hAnsi="Times New Roman"/>
          <w:color w:val="FF0000"/>
          <w:sz w:val="16"/>
          <w:szCs w:val="16"/>
        </w:rPr>
        <w:t>.</w:t>
      </w:r>
    </w:p>
    <w:p w:rsidR="00E10342" w:rsidRPr="009E4FB5" w:rsidP="003D6062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На основании </w:t>
      </w:r>
      <w:hyperlink r:id="rId7" w:history="1">
        <w:r w:rsidRPr="009E4FB5">
          <w:rPr>
            <w:sz w:val="16"/>
            <w:szCs w:val="16"/>
          </w:rPr>
          <w:t>ч. 5 ст. 69</w:t>
        </w:r>
      </w:hyperlink>
      <w:r w:rsidRPr="009E4FB5">
        <w:rPr>
          <w:sz w:val="16"/>
          <w:szCs w:val="16"/>
        </w:rPr>
        <w:t xml:space="preserve"> УК РФ по совокупности преступлений путем </w:t>
      </w:r>
      <w:r w:rsidRPr="009E4FB5" w:rsidR="00E74CF6">
        <w:rPr>
          <w:sz w:val="16"/>
          <w:szCs w:val="16"/>
        </w:rPr>
        <w:t>частично</w:t>
      </w:r>
      <w:r w:rsidRPr="009E4FB5" w:rsidR="004F05B5">
        <w:rPr>
          <w:sz w:val="16"/>
          <w:szCs w:val="16"/>
        </w:rPr>
        <w:t>го</w:t>
      </w:r>
      <w:r w:rsidRPr="009E4FB5" w:rsidR="00E74CF6">
        <w:rPr>
          <w:sz w:val="16"/>
          <w:szCs w:val="16"/>
        </w:rPr>
        <w:t xml:space="preserve"> сложения наказаний по данному приговору и приговору </w:t>
      </w:r>
      <w:r w:rsidRPr="009E4FB5" w:rsidR="00E74CF6">
        <w:rPr>
          <w:sz w:val="16"/>
          <w:szCs w:val="16"/>
          <w:shd w:val="clear" w:color="auto" w:fill="FFFFFF"/>
        </w:rPr>
        <w:t>Ялтинского городского суда Республики Крым от 03.10.2023</w:t>
      </w:r>
      <w:r w:rsidRPr="009E4FB5" w:rsidR="00E74CF6">
        <w:rPr>
          <w:sz w:val="16"/>
          <w:szCs w:val="16"/>
        </w:rPr>
        <w:t>, окончательно  назнач</w:t>
      </w:r>
      <w:r w:rsidRPr="009E4FB5" w:rsidR="003D6062">
        <w:rPr>
          <w:sz w:val="16"/>
          <w:szCs w:val="16"/>
        </w:rPr>
        <w:t xml:space="preserve">ить </w:t>
      </w:r>
      <w:r w:rsidRPr="009E4FB5" w:rsidR="00E74CF6">
        <w:rPr>
          <w:sz w:val="16"/>
          <w:szCs w:val="16"/>
        </w:rPr>
        <w:t xml:space="preserve">наказание в виде </w:t>
      </w:r>
      <w:r w:rsidRPr="009E4FB5" w:rsidR="003D6062">
        <w:rPr>
          <w:sz w:val="16"/>
          <w:szCs w:val="16"/>
        </w:rPr>
        <w:t xml:space="preserve">9 (девяти) </w:t>
      </w:r>
      <w:r w:rsidRPr="009E4FB5" w:rsidR="00E74CF6">
        <w:rPr>
          <w:sz w:val="16"/>
          <w:szCs w:val="16"/>
        </w:rPr>
        <w:t xml:space="preserve"> месяцев лишения свободы</w:t>
      </w:r>
      <w:r w:rsidRPr="009E4FB5" w:rsidR="003D6062">
        <w:rPr>
          <w:sz w:val="16"/>
          <w:szCs w:val="16"/>
        </w:rPr>
        <w:t xml:space="preserve"> </w:t>
      </w:r>
      <w:r w:rsidRPr="009E4FB5">
        <w:rPr>
          <w:sz w:val="16"/>
          <w:szCs w:val="16"/>
        </w:rPr>
        <w:t>с отбыванием наказания в исправительной колонии</w:t>
      </w:r>
      <w:r w:rsidRPr="009E4FB5" w:rsidR="003D6062">
        <w:rPr>
          <w:sz w:val="16"/>
          <w:szCs w:val="16"/>
        </w:rPr>
        <w:t>-поселении</w:t>
      </w:r>
      <w:r w:rsidRPr="009E4FB5">
        <w:rPr>
          <w:sz w:val="16"/>
          <w:szCs w:val="16"/>
        </w:rPr>
        <w:t>.</w:t>
      </w:r>
    </w:p>
    <w:p w:rsidR="00004C5F" w:rsidRPr="009E4FB5" w:rsidP="00004C5F">
      <w:pPr>
        <w:adjustRightInd w:val="0"/>
        <w:ind w:firstLine="567"/>
        <w:jc w:val="both"/>
        <w:rPr>
          <w:iCs/>
          <w:sz w:val="16"/>
          <w:szCs w:val="16"/>
        </w:rPr>
      </w:pPr>
      <w:r w:rsidRPr="009E4FB5">
        <w:rPr>
          <w:iCs/>
          <w:sz w:val="16"/>
          <w:szCs w:val="16"/>
        </w:rPr>
        <w:t xml:space="preserve">Меру процессуального принуждения в отношении </w:t>
      </w:r>
      <w:r w:rsidRPr="009E4FB5" w:rsidR="00E10342">
        <w:rPr>
          <w:iCs/>
          <w:sz w:val="16"/>
          <w:szCs w:val="16"/>
        </w:rPr>
        <w:t>Стадниченко Е.Д.</w:t>
      </w:r>
      <w:r w:rsidRPr="009E4FB5">
        <w:rPr>
          <w:iCs/>
          <w:sz w:val="16"/>
          <w:szCs w:val="16"/>
        </w:rPr>
        <w:t xml:space="preserve"> в виде обязательства о явке в суд отменить. </w:t>
      </w:r>
    </w:p>
    <w:p w:rsidR="00004C5F" w:rsidRPr="009E4FB5" w:rsidP="00004C5F">
      <w:pPr>
        <w:adjustRightInd w:val="0"/>
        <w:ind w:firstLine="567"/>
        <w:jc w:val="both"/>
        <w:rPr>
          <w:iCs/>
          <w:sz w:val="16"/>
          <w:szCs w:val="16"/>
        </w:rPr>
      </w:pPr>
      <w:r w:rsidRPr="009E4FB5">
        <w:rPr>
          <w:iCs/>
          <w:sz w:val="16"/>
          <w:szCs w:val="16"/>
        </w:rPr>
        <w:t xml:space="preserve">Избрать в отношении </w:t>
      </w:r>
      <w:r w:rsidRPr="009E4FB5" w:rsidR="001805C4">
        <w:rPr>
          <w:iCs/>
          <w:sz w:val="16"/>
          <w:szCs w:val="16"/>
        </w:rPr>
        <w:t>Стадниченко Е.Д.</w:t>
      </w:r>
      <w:r w:rsidRPr="009E4FB5">
        <w:rPr>
          <w:iCs/>
          <w:sz w:val="16"/>
          <w:szCs w:val="16"/>
        </w:rPr>
        <w:t xml:space="preserve"> до вступления приговора в законную силу меру пресечения в виде заключения под стражу, взяв его под стражу в зале суда.</w:t>
      </w:r>
    </w:p>
    <w:p w:rsidR="00004C5F" w:rsidRPr="009E4FB5" w:rsidP="00004C5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Срок отбытия наказания </w:t>
      </w:r>
      <w:r w:rsidRPr="009E4FB5" w:rsidR="001805C4">
        <w:rPr>
          <w:iCs/>
          <w:sz w:val="16"/>
          <w:szCs w:val="16"/>
        </w:rPr>
        <w:t xml:space="preserve">Стадниченко Е.Д. </w:t>
      </w:r>
      <w:r w:rsidRPr="009E4FB5">
        <w:rPr>
          <w:sz w:val="16"/>
          <w:szCs w:val="16"/>
        </w:rPr>
        <w:t>исчислять со дня вступления приговора в законную силу.</w:t>
      </w:r>
    </w:p>
    <w:p w:rsidR="00004C5F" w:rsidRPr="009E4FB5" w:rsidP="001805C4">
      <w:pPr>
        <w:ind w:firstLine="540"/>
        <w:jc w:val="both"/>
        <w:rPr>
          <w:sz w:val="16"/>
          <w:szCs w:val="16"/>
        </w:rPr>
      </w:pPr>
      <w:r w:rsidRPr="009E4FB5">
        <w:rPr>
          <w:sz w:val="16"/>
          <w:szCs w:val="16"/>
        </w:rPr>
        <w:t>Зачесть в срок отбытия наказания на основании п. «</w:t>
      </w:r>
      <w:r w:rsidRPr="009E4FB5" w:rsidR="001805C4">
        <w:rPr>
          <w:sz w:val="16"/>
          <w:szCs w:val="16"/>
        </w:rPr>
        <w:t>в</w:t>
      </w:r>
      <w:r w:rsidRPr="009E4FB5">
        <w:rPr>
          <w:sz w:val="16"/>
          <w:szCs w:val="16"/>
        </w:rPr>
        <w:t xml:space="preserve">» ч. 3.1 ст. 72 УК РФ время содержания под стражей с </w:t>
      </w:r>
      <w:r w:rsidRPr="009E4FB5" w:rsidR="001805C4">
        <w:rPr>
          <w:sz w:val="16"/>
          <w:szCs w:val="16"/>
        </w:rPr>
        <w:t>23.11</w:t>
      </w:r>
      <w:r w:rsidRPr="009E4FB5">
        <w:rPr>
          <w:sz w:val="16"/>
          <w:szCs w:val="16"/>
        </w:rPr>
        <w:t xml:space="preserve">.2023 года до дня вступления настоящего приговора в законную силу из расчета один день </w:t>
      </w:r>
      <w:r w:rsidRPr="009E4FB5" w:rsidR="001805C4">
        <w:rPr>
          <w:sz w:val="16"/>
          <w:szCs w:val="16"/>
        </w:rPr>
        <w:t>два дня отбывания наказания в колонии-поселении</w:t>
      </w:r>
      <w:r w:rsidRPr="009E4FB5">
        <w:rPr>
          <w:sz w:val="16"/>
          <w:szCs w:val="16"/>
        </w:rPr>
        <w:t>.</w:t>
      </w:r>
    </w:p>
    <w:p w:rsidR="00004C5F" w:rsidRPr="009E4FB5" w:rsidP="00004C5F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E4FB5">
        <w:rPr>
          <w:rFonts w:ascii="Times New Roman" w:hAnsi="Times New Roman" w:cs="Times New Roman"/>
          <w:sz w:val="16"/>
          <w:szCs w:val="16"/>
        </w:rPr>
        <w:t xml:space="preserve">Зачесть в срок наказания в виде лишения свободы наказание, отбытое по приговору </w:t>
      </w:r>
      <w:r w:rsidRPr="009E4FB5" w:rsidR="001805C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Ялтинского городского суда Республики Крым  от 03.10.2023 </w:t>
      </w:r>
      <w:r w:rsidRPr="009E4FB5">
        <w:rPr>
          <w:rFonts w:ascii="Times New Roman" w:hAnsi="Times New Roman" w:cs="Times New Roman"/>
          <w:sz w:val="16"/>
          <w:szCs w:val="16"/>
        </w:rPr>
        <w:t xml:space="preserve">года  с </w:t>
      </w:r>
      <w:r w:rsidRPr="009E4FB5" w:rsidR="00017AC5">
        <w:rPr>
          <w:rFonts w:ascii="Times New Roman" w:hAnsi="Times New Roman" w:cs="Times New Roman"/>
          <w:sz w:val="16"/>
          <w:szCs w:val="16"/>
        </w:rPr>
        <w:t>19.10</w:t>
      </w:r>
      <w:r w:rsidRPr="009E4FB5">
        <w:rPr>
          <w:rFonts w:ascii="Times New Roman" w:hAnsi="Times New Roman" w:cs="Times New Roman"/>
          <w:sz w:val="16"/>
          <w:szCs w:val="16"/>
        </w:rPr>
        <w:t xml:space="preserve">.2023 по </w:t>
      </w:r>
      <w:r w:rsidRPr="009E4FB5" w:rsidR="00017AC5">
        <w:rPr>
          <w:rFonts w:ascii="Times New Roman" w:hAnsi="Times New Roman" w:cs="Times New Roman"/>
          <w:sz w:val="16"/>
          <w:szCs w:val="16"/>
        </w:rPr>
        <w:t>22.11</w:t>
      </w:r>
      <w:r w:rsidRPr="009E4FB5">
        <w:rPr>
          <w:rFonts w:ascii="Times New Roman" w:hAnsi="Times New Roman" w:cs="Times New Roman"/>
          <w:sz w:val="16"/>
          <w:szCs w:val="16"/>
        </w:rPr>
        <w:t>.2023, а также с учетом требований п. «</w:t>
      </w:r>
      <w:r w:rsidRPr="009E4FB5" w:rsidR="00017AC5">
        <w:rPr>
          <w:rFonts w:ascii="Times New Roman" w:hAnsi="Times New Roman" w:cs="Times New Roman"/>
          <w:sz w:val="16"/>
          <w:szCs w:val="16"/>
        </w:rPr>
        <w:t>в</w:t>
      </w:r>
      <w:r w:rsidRPr="009E4FB5">
        <w:rPr>
          <w:rFonts w:ascii="Times New Roman" w:hAnsi="Times New Roman" w:cs="Times New Roman"/>
          <w:sz w:val="16"/>
          <w:szCs w:val="16"/>
        </w:rPr>
        <w:t xml:space="preserve">» ч. 3.1 ст. 72 УК РФ время содержания под стражей с </w:t>
      </w:r>
      <w:r w:rsidRPr="009E4FB5" w:rsidR="00017AC5">
        <w:rPr>
          <w:rFonts w:ascii="Times New Roman" w:hAnsi="Times New Roman" w:cs="Times New Roman"/>
          <w:sz w:val="16"/>
          <w:szCs w:val="16"/>
        </w:rPr>
        <w:t>13.09</w:t>
      </w:r>
      <w:r w:rsidRPr="009E4FB5">
        <w:rPr>
          <w:rFonts w:ascii="Times New Roman" w:hAnsi="Times New Roman" w:cs="Times New Roman"/>
          <w:sz w:val="16"/>
          <w:szCs w:val="16"/>
        </w:rPr>
        <w:t xml:space="preserve">.2023 до дня вступления приговора </w:t>
      </w:r>
      <w:r w:rsidRPr="009E4FB5" w:rsidR="00017AC5">
        <w:rPr>
          <w:rFonts w:ascii="Times New Roman" w:hAnsi="Times New Roman" w:cs="Times New Roman"/>
          <w:sz w:val="16"/>
          <w:szCs w:val="16"/>
          <w:shd w:val="clear" w:color="auto" w:fill="FFFFFF"/>
        </w:rPr>
        <w:t>Ялтинского городского суда Республики Крым от 03.10.2023</w:t>
      </w:r>
      <w:r w:rsidRPr="009E4FB5">
        <w:rPr>
          <w:rFonts w:ascii="Times New Roman" w:hAnsi="Times New Roman" w:cs="Times New Roman"/>
          <w:sz w:val="16"/>
          <w:szCs w:val="16"/>
        </w:rPr>
        <w:t xml:space="preserve"> года в законную силу, то есть по </w:t>
      </w:r>
      <w:r w:rsidRPr="009E4FB5" w:rsidR="00017AC5">
        <w:rPr>
          <w:rFonts w:ascii="Times New Roman" w:hAnsi="Times New Roman" w:cs="Times New Roman"/>
          <w:sz w:val="16"/>
          <w:szCs w:val="16"/>
        </w:rPr>
        <w:t>18.10</w:t>
      </w:r>
      <w:r w:rsidRPr="009E4FB5">
        <w:rPr>
          <w:rFonts w:ascii="Times New Roman" w:hAnsi="Times New Roman" w:cs="Times New Roman"/>
          <w:sz w:val="16"/>
          <w:szCs w:val="16"/>
        </w:rPr>
        <w:t xml:space="preserve">.2023 из </w:t>
      </w:r>
      <w:r w:rsidRPr="009E4FB5" w:rsidR="00017AC5">
        <w:rPr>
          <w:rFonts w:ascii="Times New Roman" w:hAnsi="Times New Roman" w:cs="Times New Roman"/>
          <w:sz w:val="16"/>
          <w:szCs w:val="16"/>
        </w:rPr>
        <w:t>расчета один день два дня отбывания наказания в колонии-поселении</w:t>
      </w:r>
      <w:r w:rsidRPr="009E4FB5">
        <w:rPr>
          <w:rFonts w:ascii="Times New Roman" w:hAnsi="Times New Roman" w:cs="Times New Roman"/>
          <w:sz w:val="16"/>
          <w:szCs w:val="16"/>
        </w:rPr>
        <w:t>.</w:t>
      </w:r>
    </w:p>
    <w:p w:rsidR="003D6062" w:rsidRPr="009E4FB5" w:rsidP="003D6062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Приговор Джанкойского районного суда Республики Крым от 15.03.2023, с учетом апелляционного определения Верховного Суда Республики Крым от 24.05.2023, исполнять самостоятельно. </w:t>
      </w:r>
    </w:p>
    <w:p w:rsidR="003D6062" w:rsidRPr="009E4FB5" w:rsidP="003D6062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Судебные издержки, связанные с расходами на оплату труда защитника участвующего по делу по назначению суда подлежат возмещению за счет средств федерального бюджета, через Управление судебного Департамента в Республике Крым, с последующим взысканием с осужденного Стадниченко Е.Д.  </w:t>
      </w:r>
    </w:p>
    <w:p w:rsidR="000F3A05" w:rsidRPr="009E4FB5" w:rsidP="000F3A05">
      <w:pPr>
        <w:ind w:firstLine="567"/>
        <w:jc w:val="both"/>
        <w:rPr>
          <w:iCs/>
          <w:sz w:val="16"/>
          <w:szCs w:val="16"/>
        </w:rPr>
      </w:pPr>
      <w:r w:rsidRPr="009E4FB5">
        <w:rPr>
          <w:iCs/>
          <w:sz w:val="16"/>
          <w:szCs w:val="16"/>
        </w:rPr>
        <w:t xml:space="preserve">Приговор может быть обжалован в апелляционном порядке в Джанкойский районный суд в течение  </w:t>
      </w:r>
      <w:r w:rsidRPr="009E4FB5">
        <w:rPr>
          <w:iCs/>
          <w:color w:val="FF0000"/>
          <w:sz w:val="16"/>
          <w:szCs w:val="16"/>
        </w:rPr>
        <w:t>15  суток</w:t>
      </w:r>
      <w:r w:rsidRPr="009E4FB5">
        <w:rPr>
          <w:iCs/>
          <w:sz w:val="16"/>
          <w:szCs w:val="16"/>
        </w:rPr>
        <w:t xml:space="preserve"> со дня провозглашения приговора, через мирового судью.</w:t>
      </w:r>
    </w:p>
    <w:p w:rsidR="003D6062" w:rsidRPr="009E4FB5" w:rsidP="003D6062">
      <w:pPr>
        <w:ind w:firstLine="567"/>
        <w:jc w:val="both"/>
        <w:rPr>
          <w:sz w:val="16"/>
          <w:szCs w:val="16"/>
          <w:shd w:val="clear" w:color="auto" w:fill="FFFFFF"/>
        </w:rPr>
      </w:pPr>
      <w:r w:rsidRPr="009E4FB5">
        <w:rPr>
          <w:sz w:val="16"/>
          <w:szCs w:val="16"/>
          <w:shd w:val="clear" w:color="auto" w:fill="FFFFFF"/>
        </w:rPr>
        <w:t>В случае подачи апелляционной жалобы, осужденный вправе ходатайствовать о своем участии в рассмотрении дела судом апелляционной инстанции. О наличии такого ходатайства должно быть указано в апелляционной жалобе или в возражениях на жалобы, представления, принесенные другими участниками уголовного процесса.</w:t>
      </w:r>
    </w:p>
    <w:p w:rsidR="003D6062" w:rsidRPr="009E4FB5" w:rsidP="000F3A05">
      <w:pPr>
        <w:ind w:firstLine="567"/>
        <w:jc w:val="both"/>
        <w:rPr>
          <w:iCs/>
          <w:sz w:val="16"/>
          <w:szCs w:val="16"/>
        </w:rPr>
      </w:pPr>
    </w:p>
    <w:p w:rsidR="003D6062" w:rsidRPr="009E4FB5" w:rsidP="000F3A05">
      <w:pPr>
        <w:ind w:firstLine="567"/>
        <w:jc w:val="both"/>
        <w:rPr>
          <w:sz w:val="16"/>
          <w:szCs w:val="16"/>
        </w:rPr>
      </w:pPr>
    </w:p>
    <w:p w:rsidR="004A52D9" w:rsidRPr="009E4FB5" w:rsidP="000F3A05">
      <w:pPr>
        <w:ind w:firstLine="567"/>
        <w:jc w:val="both"/>
        <w:rPr>
          <w:sz w:val="16"/>
          <w:szCs w:val="16"/>
        </w:rPr>
      </w:pPr>
      <w:r w:rsidRPr="009E4FB5">
        <w:rPr>
          <w:sz w:val="16"/>
          <w:szCs w:val="16"/>
        </w:rPr>
        <w:t xml:space="preserve">Мировой судья                    </w:t>
      </w:r>
      <w:r w:rsidRPr="009E4FB5" w:rsidR="009E4FB5">
        <w:rPr>
          <w:sz w:val="16"/>
          <w:szCs w:val="16"/>
        </w:rPr>
        <w:tab/>
      </w:r>
      <w:r w:rsidRPr="009E4FB5" w:rsidR="009E4FB5">
        <w:rPr>
          <w:sz w:val="16"/>
          <w:szCs w:val="16"/>
        </w:rPr>
        <w:tab/>
      </w:r>
      <w:r w:rsidRPr="009E4FB5" w:rsidR="009E4FB5">
        <w:rPr>
          <w:sz w:val="16"/>
          <w:szCs w:val="16"/>
        </w:rPr>
        <w:tab/>
      </w:r>
      <w:r w:rsidR="009E4FB5">
        <w:rPr>
          <w:sz w:val="16"/>
          <w:szCs w:val="16"/>
        </w:rPr>
        <w:tab/>
      </w:r>
      <w:r w:rsidR="009E4FB5">
        <w:rPr>
          <w:sz w:val="16"/>
          <w:szCs w:val="16"/>
        </w:rPr>
        <w:tab/>
      </w:r>
      <w:r w:rsidR="009E4FB5">
        <w:rPr>
          <w:sz w:val="16"/>
          <w:szCs w:val="16"/>
        </w:rPr>
        <w:tab/>
      </w:r>
      <w:r w:rsidRPr="009E4FB5" w:rsidR="009E4FB5">
        <w:rPr>
          <w:sz w:val="16"/>
          <w:szCs w:val="16"/>
        </w:rPr>
        <w:tab/>
      </w:r>
      <w:r w:rsidRPr="009E4FB5">
        <w:rPr>
          <w:sz w:val="16"/>
          <w:szCs w:val="16"/>
        </w:rPr>
        <w:t>О.В. Граб</w:t>
      </w:r>
    </w:p>
    <w:sectPr w:rsidSect="009E4FB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284" w:right="851" w:bottom="851" w:left="1418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67079"/>
      <w:docPartObj>
        <w:docPartGallery w:val="Page Numbers (Bottom of Page)"/>
        <w:docPartUnique/>
      </w:docPartObj>
    </w:sdtPr>
    <w:sdtContent>
      <w:p w:rsidR="001F3F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F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3FE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0959">
    <w:pPr>
      <w:pStyle w:val="Header"/>
      <w:ind w:right="360"/>
    </w:pPr>
  </w:p>
  <w:p w:rsidR="00FC09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2F94">
      <w:rPr>
        <w:rStyle w:val="PageNumber"/>
        <w:noProof/>
      </w:rPr>
      <w:t>3</w:t>
    </w:r>
    <w:r>
      <w:rPr>
        <w:rStyle w:val="PageNumber"/>
      </w:rPr>
      <w:fldChar w:fldCharType="end"/>
    </w:r>
  </w:p>
  <w:p w:rsidR="00FC0959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</w:abstractNum>
  <w:abstractNum w:abstractNumId="1">
    <w:nsid w:val="478E617B"/>
    <w:multiLevelType w:val="hybridMultilevel"/>
    <w:tmpl w:val="FA2A9E8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3C"/>
    <w:rsid w:val="00004C5F"/>
    <w:rsid w:val="00015308"/>
    <w:rsid w:val="00017AC5"/>
    <w:rsid w:val="00032D61"/>
    <w:rsid w:val="000541D5"/>
    <w:rsid w:val="00060EBC"/>
    <w:rsid w:val="000A751A"/>
    <w:rsid w:val="000E5A80"/>
    <w:rsid w:val="000F3A05"/>
    <w:rsid w:val="000F4987"/>
    <w:rsid w:val="000F62A7"/>
    <w:rsid w:val="001070C2"/>
    <w:rsid w:val="00120AB4"/>
    <w:rsid w:val="00122F05"/>
    <w:rsid w:val="0014096C"/>
    <w:rsid w:val="001478AA"/>
    <w:rsid w:val="001556DD"/>
    <w:rsid w:val="001805C4"/>
    <w:rsid w:val="00180E77"/>
    <w:rsid w:val="0018332D"/>
    <w:rsid w:val="001859DB"/>
    <w:rsid w:val="001D46FC"/>
    <w:rsid w:val="001F3FEF"/>
    <w:rsid w:val="001F5F28"/>
    <w:rsid w:val="002024CF"/>
    <w:rsid w:val="00217924"/>
    <w:rsid w:val="00225D86"/>
    <w:rsid w:val="0025693E"/>
    <w:rsid w:val="00262862"/>
    <w:rsid w:val="00265880"/>
    <w:rsid w:val="00286186"/>
    <w:rsid w:val="0028688C"/>
    <w:rsid w:val="00294C7D"/>
    <w:rsid w:val="002B5499"/>
    <w:rsid w:val="00307D07"/>
    <w:rsid w:val="00311A8B"/>
    <w:rsid w:val="00316BCB"/>
    <w:rsid w:val="0032382D"/>
    <w:rsid w:val="003557E9"/>
    <w:rsid w:val="00391DC6"/>
    <w:rsid w:val="003D6062"/>
    <w:rsid w:val="004124DA"/>
    <w:rsid w:val="004169A7"/>
    <w:rsid w:val="00416E80"/>
    <w:rsid w:val="00425978"/>
    <w:rsid w:val="00486C59"/>
    <w:rsid w:val="0049370F"/>
    <w:rsid w:val="004A52D9"/>
    <w:rsid w:val="004B3CD1"/>
    <w:rsid w:val="004B45E2"/>
    <w:rsid w:val="004C18BC"/>
    <w:rsid w:val="004C6FFA"/>
    <w:rsid w:val="004D4256"/>
    <w:rsid w:val="004D433C"/>
    <w:rsid w:val="004E6DCA"/>
    <w:rsid w:val="004F05B5"/>
    <w:rsid w:val="00517CF5"/>
    <w:rsid w:val="00522095"/>
    <w:rsid w:val="0053223A"/>
    <w:rsid w:val="005332D4"/>
    <w:rsid w:val="0053434E"/>
    <w:rsid w:val="00534708"/>
    <w:rsid w:val="00545028"/>
    <w:rsid w:val="005638B6"/>
    <w:rsid w:val="00597EDF"/>
    <w:rsid w:val="005E5676"/>
    <w:rsid w:val="005F0DFC"/>
    <w:rsid w:val="005F5B92"/>
    <w:rsid w:val="00637CF3"/>
    <w:rsid w:val="00653A39"/>
    <w:rsid w:val="006A488C"/>
    <w:rsid w:val="006A4D44"/>
    <w:rsid w:val="006A7B3B"/>
    <w:rsid w:val="006C1552"/>
    <w:rsid w:val="006D12C3"/>
    <w:rsid w:val="006F3AEF"/>
    <w:rsid w:val="006F652F"/>
    <w:rsid w:val="00702F94"/>
    <w:rsid w:val="007239B9"/>
    <w:rsid w:val="007301D3"/>
    <w:rsid w:val="007368DF"/>
    <w:rsid w:val="007521C2"/>
    <w:rsid w:val="007737D2"/>
    <w:rsid w:val="007A5754"/>
    <w:rsid w:val="007B19CB"/>
    <w:rsid w:val="007C2F9A"/>
    <w:rsid w:val="007C4317"/>
    <w:rsid w:val="007F3958"/>
    <w:rsid w:val="008128D2"/>
    <w:rsid w:val="00824E2E"/>
    <w:rsid w:val="008308A0"/>
    <w:rsid w:val="00844DEC"/>
    <w:rsid w:val="00863636"/>
    <w:rsid w:val="0086376A"/>
    <w:rsid w:val="008677A1"/>
    <w:rsid w:val="0087433D"/>
    <w:rsid w:val="00874F71"/>
    <w:rsid w:val="00893B9A"/>
    <w:rsid w:val="008F2FEF"/>
    <w:rsid w:val="008F60DA"/>
    <w:rsid w:val="00900841"/>
    <w:rsid w:val="009363FE"/>
    <w:rsid w:val="009762E3"/>
    <w:rsid w:val="009815DB"/>
    <w:rsid w:val="009A6793"/>
    <w:rsid w:val="009C7DBA"/>
    <w:rsid w:val="009D05CC"/>
    <w:rsid w:val="009D07F4"/>
    <w:rsid w:val="009D75D1"/>
    <w:rsid w:val="009E4FB5"/>
    <w:rsid w:val="009E6084"/>
    <w:rsid w:val="009F0E0E"/>
    <w:rsid w:val="009F34F7"/>
    <w:rsid w:val="00A008C8"/>
    <w:rsid w:val="00A03AAE"/>
    <w:rsid w:val="00A155AE"/>
    <w:rsid w:val="00A20878"/>
    <w:rsid w:val="00A448E2"/>
    <w:rsid w:val="00A570DF"/>
    <w:rsid w:val="00A753BD"/>
    <w:rsid w:val="00A85BB1"/>
    <w:rsid w:val="00B0571A"/>
    <w:rsid w:val="00B12851"/>
    <w:rsid w:val="00B253D1"/>
    <w:rsid w:val="00B63610"/>
    <w:rsid w:val="00BC0641"/>
    <w:rsid w:val="00BC26CA"/>
    <w:rsid w:val="00BC30DD"/>
    <w:rsid w:val="00C00E83"/>
    <w:rsid w:val="00C06A67"/>
    <w:rsid w:val="00C64BBD"/>
    <w:rsid w:val="00C662D1"/>
    <w:rsid w:val="00C74E32"/>
    <w:rsid w:val="00C8492D"/>
    <w:rsid w:val="00CC18CB"/>
    <w:rsid w:val="00CC6863"/>
    <w:rsid w:val="00CE4792"/>
    <w:rsid w:val="00CE72F7"/>
    <w:rsid w:val="00D053DB"/>
    <w:rsid w:val="00D063AE"/>
    <w:rsid w:val="00D13DD5"/>
    <w:rsid w:val="00D32592"/>
    <w:rsid w:val="00D34653"/>
    <w:rsid w:val="00D41145"/>
    <w:rsid w:val="00D5407B"/>
    <w:rsid w:val="00D732F1"/>
    <w:rsid w:val="00D76875"/>
    <w:rsid w:val="00D827F4"/>
    <w:rsid w:val="00D87CF9"/>
    <w:rsid w:val="00DC30FF"/>
    <w:rsid w:val="00DE7DEF"/>
    <w:rsid w:val="00DF1354"/>
    <w:rsid w:val="00E10342"/>
    <w:rsid w:val="00E149B7"/>
    <w:rsid w:val="00E23098"/>
    <w:rsid w:val="00E423D3"/>
    <w:rsid w:val="00E632A1"/>
    <w:rsid w:val="00E65695"/>
    <w:rsid w:val="00E70474"/>
    <w:rsid w:val="00E74CF6"/>
    <w:rsid w:val="00E845C1"/>
    <w:rsid w:val="00EB49BD"/>
    <w:rsid w:val="00EC73BD"/>
    <w:rsid w:val="00EE0B6C"/>
    <w:rsid w:val="00EF419D"/>
    <w:rsid w:val="00F0691F"/>
    <w:rsid w:val="00F673B8"/>
    <w:rsid w:val="00F93E3D"/>
    <w:rsid w:val="00FA7E5B"/>
    <w:rsid w:val="00FC0192"/>
    <w:rsid w:val="00FC0959"/>
    <w:rsid w:val="00FD53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qFormat/>
    <w:rsid w:val="00C662D1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D433C"/>
    <w:pPr>
      <w:autoSpaceDE/>
      <w:autoSpaceDN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rsid w:val="00B253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25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253D1"/>
  </w:style>
  <w:style w:type="paragraph" w:styleId="NoSpacing">
    <w:name w:val="No Spacing"/>
    <w:link w:val="a1"/>
    <w:uiPriority w:val="1"/>
    <w:qFormat/>
    <w:rsid w:val="00B25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253D1"/>
  </w:style>
  <w:style w:type="character" w:customStyle="1" w:styleId="a1">
    <w:name w:val="Без интервала Знак"/>
    <w:link w:val="NoSpacing"/>
    <w:uiPriority w:val="1"/>
    <w:rsid w:val="00B253D1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B253D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53D1"/>
    <w:pPr>
      <w:widowControl w:val="0"/>
      <w:shd w:val="clear" w:color="auto" w:fill="FFFFFF"/>
      <w:autoSpaceDE/>
      <w:autoSpaceDN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+ Полужирный;Курсив"/>
    <w:basedOn w:val="DefaultParagraphFont"/>
    <w:rsid w:val="00B253D1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0"/>
    <w:rsid w:val="00B253D1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DefaultParagraphFont"/>
    <w:rsid w:val="00B253D1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Normal"/>
    <w:link w:val="1"/>
    <w:rsid w:val="00B253D1"/>
    <w:pPr>
      <w:widowControl w:val="0"/>
      <w:shd w:val="clear" w:color="auto" w:fill="FFFFFF"/>
      <w:autoSpaceDE/>
      <w:autoSpaceDN/>
      <w:spacing w:after="48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io2">
    <w:name w:val="fio2"/>
    <w:basedOn w:val="DefaultParagraphFont"/>
    <w:rsid w:val="00B253D1"/>
  </w:style>
  <w:style w:type="character" w:customStyle="1" w:styleId="21">
    <w:name w:val="Основной текст (2) + Полужирный"/>
    <w:basedOn w:val="2"/>
    <w:rsid w:val="00B2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3"/>
    <w:rsid w:val="00416E80"/>
    <w:pPr>
      <w:autoSpaceDE/>
      <w:autoSpaceDN/>
      <w:ind w:right="-545" w:firstLine="708"/>
    </w:pPr>
  </w:style>
  <w:style w:type="character" w:customStyle="1" w:styleId="a3">
    <w:name w:val="Основной текст с отступом Знак"/>
    <w:basedOn w:val="DefaultParagraphFont"/>
    <w:link w:val="BodyTextIndent"/>
    <w:rsid w:val="0041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7D07"/>
    <w:pPr>
      <w:autoSpaceDE/>
      <w:autoSpaceDN/>
      <w:spacing w:before="100" w:beforeAutospacing="1" w:after="100" w:afterAutospacing="1"/>
    </w:pPr>
  </w:style>
  <w:style w:type="paragraph" w:customStyle="1" w:styleId="ConsNonformat">
    <w:name w:val="ConsNonformat"/>
    <w:link w:val="ConsNonformat0"/>
    <w:rsid w:val="00286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861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dress2">
    <w:name w:val="address2"/>
    <w:basedOn w:val="DefaultParagraphFont"/>
    <w:rsid w:val="001859DB"/>
  </w:style>
  <w:style w:type="character" w:customStyle="1" w:styleId="11">
    <w:name w:val="Заголовок 1 Знак"/>
    <w:basedOn w:val="DefaultParagraphFont"/>
    <w:link w:val="Heading1"/>
    <w:rsid w:val="00C662D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1F3F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F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5"/>
    <w:qFormat/>
    <w:rsid w:val="00A008C8"/>
    <w:pPr>
      <w:autoSpaceDE/>
      <w:autoSpaceDN/>
      <w:jc w:val="center"/>
    </w:pPr>
    <w:rPr>
      <w:b/>
      <w:szCs w:val="20"/>
    </w:rPr>
  </w:style>
  <w:style w:type="character" w:customStyle="1" w:styleId="a5">
    <w:name w:val="Название Знак"/>
    <w:basedOn w:val="DefaultParagraphFont"/>
    <w:link w:val="Title"/>
    <w:rsid w:val="00A008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rsid w:val="00863636"/>
    <w:rPr>
      <w:color w:val="0000FF"/>
      <w:u w:val="single"/>
    </w:rPr>
  </w:style>
  <w:style w:type="character" w:styleId="Emphasis">
    <w:name w:val="Emphasis"/>
    <w:basedOn w:val="DefaultParagraphFont"/>
    <w:qFormat/>
    <w:rsid w:val="00863636"/>
    <w:rPr>
      <w:i/>
      <w:iCs/>
    </w:rPr>
  </w:style>
  <w:style w:type="paragraph" w:customStyle="1" w:styleId="ConsPlusNonformat">
    <w:name w:val="ConsPlusNonformat"/>
    <w:basedOn w:val="Normal"/>
    <w:next w:val="Normal"/>
    <w:rsid w:val="0086376A"/>
    <w:pPr>
      <w:widowControl w:val="0"/>
      <w:autoSpaceDE/>
      <w:autoSpaceDN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E5A80"/>
    <w:pPr>
      <w:ind w:left="720"/>
      <w:contextualSpacing/>
    </w:pPr>
  </w:style>
  <w:style w:type="paragraph" w:styleId="BodyText">
    <w:name w:val="Body Text"/>
    <w:basedOn w:val="Normal"/>
    <w:link w:val="a6"/>
    <w:uiPriority w:val="99"/>
    <w:semiHidden/>
    <w:unhideWhenUsed/>
    <w:rsid w:val="001478AA"/>
    <w:pPr>
      <w:spacing w:after="120"/>
    </w:pPr>
  </w:style>
  <w:style w:type="character" w:customStyle="1" w:styleId="a6">
    <w:name w:val="Основной текст Знак"/>
    <w:basedOn w:val="DefaultParagraphFont"/>
    <w:link w:val="BodyText"/>
    <w:uiPriority w:val="99"/>
    <w:semiHidden/>
    <w:rsid w:val="0014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2"/>
    <w:uiPriority w:val="99"/>
    <w:semiHidden/>
    <w:unhideWhenUsed/>
    <w:rsid w:val="007737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semiHidden/>
    <w:rsid w:val="00773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6">
    <w:name w:val="fio6"/>
    <w:rsid w:val="00517CF5"/>
  </w:style>
  <w:style w:type="paragraph" w:styleId="HTMLPreformatted">
    <w:name w:val="HTML Preformatted"/>
    <w:basedOn w:val="Normal"/>
    <w:link w:val="HTML"/>
    <w:uiPriority w:val="99"/>
    <w:unhideWhenUsed/>
    <w:rsid w:val="00004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04C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060EBC"/>
    <w:pPr>
      <w:autoSpaceDE/>
      <w:autoSpaceDN/>
      <w:ind w:left="567" w:right="-381"/>
      <w:jc w:val="center"/>
    </w:pPr>
    <w:rPr>
      <w:szCs w:val="20"/>
    </w:rPr>
  </w:style>
  <w:style w:type="character" w:customStyle="1" w:styleId="snippetequal">
    <w:name w:val="snippet_equal"/>
    <w:basedOn w:val="DefaultParagraphFont"/>
    <w:rsid w:val="00060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52139FD74A1E0D5756BFF73E1D6BC5CBA049B8056F5313F3826B0BA14619C3DF816B353FDAC04BRAb9H" TargetMode="External" /><Relationship Id="rId6" Type="http://schemas.openxmlformats.org/officeDocument/2006/relationships/hyperlink" Target="consultantplus://offline/ref=A72F8A3401E134795502A4DA74EB7FB0497BA61E176DDFBE49FECD16B00240295BEC97F479FD7B4AD4EC0B448EC76AA724562848B08F4953m9r1L" TargetMode="External" /><Relationship Id="rId7" Type="http://schemas.openxmlformats.org/officeDocument/2006/relationships/hyperlink" Target="consultantplus://offline/ref=7AC060688407B959277C9558668880D59E357B107450EB52BC30CECDAE80BE83FD5316417CDB5066C7L5K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4283-860C-47FF-8A3B-75E155AF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