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DE7870" w:rsidP="00D229FE">
      <w:pPr>
        <w:jc w:val="right"/>
        <w:rPr>
          <w:b/>
          <w:sz w:val="16"/>
          <w:szCs w:val="16"/>
        </w:rPr>
      </w:pPr>
      <w:r w:rsidRPr="00DE7870">
        <w:rPr>
          <w:b/>
          <w:sz w:val="16"/>
          <w:szCs w:val="16"/>
        </w:rPr>
        <w:t>Дело № 1-</w:t>
      </w:r>
      <w:r w:rsidRPr="00DE7870" w:rsidR="00D229FE">
        <w:rPr>
          <w:b/>
          <w:sz w:val="16"/>
          <w:szCs w:val="16"/>
        </w:rPr>
        <w:t>51</w:t>
      </w:r>
      <w:r w:rsidRPr="00DE7870" w:rsidR="00C868D8">
        <w:rPr>
          <w:b/>
          <w:sz w:val="16"/>
          <w:szCs w:val="16"/>
        </w:rPr>
        <w:t>/3</w:t>
      </w:r>
      <w:r w:rsidRPr="00DE7870" w:rsidR="0024245C">
        <w:rPr>
          <w:b/>
          <w:sz w:val="16"/>
          <w:szCs w:val="16"/>
        </w:rPr>
        <w:t>4</w:t>
      </w:r>
      <w:r w:rsidRPr="00DE7870">
        <w:rPr>
          <w:b/>
          <w:sz w:val="16"/>
          <w:szCs w:val="16"/>
        </w:rPr>
        <w:t>/20</w:t>
      </w:r>
      <w:r w:rsidRPr="00DE7870" w:rsidR="0024245C">
        <w:rPr>
          <w:b/>
          <w:sz w:val="16"/>
          <w:szCs w:val="16"/>
        </w:rPr>
        <w:t>20</w:t>
      </w:r>
    </w:p>
    <w:p w:rsidR="00A56BC3" w:rsidRPr="00DE7870" w:rsidP="00217EE5">
      <w:pPr>
        <w:jc w:val="right"/>
        <w:rPr>
          <w:b/>
          <w:bCs/>
          <w:sz w:val="16"/>
          <w:szCs w:val="16"/>
        </w:rPr>
      </w:pPr>
      <w:r w:rsidRPr="00DE7870">
        <w:rPr>
          <w:b/>
          <w:sz w:val="16"/>
          <w:szCs w:val="16"/>
        </w:rPr>
        <w:t>УИД:</w:t>
      </w:r>
      <w:r w:rsidRPr="00DE7870" w:rsidR="00F13CC6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DE7870" w:rsidR="00D229FE">
        <w:rPr>
          <w:b/>
          <w:bCs/>
          <w:sz w:val="16"/>
          <w:szCs w:val="16"/>
        </w:rPr>
        <w:t>91MS0034-01-2020-001362-28</w:t>
      </w:r>
    </w:p>
    <w:p w:rsidR="00217EE5" w:rsidRPr="00DE7870" w:rsidP="00217EE5">
      <w:pPr>
        <w:jc w:val="right"/>
        <w:rPr>
          <w:b/>
          <w:sz w:val="16"/>
          <w:szCs w:val="16"/>
        </w:rPr>
      </w:pPr>
    </w:p>
    <w:p w:rsidR="00795FA0" w:rsidRPr="00DE7870" w:rsidP="00D229FE">
      <w:pPr>
        <w:jc w:val="center"/>
        <w:rPr>
          <w:b/>
          <w:sz w:val="16"/>
          <w:szCs w:val="16"/>
        </w:rPr>
      </w:pPr>
      <w:r w:rsidRPr="00DE7870">
        <w:rPr>
          <w:b/>
          <w:sz w:val="16"/>
          <w:szCs w:val="16"/>
        </w:rPr>
        <w:t>П</w:t>
      </w:r>
      <w:r w:rsidRPr="00DE7870">
        <w:rPr>
          <w:b/>
          <w:sz w:val="16"/>
          <w:szCs w:val="16"/>
        </w:rPr>
        <w:t xml:space="preserve"> О С Т А Н О В Л Е Н И Е</w:t>
      </w:r>
    </w:p>
    <w:p w:rsidR="00217EE5" w:rsidRPr="00DE7870" w:rsidP="00D229FE">
      <w:pPr>
        <w:rPr>
          <w:b/>
          <w:sz w:val="16"/>
          <w:szCs w:val="16"/>
        </w:rPr>
      </w:pPr>
    </w:p>
    <w:p w:rsidR="00661C2E" w:rsidRPr="00DE7870" w:rsidP="00D229FE">
      <w:pPr>
        <w:rPr>
          <w:b/>
          <w:sz w:val="16"/>
          <w:szCs w:val="16"/>
        </w:rPr>
      </w:pPr>
      <w:r w:rsidRPr="00DE7870">
        <w:rPr>
          <w:b/>
          <w:sz w:val="16"/>
          <w:szCs w:val="16"/>
        </w:rPr>
        <w:t xml:space="preserve">11 декабря </w:t>
      </w:r>
      <w:r w:rsidRPr="00DE7870" w:rsidR="00B53BC8">
        <w:rPr>
          <w:b/>
          <w:sz w:val="16"/>
          <w:szCs w:val="16"/>
        </w:rPr>
        <w:t>20</w:t>
      </w:r>
      <w:r w:rsidRPr="00DE7870" w:rsidR="0024245C">
        <w:rPr>
          <w:b/>
          <w:sz w:val="16"/>
          <w:szCs w:val="16"/>
        </w:rPr>
        <w:t>20</w:t>
      </w:r>
      <w:r w:rsidRPr="00DE7870" w:rsidR="00B53BC8">
        <w:rPr>
          <w:b/>
          <w:sz w:val="16"/>
          <w:szCs w:val="16"/>
        </w:rPr>
        <w:t xml:space="preserve"> года</w:t>
      </w:r>
      <w:r w:rsidRPr="00DE7870" w:rsidR="00B53BC8">
        <w:rPr>
          <w:b/>
          <w:sz w:val="16"/>
          <w:szCs w:val="16"/>
        </w:rPr>
        <w:tab/>
      </w:r>
      <w:r w:rsidRPr="00DE7870" w:rsidR="00B53BC8">
        <w:rPr>
          <w:b/>
          <w:sz w:val="16"/>
          <w:szCs w:val="16"/>
        </w:rPr>
        <w:tab/>
      </w:r>
      <w:r w:rsidRPr="00DE7870" w:rsidR="00B53BC8">
        <w:rPr>
          <w:b/>
          <w:sz w:val="16"/>
          <w:szCs w:val="16"/>
        </w:rPr>
        <w:tab/>
      </w:r>
      <w:r w:rsidRPr="00DE7870" w:rsidR="00B53BC8">
        <w:rPr>
          <w:b/>
          <w:sz w:val="16"/>
          <w:szCs w:val="16"/>
        </w:rPr>
        <w:tab/>
      </w:r>
      <w:r w:rsidRPr="00DE7870" w:rsidR="00B53BC8">
        <w:rPr>
          <w:b/>
          <w:sz w:val="16"/>
          <w:szCs w:val="16"/>
        </w:rPr>
        <w:tab/>
      </w:r>
      <w:r w:rsidRPr="00DE7870" w:rsidR="00285E24">
        <w:rPr>
          <w:b/>
          <w:sz w:val="16"/>
          <w:szCs w:val="16"/>
        </w:rPr>
        <w:t xml:space="preserve">                     </w:t>
      </w:r>
      <w:r w:rsidRPr="00DE7870" w:rsidR="00B53BC8">
        <w:rPr>
          <w:b/>
          <w:sz w:val="16"/>
          <w:szCs w:val="16"/>
        </w:rPr>
        <w:t>г</w:t>
      </w:r>
      <w:r w:rsidRPr="00DE7870" w:rsidR="00B53BC8">
        <w:rPr>
          <w:b/>
          <w:sz w:val="16"/>
          <w:szCs w:val="16"/>
        </w:rPr>
        <w:t>. Джанкой</w:t>
      </w:r>
    </w:p>
    <w:p w:rsidR="00402657" w:rsidRPr="00DE7870" w:rsidP="00D229FE">
      <w:pPr>
        <w:rPr>
          <w:sz w:val="16"/>
          <w:szCs w:val="16"/>
        </w:rPr>
      </w:pPr>
    </w:p>
    <w:p w:rsidR="00D229FE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М</w:t>
      </w:r>
      <w:r w:rsidRPr="00DE7870" w:rsidR="0073218C">
        <w:rPr>
          <w:sz w:val="16"/>
          <w:szCs w:val="16"/>
        </w:rPr>
        <w:t>ировой судья судебного участка №</w:t>
      </w:r>
      <w:r w:rsidRPr="00DE7870">
        <w:rPr>
          <w:sz w:val="16"/>
          <w:szCs w:val="16"/>
        </w:rPr>
        <w:t xml:space="preserve"> </w:t>
      </w:r>
      <w:r w:rsidRPr="00DE7870" w:rsidR="00C868D8">
        <w:rPr>
          <w:sz w:val="16"/>
          <w:szCs w:val="16"/>
        </w:rPr>
        <w:t>3</w:t>
      </w:r>
      <w:r w:rsidRPr="00DE7870">
        <w:rPr>
          <w:sz w:val="16"/>
          <w:szCs w:val="16"/>
        </w:rPr>
        <w:t>4</w:t>
      </w:r>
      <w:r w:rsidRPr="00DE7870" w:rsidR="00C868D8">
        <w:rPr>
          <w:sz w:val="16"/>
          <w:szCs w:val="16"/>
        </w:rPr>
        <w:t xml:space="preserve"> Джанкойского судебного района (Джанкойский муниципальный </w:t>
      </w:r>
      <w:r w:rsidRPr="00DE7870" w:rsidR="001A2D20">
        <w:rPr>
          <w:sz w:val="16"/>
          <w:szCs w:val="16"/>
        </w:rPr>
        <w:t>район</w:t>
      </w:r>
      <w:r w:rsidRPr="00DE7870" w:rsidR="00C868D8">
        <w:rPr>
          <w:sz w:val="16"/>
          <w:szCs w:val="16"/>
        </w:rPr>
        <w:t xml:space="preserve"> </w:t>
      </w:r>
      <w:r w:rsidRPr="00DE7870" w:rsidR="00175D2C">
        <w:rPr>
          <w:sz w:val="16"/>
          <w:szCs w:val="16"/>
        </w:rPr>
        <w:t>и</w:t>
      </w:r>
      <w:r w:rsidRPr="00DE7870" w:rsidR="00C868D8">
        <w:rPr>
          <w:sz w:val="16"/>
          <w:szCs w:val="16"/>
        </w:rPr>
        <w:t xml:space="preserve"> горо</w:t>
      </w:r>
      <w:r w:rsidRPr="00DE7870" w:rsidR="00C868D8">
        <w:rPr>
          <w:sz w:val="16"/>
          <w:szCs w:val="16"/>
        </w:rPr>
        <w:t>д</w:t>
      </w:r>
      <w:r w:rsidRPr="00DE7870" w:rsidR="00C868D8">
        <w:rPr>
          <w:sz w:val="16"/>
          <w:szCs w:val="16"/>
        </w:rPr>
        <w:t>ской округ Джанкой)</w:t>
      </w:r>
      <w:r w:rsidRPr="00DE7870" w:rsidR="0073218C">
        <w:rPr>
          <w:sz w:val="16"/>
          <w:szCs w:val="16"/>
        </w:rPr>
        <w:t xml:space="preserve"> </w:t>
      </w:r>
      <w:r w:rsidRPr="00DE7870" w:rsidR="00C868D8">
        <w:rPr>
          <w:sz w:val="16"/>
          <w:szCs w:val="16"/>
        </w:rPr>
        <w:t>Республики Крым</w:t>
      </w:r>
      <w:r w:rsidRPr="00DE7870" w:rsidR="0073218C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 xml:space="preserve">Граб О.В., </w:t>
      </w:r>
    </w:p>
    <w:p w:rsidR="005E3FEE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 xml:space="preserve">при секретаре </w:t>
      </w:r>
      <w:r w:rsidRPr="00DE7870" w:rsidR="00F95C32">
        <w:rPr>
          <w:sz w:val="16"/>
          <w:szCs w:val="16"/>
        </w:rPr>
        <w:t>судебного заседания</w:t>
      </w:r>
      <w:r w:rsidRPr="00DE7870" w:rsidR="00BF5AA7">
        <w:rPr>
          <w:sz w:val="16"/>
          <w:szCs w:val="16"/>
        </w:rPr>
        <w:t xml:space="preserve"> </w:t>
      </w:r>
      <w:r w:rsidRPr="00DE7870" w:rsidR="00D229FE">
        <w:rPr>
          <w:sz w:val="16"/>
          <w:szCs w:val="16"/>
        </w:rPr>
        <w:t xml:space="preserve"> </w:t>
      </w:r>
      <w:r w:rsidRPr="00DE7870" w:rsidR="00217EE5">
        <w:rPr>
          <w:sz w:val="16"/>
          <w:szCs w:val="16"/>
        </w:rPr>
        <w:t>Руденко Е.Я.</w:t>
      </w:r>
    </w:p>
    <w:p w:rsidR="005E3FEE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с участием государственного обвинител</w:t>
      </w:r>
      <w:r w:rsidRPr="00DE7870">
        <w:rPr>
          <w:sz w:val="16"/>
          <w:szCs w:val="16"/>
        </w:rPr>
        <w:t>я-</w:t>
      </w:r>
      <w:r w:rsidRPr="00DE7870" w:rsidR="00D229FE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 xml:space="preserve">помощника </w:t>
      </w:r>
      <w:r w:rsidRPr="00DE7870" w:rsidR="001A5760">
        <w:rPr>
          <w:sz w:val="16"/>
          <w:szCs w:val="16"/>
        </w:rPr>
        <w:t>Крым</w:t>
      </w:r>
      <w:r w:rsidRPr="00DE7870">
        <w:rPr>
          <w:sz w:val="16"/>
          <w:szCs w:val="16"/>
        </w:rPr>
        <w:t xml:space="preserve">ского </w:t>
      </w:r>
      <w:r w:rsidRPr="00DE7870" w:rsidR="00D229FE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>транспорт</w:t>
      </w:r>
      <w:r w:rsidRPr="00DE7870" w:rsidR="001A2D20">
        <w:rPr>
          <w:sz w:val="16"/>
          <w:szCs w:val="16"/>
        </w:rPr>
        <w:t xml:space="preserve">ного прокурора - </w:t>
      </w:r>
      <w:r w:rsidRPr="00DE7870" w:rsidR="00905DD1">
        <w:rPr>
          <w:sz w:val="16"/>
          <w:szCs w:val="16"/>
        </w:rPr>
        <w:t xml:space="preserve"> Жуковой</w:t>
      </w:r>
      <w:r w:rsidRPr="00DE7870" w:rsidR="00D229FE">
        <w:rPr>
          <w:sz w:val="16"/>
          <w:szCs w:val="16"/>
        </w:rPr>
        <w:t xml:space="preserve"> О.В., </w:t>
      </w:r>
    </w:p>
    <w:p w:rsidR="00BF5AA7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обвиня</w:t>
      </w:r>
      <w:r w:rsidRPr="00DE7870" w:rsidR="001A5760">
        <w:rPr>
          <w:sz w:val="16"/>
          <w:szCs w:val="16"/>
        </w:rPr>
        <w:t>емого</w:t>
      </w:r>
      <w:r w:rsidRPr="00DE7870" w:rsidR="00D229FE">
        <w:rPr>
          <w:sz w:val="16"/>
          <w:szCs w:val="16"/>
        </w:rPr>
        <w:t xml:space="preserve"> </w:t>
      </w:r>
      <w:r w:rsidRPr="00DE7870" w:rsidR="00D229FE">
        <w:rPr>
          <w:sz w:val="16"/>
          <w:szCs w:val="16"/>
        </w:rPr>
        <w:t>Братченко</w:t>
      </w:r>
      <w:r w:rsidRPr="00DE7870" w:rsidR="00D229FE">
        <w:rPr>
          <w:sz w:val="16"/>
          <w:szCs w:val="16"/>
        </w:rPr>
        <w:t xml:space="preserve"> В.С.,</w:t>
      </w:r>
    </w:p>
    <w:p w:rsidR="00F95C32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 xml:space="preserve">рассмотрев </w:t>
      </w:r>
      <w:r w:rsidRPr="00DE7870" w:rsidR="005E3FEE">
        <w:rPr>
          <w:sz w:val="16"/>
          <w:szCs w:val="16"/>
        </w:rPr>
        <w:t xml:space="preserve">в открытом </w:t>
      </w:r>
      <w:r w:rsidRPr="00DE7870">
        <w:rPr>
          <w:sz w:val="16"/>
          <w:szCs w:val="16"/>
        </w:rPr>
        <w:t xml:space="preserve">судебном заседании </w:t>
      </w:r>
      <w:r w:rsidRPr="00DE7870" w:rsidR="00693641">
        <w:rPr>
          <w:sz w:val="16"/>
          <w:szCs w:val="16"/>
        </w:rPr>
        <w:t xml:space="preserve">ходатайство старшего следователя Крымского </w:t>
      </w:r>
      <w:r w:rsidRPr="00DE7870" w:rsidR="00DD4CDD">
        <w:rPr>
          <w:sz w:val="16"/>
          <w:szCs w:val="16"/>
        </w:rPr>
        <w:t>следственного отдела на тран</w:t>
      </w:r>
      <w:r w:rsidRPr="00DE7870" w:rsidR="00DD4CDD">
        <w:rPr>
          <w:sz w:val="16"/>
          <w:szCs w:val="16"/>
        </w:rPr>
        <w:t>с</w:t>
      </w:r>
      <w:r w:rsidRPr="00DE7870" w:rsidR="00DD4CDD">
        <w:rPr>
          <w:sz w:val="16"/>
          <w:szCs w:val="16"/>
        </w:rPr>
        <w:t>порте Главного сле</w:t>
      </w:r>
      <w:r w:rsidRPr="00DE7870" w:rsidR="00DD4CDD">
        <w:rPr>
          <w:sz w:val="16"/>
          <w:szCs w:val="16"/>
        </w:rPr>
        <w:t>д</w:t>
      </w:r>
      <w:r w:rsidRPr="00DE7870" w:rsidR="00DD4CDD">
        <w:rPr>
          <w:sz w:val="16"/>
          <w:szCs w:val="16"/>
        </w:rPr>
        <w:t xml:space="preserve">ственного управления </w:t>
      </w:r>
      <w:r w:rsidRPr="00DE7870" w:rsidR="00693641">
        <w:rPr>
          <w:sz w:val="16"/>
          <w:szCs w:val="16"/>
        </w:rPr>
        <w:t>Следственного Комитета России по Республике Крым</w:t>
      </w:r>
      <w:r w:rsidRPr="00DE7870" w:rsidR="006E6AE7">
        <w:rPr>
          <w:sz w:val="16"/>
          <w:szCs w:val="16"/>
        </w:rPr>
        <w:t xml:space="preserve"> и </w:t>
      </w:r>
      <w:r w:rsidRPr="00DE7870" w:rsidR="006E6AE7">
        <w:rPr>
          <w:sz w:val="16"/>
          <w:szCs w:val="16"/>
        </w:rPr>
        <w:t>г</w:t>
      </w:r>
      <w:r w:rsidRPr="00DE7870" w:rsidR="006E6AE7">
        <w:rPr>
          <w:sz w:val="16"/>
          <w:szCs w:val="16"/>
        </w:rPr>
        <w:t xml:space="preserve">. Севастополю </w:t>
      </w:r>
      <w:r w:rsidRPr="00DE7870" w:rsidR="00693641">
        <w:rPr>
          <w:sz w:val="16"/>
          <w:szCs w:val="16"/>
        </w:rPr>
        <w:t>о прекращении уголовного дела и уголовного преследов</w:t>
      </w:r>
      <w:r w:rsidRPr="00DE7870" w:rsidR="00693641">
        <w:rPr>
          <w:sz w:val="16"/>
          <w:szCs w:val="16"/>
        </w:rPr>
        <w:t>а</w:t>
      </w:r>
      <w:r w:rsidRPr="00DE7870" w:rsidR="00693641">
        <w:rPr>
          <w:sz w:val="16"/>
          <w:szCs w:val="16"/>
        </w:rPr>
        <w:t xml:space="preserve">ния </w:t>
      </w:r>
      <w:r w:rsidRPr="00DE7870" w:rsidR="00DD4CDD">
        <w:rPr>
          <w:sz w:val="16"/>
          <w:szCs w:val="16"/>
        </w:rPr>
        <w:t>в отношении</w:t>
      </w:r>
    </w:p>
    <w:p w:rsidR="00F95C32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Братченко</w:t>
      </w:r>
      <w:r w:rsidRPr="00DE7870">
        <w:rPr>
          <w:sz w:val="16"/>
          <w:szCs w:val="16"/>
        </w:rPr>
        <w:t xml:space="preserve"> Виталия Сергеевича</w:t>
      </w:r>
      <w:r w:rsidRPr="00DE7870" w:rsidR="00B53BC8">
        <w:rPr>
          <w:sz w:val="16"/>
          <w:szCs w:val="16"/>
        </w:rPr>
        <w:t xml:space="preserve">, </w:t>
      </w:r>
      <w:r w:rsidRPr="00DE7870" w:rsidR="00DE7870">
        <w:rPr>
          <w:sz w:val="16"/>
          <w:szCs w:val="16"/>
        </w:rPr>
        <w:t>ДАТА</w:t>
      </w:r>
      <w:r w:rsidRPr="00DE7870">
        <w:rPr>
          <w:sz w:val="16"/>
          <w:szCs w:val="16"/>
        </w:rPr>
        <w:t xml:space="preserve"> года рождения, уроженца </w:t>
      </w:r>
      <w:r w:rsidRPr="00DE7870" w:rsidR="00DE7870">
        <w:rPr>
          <w:sz w:val="16"/>
          <w:szCs w:val="16"/>
        </w:rPr>
        <w:t>***</w:t>
      </w:r>
      <w:r w:rsidRPr="00DE7870" w:rsidR="00B53BC8">
        <w:rPr>
          <w:sz w:val="16"/>
          <w:szCs w:val="16"/>
        </w:rPr>
        <w:t>, граждани</w:t>
      </w:r>
      <w:r w:rsidRPr="00DE7870" w:rsidR="001A5760">
        <w:rPr>
          <w:sz w:val="16"/>
          <w:szCs w:val="16"/>
        </w:rPr>
        <w:t>на</w:t>
      </w:r>
      <w:r w:rsidRPr="00DE7870" w:rsidR="00B53BC8">
        <w:rPr>
          <w:sz w:val="16"/>
          <w:szCs w:val="16"/>
        </w:rPr>
        <w:t xml:space="preserve"> Российской Федерации,  </w:t>
      </w:r>
      <w:r w:rsidRPr="00DE7870" w:rsidR="00DE7870">
        <w:rPr>
          <w:sz w:val="16"/>
          <w:szCs w:val="16"/>
        </w:rPr>
        <w:t>***</w:t>
      </w:r>
      <w:r w:rsidRPr="00DE7870" w:rsidR="005E3FEE">
        <w:rPr>
          <w:sz w:val="16"/>
          <w:szCs w:val="16"/>
        </w:rPr>
        <w:t xml:space="preserve">, </w:t>
      </w:r>
      <w:r w:rsidRPr="00DE7870">
        <w:rPr>
          <w:sz w:val="16"/>
          <w:szCs w:val="16"/>
        </w:rPr>
        <w:t>зарегис</w:t>
      </w:r>
      <w:r w:rsidRPr="00DE7870">
        <w:rPr>
          <w:sz w:val="16"/>
          <w:szCs w:val="16"/>
        </w:rPr>
        <w:t>т</w:t>
      </w:r>
      <w:r w:rsidRPr="00DE7870">
        <w:rPr>
          <w:sz w:val="16"/>
          <w:szCs w:val="16"/>
        </w:rPr>
        <w:t xml:space="preserve">рированного </w:t>
      </w:r>
      <w:r w:rsidRPr="00DE7870" w:rsidR="005E3FEE">
        <w:rPr>
          <w:sz w:val="16"/>
          <w:szCs w:val="16"/>
        </w:rPr>
        <w:t xml:space="preserve">и проживающего </w:t>
      </w:r>
      <w:r w:rsidRPr="00DE7870">
        <w:rPr>
          <w:sz w:val="16"/>
          <w:szCs w:val="16"/>
        </w:rPr>
        <w:t xml:space="preserve">по адресу: </w:t>
      </w:r>
      <w:r w:rsidRPr="00DE7870" w:rsidR="00DE7870">
        <w:rPr>
          <w:sz w:val="16"/>
          <w:szCs w:val="16"/>
        </w:rPr>
        <w:t>АДРЕС</w:t>
      </w:r>
      <w:r w:rsidRPr="00DE7870">
        <w:rPr>
          <w:sz w:val="16"/>
          <w:szCs w:val="16"/>
        </w:rPr>
        <w:t xml:space="preserve">, </w:t>
      </w:r>
      <w:r w:rsidRPr="00DE7870" w:rsidR="00B53BC8">
        <w:rPr>
          <w:sz w:val="16"/>
          <w:szCs w:val="16"/>
        </w:rPr>
        <w:t xml:space="preserve">не </w:t>
      </w:r>
      <w:r w:rsidRPr="00DE7870" w:rsidR="00B53BC8">
        <w:rPr>
          <w:sz w:val="16"/>
          <w:szCs w:val="16"/>
        </w:rPr>
        <w:t>суд</w:t>
      </w:r>
      <w:r w:rsidRPr="00DE7870" w:rsidR="00B53BC8">
        <w:rPr>
          <w:sz w:val="16"/>
          <w:szCs w:val="16"/>
        </w:rPr>
        <w:t>и</w:t>
      </w:r>
      <w:r w:rsidRPr="00DE7870" w:rsidR="00B53BC8">
        <w:rPr>
          <w:sz w:val="16"/>
          <w:szCs w:val="16"/>
        </w:rPr>
        <w:t>м</w:t>
      </w:r>
      <w:r w:rsidRPr="00DE7870" w:rsidR="00A60E71">
        <w:rPr>
          <w:sz w:val="16"/>
          <w:szCs w:val="16"/>
        </w:rPr>
        <w:t>ого</w:t>
      </w:r>
      <w:r w:rsidRPr="00DE7870" w:rsidR="00B53BC8">
        <w:rPr>
          <w:sz w:val="16"/>
          <w:szCs w:val="16"/>
        </w:rPr>
        <w:t>,</w:t>
      </w:r>
    </w:p>
    <w:p w:rsidR="00F95C32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по</w:t>
      </w:r>
      <w:r w:rsidRPr="00DE7870" w:rsidR="00A60E71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>ст. 31</w:t>
      </w:r>
      <w:r w:rsidRPr="00DE7870" w:rsidR="00A60E71">
        <w:rPr>
          <w:sz w:val="16"/>
          <w:szCs w:val="16"/>
        </w:rPr>
        <w:t>9</w:t>
      </w:r>
      <w:r w:rsidRPr="00DE7870" w:rsidR="00D229FE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>УК РФ,</w:t>
      </w:r>
    </w:p>
    <w:p w:rsidR="00F95C32" w:rsidRPr="00DE7870" w:rsidP="00217EE5">
      <w:pPr>
        <w:spacing w:after="120"/>
        <w:jc w:val="center"/>
        <w:rPr>
          <w:b/>
          <w:sz w:val="16"/>
          <w:szCs w:val="16"/>
        </w:rPr>
      </w:pPr>
      <w:r w:rsidRPr="00DE7870">
        <w:rPr>
          <w:b/>
          <w:sz w:val="16"/>
          <w:szCs w:val="16"/>
        </w:rPr>
        <w:t xml:space="preserve">у с т а </w:t>
      </w:r>
      <w:r w:rsidRPr="00DE7870">
        <w:rPr>
          <w:b/>
          <w:sz w:val="16"/>
          <w:szCs w:val="16"/>
        </w:rPr>
        <w:t>н</w:t>
      </w:r>
      <w:r w:rsidRPr="00DE7870">
        <w:rPr>
          <w:b/>
          <w:sz w:val="16"/>
          <w:szCs w:val="16"/>
        </w:rPr>
        <w:t xml:space="preserve"> о в и л</w:t>
      </w:r>
      <w:r w:rsidRPr="00DE7870">
        <w:rPr>
          <w:b/>
          <w:sz w:val="16"/>
          <w:szCs w:val="16"/>
        </w:rPr>
        <w:t xml:space="preserve"> :</w:t>
      </w:r>
    </w:p>
    <w:p w:rsidR="00142A6D" w:rsidRPr="00DE7870" w:rsidP="00142A6D">
      <w:pPr>
        <w:ind w:firstLine="828"/>
        <w:rPr>
          <w:sz w:val="16"/>
          <w:szCs w:val="16"/>
        </w:rPr>
      </w:pPr>
      <w:r w:rsidRPr="00DE7870">
        <w:rPr>
          <w:sz w:val="16"/>
          <w:szCs w:val="16"/>
        </w:rPr>
        <w:t xml:space="preserve">Органами предварительного расследования </w:t>
      </w:r>
      <w:r w:rsidRPr="00DE7870" w:rsidR="00D229FE">
        <w:rPr>
          <w:sz w:val="16"/>
          <w:szCs w:val="16"/>
        </w:rPr>
        <w:t>Братченко</w:t>
      </w:r>
      <w:r w:rsidRPr="00DE7870" w:rsidR="00D229FE">
        <w:rPr>
          <w:sz w:val="16"/>
          <w:szCs w:val="16"/>
        </w:rPr>
        <w:t xml:space="preserve"> В.С.</w:t>
      </w:r>
      <w:r w:rsidRPr="00DE7870">
        <w:rPr>
          <w:sz w:val="16"/>
          <w:szCs w:val="16"/>
        </w:rPr>
        <w:t xml:space="preserve"> обвиняе</w:t>
      </w:r>
      <w:r w:rsidRPr="00DE7870">
        <w:rPr>
          <w:sz w:val="16"/>
          <w:szCs w:val="16"/>
        </w:rPr>
        <w:t>т</w:t>
      </w:r>
      <w:r w:rsidRPr="00DE7870">
        <w:rPr>
          <w:sz w:val="16"/>
          <w:szCs w:val="16"/>
        </w:rPr>
        <w:t>ся в том, что</w:t>
      </w:r>
      <w:r w:rsidRPr="00DE7870">
        <w:rPr>
          <w:rFonts w:eastAsia="Calibri"/>
          <w:bCs/>
          <w:sz w:val="16"/>
          <w:szCs w:val="16"/>
        </w:rPr>
        <w:t xml:space="preserve"> </w:t>
      </w:r>
      <w:r w:rsidRPr="00DE7870">
        <w:rPr>
          <w:sz w:val="16"/>
          <w:szCs w:val="16"/>
        </w:rPr>
        <w:t xml:space="preserve">совершил </w:t>
      </w:r>
      <w:r w:rsidRPr="00DE7870">
        <w:rPr>
          <w:bCs/>
          <w:sz w:val="16"/>
          <w:szCs w:val="16"/>
        </w:rPr>
        <w:t>публичное оскорбление пре</w:t>
      </w:r>
      <w:r w:rsidRPr="00DE7870">
        <w:rPr>
          <w:bCs/>
          <w:sz w:val="16"/>
          <w:szCs w:val="16"/>
        </w:rPr>
        <w:t>д</w:t>
      </w:r>
      <w:r w:rsidRPr="00DE7870">
        <w:rPr>
          <w:bCs/>
          <w:sz w:val="16"/>
          <w:szCs w:val="16"/>
        </w:rPr>
        <w:t>ставителя власти при исполнении им своих</w:t>
      </w:r>
      <w:r w:rsidRPr="00DE7870">
        <w:rPr>
          <w:bCs/>
          <w:sz w:val="16"/>
          <w:szCs w:val="16"/>
        </w:rPr>
        <w:t xml:space="preserve"> должностных обязанностей</w:t>
      </w:r>
      <w:r w:rsidRPr="00DE7870">
        <w:rPr>
          <w:sz w:val="16"/>
          <w:szCs w:val="16"/>
        </w:rPr>
        <w:t xml:space="preserve"> при следующих обсто</w:t>
      </w:r>
      <w:r w:rsidRPr="00DE7870">
        <w:rPr>
          <w:sz w:val="16"/>
          <w:szCs w:val="16"/>
        </w:rPr>
        <w:t>я</w:t>
      </w:r>
      <w:r w:rsidRPr="00DE7870">
        <w:rPr>
          <w:sz w:val="16"/>
          <w:szCs w:val="16"/>
        </w:rPr>
        <w:t>тельствах.</w:t>
      </w:r>
    </w:p>
    <w:p w:rsidR="00142A6D" w:rsidRPr="00DE7870" w:rsidP="00142A6D">
      <w:pPr>
        <w:rPr>
          <w:sz w:val="16"/>
          <w:szCs w:val="16"/>
        </w:rPr>
      </w:pPr>
      <w:r w:rsidRPr="00DE7870">
        <w:rPr>
          <w:sz w:val="16"/>
          <w:szCs w:val="16"/>
        </w:rPr>
        <w:t>29.10.2020</w:t>
      </w:r>
      <w:r w:rsidRPr="00DE7870" w:rsidR="005E3FEE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>в период времени с 17 часов 00 минут по 17 часов 10 м</w:t>
      </w:r>
      <w:r w:rsidRPr="00DE7870">
        <w:rPr>
          <w:sz w:val="16"/>
          <w:szCs w:val="16"/>
        </w:rPr>
        <w:t>и</w:t>
      </w:r>
      <w:r w:rsidRPr="00DE7870">
        <w:rPr>
          <w:sz w:val="16"/>
          <w:szCs w:val="16"/>
        </w:rPr>
        <w:t xml:space="preserve">нут, </w:t>
      </w:r>
      <w:r w:rsidRPr="00DE7870">
        <w:rPr>
          <w:sz w:val="16"/>
          <w:szCs w:val="16"/>
        </w:rPr>
        <w:t>Братченко</w:t>
      </w:r>
      <w:r w:rsidRPr="00DE7870">
        <w:rPr>
          <w:sz w:val="16"/>
          <w:szCs w:val="16"/>
        </w:rPr>
        <w:t xml:space="preserve"> В.С.</w:t>
      </w:r>
      <w:r w:rsidRPr="00DE7870" w:rsidR="005E3FEE">
        <w:rPr>
          <w:sz w:val="16"/>
          <w:szCs w:val="16"/>
        </w:rPr>
        <w:t>,</w:t>
      </w:r>
      <w:r w:rsidRPr="00DE7870">
        <w:rPr>
          <w:sz w:val="16"/>
          <w:szCs w:val="16"/>
        </w:rPr>
        <w:t xml:space="preserve"> находясь в состоянии алкогольн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го опьянения в общ</w:t>
      </w:r>
      <w:r w:rsidRPr="00DE7870">
        <w:rPr>
          <w:sz w:val="16"/>
          <w:szCs w:val="16"/>
        </w:rPr>
        <w:t>е</w:t>
      </w:r>
      <w:r w:rsidRPr="00DE7870">
        <w:rPr>
          <w:sz w:val="16"/>
          <w:szCs w:val="16"/>
        </w:rPr>
        <w:t>ственном месте – на территории пассажирской платформы № 1 приго</w:t>
      </w:r>
      <w:r w:rsidRPr="00DE7870">
        <w:rPr>
          <w:sz w:val="16"/>
          <w:szCs w:val="16"/>
        </w:rPr>
        <w:t>родн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го вокзала ст. Джанкой, расположенн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 xml:space="preserve">го по адресу: </w:t>
      </w:r>
      <w:r w:rsidRPr="00DE7870">
        <w:rPr>
          <w:sz w:val="16"/>
          <w:szCs w:val="16"/>
        </w:rPr>
        <w:t>Республика Крым г. Джанкой, ул. Крымская д. 54 «а»,</w:t>
      </w:r>
      <w:r w:rsidRPr="00DE7870" w:rsidR="00B53BC8">
        <w:rPr>
          <w:sz w:val="16"/>
          <w:szCs w:val="16"/>
        </w:rPr>
        <w:t xml:space="preserve"> осознавая, что </w:t>
      </w:r>
      <w:r w:rsidRPr="00DE7870">
        <w:rPr>
          <w:sz w:val="16"/>
          <w:szCs w:val="16"/>
        </w:rPr>
        <w:t>полицейский отделения патрульно-постовой слу</w:t>
      </w:r>
      <w:r w:rsidRPr="00DE7870">
        <w:rPr>
          <w:sz w:val="16"/>
          <w:szCs w:val="16"/>
        </w:rPr>
        <w:t>ж</w:t>
      </w:r>
      <w:r w:rsidRPr="00DE7870">
        <w:rPr>
          <w:sz w:val="16"/>
          <w:szCs w:val="16"/>
        </w:rPr>
        <w:t>бы полиции линейного отдела полиции на станции Джанкой Крымского ЛУ МВД России на транспо</w:t>
      </w:r>
      <w:r w:rsidRPr="00DE7870">
        <w:rPr>
          <w:sz w:val="16"/>
          <w:szCs w:val="16"/>
        </w:rPr>
        <w:t xml:space="preserve">рте </w:t>
      </w:r>
      <w:r w:rsidRPr="00DE7870" w:rsidR="00DE7870">
        <w:rPr>
          <w:sz w:val="16"/>
          <w:szCs w:val="16"/>
        </w:rPr>
        <w:t>ФИО</w:t>
      </w:r>
      <w:r w:rsidRPr="00DE7870" w:rsidR="00B53BC8">
        <w:rPr>
          <w:sz w:val="16"/>
          <w:szCs w:val="16"/>
        </w:rPr>
        <w:t xml:space="preserve">, состоящий  в должности на основании приказа </w:t>
      </w:r>
      <w:r w:rsidRPr="00DE7870">
        <w:rPr>
          <w:sz w:val="16"/>
          <w:szCs w:val="16"/>
        </w:rPr>
        <w:t>и.о. начальника Крымского лине</w:t>
      </w:r>
      <w:r w:rsidRPr="00DE7870">
        <w:rPr>
          <w:sz w:val="16"/>
          <w:szCs w:val="16"/>
        </w:rPr>
        <w:t>й</w:t>
      </w:r>
      <w:r w:rsidRPr="00DE7870">
        <w:rPr>
          <w:sz w:val="16"/>
          <w:szCs w:val="16"/>
        </w:rPr>
        <w:t>ного управл</w:t>
      </w:r>
      <w:r w:rsidRPr="00DE7870">
        <w:rPr>
          <w:sz w:val="16"/>
          <w:szCs w:val="16"/>
        </w:rPr>
        <w:t>е</w:t>
      </w:r>
      <w:r w:rsidRPr="00DE7870">
        <w:rPr>
          <w:sz w:val="16"/>
          <w:szCs w:val="16"/>
        </w:rPr>
        <w:t xml:space="preserve">ния МВД России на транспорте </w:t>
      </w:r>
      <w:r w:rsidRPr="00DE7870" w:rsidR="00DE7870">
        <w:rPr>
          <w:sz w:val="16"/>
          <w:szCs w:val="16"/>
        </w:rPr>
        <w:t>ФИО</w:t>
      </w:r>
      <w:r w:rsidRPr="00DE7870">
        <w:rPr>
          <w:sz w:val="16"/>
          <w:szCs w:val="16"/>
        </w:rPr>
        <w:t xml:space="preserve"> от 01.09.2016 № 45 л/с </w:t>
      </w:r>
      <w:r w:rsidRPr="00DE7870" w:rsidR="00B53BC8">
        <w:rPr>
          <w:sz w:val="16"/>
          <w:szCs w:val="16"/>
        </w:rPr>
        <w:t>и обязанный в соответствии</w:t>
      </w:r>
      <w:r w:rsidRPr="00DE7870" w:rsidR="005A3F7D">
        <w:rPr>
          <w:sz w:val="16"/>
          <w:szCs w:val="16"/>
        </w:rPr>
        <w:t xml:space="preserve"> со ст. ст. 12, 13</w:t>
      </w:r>
      <w:r w:rsidRPr="00DE7870" w:rsidR="005A3F7D">
        <w:rPr>
          <w:sz w:val="16"/>
          <w:szCs w:val="16"/>
        </w:rPr>
        <w:t xml:space="preserve"> </w:t>
      </w:r>
      <w:r w:rsidRPr="00DE7870" w:rsidR="005A3F7D">
        <w:rPr>
          <w:sz w:val="16"/>
          <w:szCs w:val="16"/>
        </w:rPr>
        <w:t>Федерального закона РФ «О пол</w:t>
      </w:r>
      <w:r w:rsidRPr="00DE7870" w:rsidR="005A3F7D">
        <w:rPr>
          <w:sz w:val="16"/>
          <w:szCs w:val="16"/>
        </w:rPr>
        <w:t>и</w:t>
      </w:r>
      <w:r w:rsidRPr="00DE7870" w:rsidR="005A3F7D">
        <w:rPr>
          <w:sz w:val="16"/>
          <w:szCs w:val="16"/>
        </w:rPr>
        <w:t xml:space="preserve">ции» от 07 февраля 2011 года № 3-ФЗ, и должностного регламента, утвержденного </w:t>
      </w:r>
      <w:r w:rsidRPr="00DE7870">
        <w:rPr>
          <w:sz w:val="16"/>
          <w:szCs w:val="16"/>
        </w:rPr>
        <w:t>15.12.2014</w:t>
      </w:r>
      <w:r w:rsidRPr="00DE7870" w:rsidR="005A3F7D">
        <w:rPr>
          <w:sz w:val="16"/>
          <w:szCs w:val="16"/>
        </w:rPr>
        <w:t xml:space="preserve"> начальником ЛОП на станции Джанкой Крымского ЛУ МВД России на транспорте </w:t>
      </w:r>
      <w:r w:rsidRPr="00DE7870" w:rsidR="00DE7870">
        <w:rPr>
          <w:sz w:val="16"/>
          <w:szCs w:val="16"/>
        </w:rPr>
        <w:t>ФИО</w:t>
      </w:r>
      <w:r w:rsidRPr="00DE7870" w:rsidR="005A3F7D">
        <w:rPr>
          <w:sz w:val="16"/>
          <w:szCs w:val="16"/>
        </w:rPr>
        <w:t>,  пр</w:t>
      </w:r>
      <w:r w:rsidRPr="00DE7870" w:rsidR="005A3F7D">
        <w:rPr>
          <w:sz w:val="16"/>
          <w:szCs w:val="16"/>
        </w:rPr>
        <w:t>е</w:t>
      </w:r>
      <w:r w:rsidRPr="00DE7870" w:rsidR="005A3F7D">
        <w:rPr>
          <w:sz w:val="16"/>
          <w:szCs w:val="16"/>
        </w:rPr>
        <w:t>дупреждать и пресекать административные правонарушения</w:t>
      </w:r>
      <w:r w:rsidRPr="00DE7870" w:rsidR="00DA1D1D">
        <w:rPr>
          <w:sz w:val="16"/>
          <w:szCs w:val="16"/>
        </w:rPr>
        <w:t>,</w:t>
      </w:r>
      <w:r w:rsidRPr="00DE7870" w:rsidR="005A3F7D">
        <w:rPr>
          <w:sz w:val="16"/>
          <w:szCs w:val="16"/>
        </w:rPr>
        <w:t xml:space="preserve"> прибывать незамедлительно на место происшествия, пресекать против</w:t>
      </w:r>
      <w:r w:rsidRPr="00DE7870" w:rsidR="005A3F7D">
        <w:rPr>
          <w:sz w:val="16"/>
          <w:szCs w:val="16"/>
        </w:rPr>
        <w:t>о</w:t>
      </w:r>
      <w:r w:rsidRPr="00DE7870" w:rsidR="005A3F7D">
        <w:rPr>
          <w:sz w:val="16"/>
          <w:szCs w:val="16"/>
        </w:rPr>
        <w:t>правные деяния, документировать обстоятельства совершения административного правонарушения</w:t>
      </w:r>
      <w:r w:rsidRPr="00DE7870" w:rsidR="00DA1D1D">
        <w:rPr>
          <w:sz w:val="16"/>
          <w:szCs w:val="16"/>
        </w:rPr>
        <w:t>,</w:t>
      </w:r>
      <w:r w:rsidRPr="00DE7870" w:rsidR="005A3F7D">
        <w:rPr>
          <w:sz w:val="16"/>
          <w:szCs w:val="16"/>
        </w:rPr>
        <w:t xml:space="preserve"> обеспечивать безопасность гра</w:t>
      </w:r>
      <w:r w:rsidRPr="00DE7870" w:rsidR="005A3F7D">
        <w:rPr>
          <w:sz w:val="16"/>
          <w:szCs w:val="16"/>
        </w:rPr>
        <w:t>ж</w:t>
      </w:r>
      <w:r w:rsidRPr="00DE7870" w:rsidR="005A3F7D">
        <w:rPr>
          <w:sz w:val="16"/>
          <w:szCs w:val="16"/>
        </w:rPr>
        <w:t>дан и общественный порядок на улицах и других общес</w:t>
      </w:r>
      <w:r w:rsidRPr="00DE7870" w:rsidR="005A3F7D">
        <w:rPr>
          <w:sz w:val="16"/>
          <w:szCs w:val="16"/>
        </w:rPr>
        <w:t>т</w:t>
      </w:r>
      <w:r w:rsidRPr="00DE7870" w:rsidR="005A3F7D">
        <w:rPr>
          <w:sz w:val="16"/>
          <w:szCs w:val="16"/>
        </w:rPr>
        <w:t>венных местах</w:t>
      </w:r>
      <w:r w:rsidRPr="00DE7870" w:rsidR="00B53BC8">
        <w:rPr>
          <w:sz w:val="16"/>
          <w:szCs w:val="16"/>
        </w:rPr>
        <w:t xml:space="preserve"> </w:t>
      </w:r>
      <w:r w:rsidRPr="00DE7870" w:rsidR="00B53BC8">
        <w:rPr>
          <w:rFonts w:eastAsia="Calibri"/>
          <w:bCs/>
          <w:sz w:val="16"/>
          <w:szCs w:val="16"/>
        </w:rPr>
        <w:t xml:space="preserve">и </w:t>
      </w:r>
      <w:r w:rsidRPr="00DE7870" w:rsidR="00B53BC8">
        <w:rPr>
          <w:sz w:val="16"/>
          <w:szCs w:val="16"/>
        </w:rPr>
        <w:t>является</w:t>
      </w:r>
      <w:r w:rsidRPr="00DE7870" w:rsidR="00B53BC8">
        <w:rPr>
          <w:sz w:val="16"/>
          <w:szCs w:val="16"/>
        </w:rPr>
        <w:t xml:space="preserve"> </w:t>
      </w:r>
      <w:r w:rsidRPr="00DE7870" w:rsidR="00B53BC8">
        <w:rPr>
          <w:sz w:val="16"/>
          <w:szCs w:val="16"/>
        </w:rPr>
        <w:t>представителем власти при исполнении им своих служебных обязанностей, действуя умышленно, осознавая общественно опасный характер своих действий и в целях воспрепятствов</w:t>
      </w:r>
      <w:r w:rsidRPr="00DE7870" w:rsidR="00B53BC8">
        <w:rPr>
          <w:sz w:val="16"/>
          <w:szCs w:val="16"/>
        </w:rPr>
        <w:t>а</w:t>
      </w:r>
      <w:r w:rsidRPr="00DE7870" w:rsidR="00B53BC8">
        <w:rPr>
          <w:sz w:val="16"/>
          <w:szCs w:val="16"/>
        </w:rPr>
        <w:t>ния законным действиям сотруд</w:t>
      </w:r>
      <w:r w:rsidRPr="00DE7870">
        <w:rPr>
          <w:sz w:val="16"/>
          <w:szCs w:val="16"/>
        </w:rPr>
        <w:t xml:space="preserve">ника полиции </w:t>
      </w:r>
      <w:r w:rsidRPr="00DE7870" w:rsidR="00DE7870">
        <w:rPr>
          <w:sz w:val="16"/>
          <w:szCs w:val="16"/>
        </w:rPr>
        <w:t>ФИО</w:t>
      </w:r>
      <w:r w:rsidRPr="00DE7870" w:rsidR="00B53BC8">
        <w:rPr>
          <w:sz w:val="16"/>
          <w:szCs w:val="16"/>
        </w:rPr>
        <w:t xml:space="preserve">, направленным на пресечение его </w:t>
      </w:r>
      <w:r w:rsidRPr="00DE7870" w:rsidR="00DA1D1D">
        <w:rPr>
          <w:sz w:val="16"/>
          <w:szCs w:val="16"/>
        </w:rPr>
        <w:t>противо</w:t>
      </w:r>
      <w:r w:rsidRPr="00DE7870" w:rsidR="00B53BC8">
        <w:rPr>
          <w:sz w:val="16"/>
          <w:szCs w:val="16"/>
        </w:rPr>
        <w:t>правных де</w:t>
      </w:r>
      <w:r w:rsidRPr="00DE7870" w:rsidR="00B53BC8">
        <w:rPr>
          <w:sz w:val="16"/>
          <w:szCs w:val="16"/>
        </w:rPr>
        <w:t>й</w:t>
      </w:r>
      <w:r w:rsidRPr="00DE7870" w:rsidR="00B53BC8">
        <w:rPr>
          <w:sz w:val="16"/>
          <w:szCs w:val="16"/>
        </w:rPr>
        <w:t xml:space="preserve">ствий, предусмотренных ст. </w:t>
      </w:r>
      <w:r w:rsidRPr="00DE7870">
        <w:rPr>
          <w:sz w:val="16"/>
          <w:szCs w:val="16"/>
        </w:rPr>
        <w:t>20.21</w:t>
      </w:r>
      <w:r w:rsidRPr="00DE7870" w:rsidR="00B53BC8">
        <w:rPr>
          <w:sz w:val="16"/>
          <w:szCs w:val="16"/>
        </w:rPr>
        <w:t xml:space="preserve"> </w:t>
      </w:r>
      <w:r w:rsidRPr="00DE7870" w:rsidR="00B53BC8">
        <w:rPr>
          <w:sz w:val="16"/>
          <w:szCs w:val="16"/>
        </w:rPr>
        <w:t>КоАП</w:t>
      </w:r>
      <w:r w:rsidRPr="00DE7870" w:rsidR="00B53BC8">
        <w:rPr>
          <w:sz w:val="16"/>
          <w:szCs w:val="16"/>
        </w:rPr>
        <w:t xml:space="preserve"> РФ, публично, то есть в присутствии посторонних лиц – </w:t>
      </w:r>
      <w:r w:rsidRPr="00DE7870" w:rsidR="00DE7870">
        <w:rPr>
          <w:sz w:val="16"/>
          <w:szCs w:val="16"/>
        </w:rPr>
        <w:t>ФИО, ФИО, ФИО</w:t>
      </w:r>
      <w:r w:rsidRPr="00DE7870">
        <w:rPr>
          <w:sz w:val="16"/>
          <w:szCs w:val="16"/>
        </w:rPr>
        <w:t>,</w:t>
      </w:r>
      <w:r w:rsidRPr="00DE7870" w:rsidR="00B53BC8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>пу</w:t>
      </w:r>
      <w:r w:rsidRPr="00DE7870">
        <w:rPr>
          <w:sz w:val="16"/>
          <w:szCs w:val="16"/>
        </w:rPr>
        <w:t>б</w:t>
      </w:r>
      <w:r w:rsidRPr="00DE7870">
        <w:rPr>
          <w:sz w:val="16"/>
          <w:szCs w:val="16"/>
        </w:rPr>
        <w:t>ли</w:t>
      </w:r>
      <w:r w:rsidRPr="00DE7870">
        <w:rPr>
          <w:sz w:val="16"/>
          <w:szCs w:val="16"/>
        </w:rPr>
        <w:t>ч</w:t>
      </w:r>
      <w:r w:rsidRPr="00DE7870">
        <w:rPr>
          <w:sz w:val="16"/>
          <w:szCs w:val="16"/>
        </w:rPr>
        <w:t xml:space="preserve">но оскорбил полицейского </w:t>
      </w:r>
      <w:r w:rsidRPr="00DE7870" w:rsidR="00DE7870">
        <w:rPr>
          <w:sz w:val="16"/>
          <w:szCs w:val="16"/>
        </w:rPr>
        <w:t xml:space="preserve">ФИО </w:t>
      </w:r>
      <w:r w:rsidRPr="00DE7870">
        <w:rPr>
          <w:sz w:val="16"/>
          <w:szCs w:val="16"/>
        </w:rPr>
        <w:t>выск</w:t>
      </w:r>
      <w:r w:rsidRPr="00DE7870">
        <w:rPr>
          <w:sz w:val="16"/>
          <w:szCs w:val="16"/>
        </w:rPr>
        <w:t>а</w:t>
      </w:r>
      <w:r w:rsidRPr="00DE7870">
        <w:rPr>
          <w:sz w:val="16"/>
          <w:szCs w:val="16"/>
        </w:rPr>
        <w:t>зав в его адрес грубые н</w:t>
      </w:r>
      <w:r w:rsidRPr="00DE7870">
        <w:rPr>
          <w:sz w:val="16"/>
          <w:szCs w:val="16"/>
        </w:rPr>
        <w:t>е</w:t>
      </w:r>
      <w:r w:rsidRPr="00DE7870">
        <w:rPr>
          <w:sz w:val="16"/>
          <w:szCs w:val="16"/>
        </w:rPr>
        <w:t>цензурные выражения, кот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рые не м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гут</w:t>
      </w:r>
      <w:r w:rsidRPr="00DE7870">
        <w:rPr>
          <w:sz w:val="16"/>
          <w:szCs w:val="16"/>
        </w:rPr>
        <w:t xml:space="preserve"> быт</w:t>
      </w:r>
      <w:r w:rsidRPr="00DE7870">
        <w:rPr>
          <w:sz w:val="16"/>
          <w:szCs w:val="16"/>
        </w:rPr>
        <w:t>ь пр</w:t>
      </w:r>
      <w:r w:rsidRPr="00DE7870">
        <w:rPr>
          <w:sz w:val="16"/>
          <w:szCs w:val="16"/>
        </w:rPr>
        <w:t>и</w:t>
      </w:r>
      <w:r w:rsidRPr="00DE7870">
        <w:rPr>
          <w:sz w:val="16"/>
          <w:szCs w:val="16"/>
        </w:rPr>
        <w:t>ведены по эт</w:t>
      </w:r>
      <w:r w:rsidRPr="00DE7870">
        <w:rPr>
          <w:sz w:val="16"/>
          <w:szCs w:val="16"/>
        </w:rPr>
        <w:t>и</w:t>
      </w:r>
      <w:r w:rsidRPr="00DE7870">
        <w:rPr>
          <w:sz w:val="16"/>
          <w:szCs w:val="16"/>
        </w:rPr>
        <w:t>ческим с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ображениям, унижающие честь и дост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и</w:t>
      </w:r>
      <w:r w:rsidRPr="00DE7870">
        <w:rPr>
          <w:sz w:val="16"/>
          <w:szCs w:val="16"/>
        </w:rPr>
        <w:t>н</w:t>
      </w:r>
      <w:r w:rsidRPr="00DE7870">
        <w:rPr>
          <w:sz w:val="16"/>
          <w:szCs w:val="16"/>
        </w:rPr>
        <w:t xml:space="preserve">ство </w:t>
      </w:r>
      <w:r w:rsidRPr="00DE7870" w:rsidR="00DE7870">
        <w:rPr>
          <w:sz w:val="16"/>
          <w:szCs w:val="16"/>
        </w:rPr>
        <w:t>ФИО</w:t>
      </w:r>
      <w:r w:rsidRPr="00DE7870">
        <w:rPr>
          <w:sz w:val="16"/>
          <w:szCs w:val="16"/>
        </w:rPr>
        <w:t xml:space="preserve"> как предст</w:t>
      </w:r>
      <w:r w:rsidRPr="00DE7870">
        <w:rPr>
          <w:sz w:val="16"/>
          <w:szCs w:val="16"/>
        </w:rPr>
        <w:t>а</w:t>
      </w:r>
      <w:r w:rsidRPr="00DE7870">
        <w:rPr>
          <w:sz w:val="16"/>
          <w:szCs w:val="16"/>
        </w:rPr>
        <w:t>в</w:t>
      </w:r>
      <w:r w:rsidRPr="00DE7870">
        <w:rPr>
          <w:sz w:val="16"/>
          <w:szCs w:val="16"/>
        </w:rPr>
        <w:t>и</w:t>
      </w:r>
      <w:r w:rsidRPr="00DE7870">
        <w:rPr>
          <w:sz w:val="16"/>
          <w:szCs w:val="16"/>
        </w:rPr>
        <w:t>теля власти, в связи с и</w:t>
      </w:r>
      <w:r w:rsidRPr="00DE7870">
        <w:rPr>
          <w:sz w:val="16"/>
          <w:szCs w:val="16"/>
        </w:rPr>
        <w:t>с</w:t>
      </w:r>
      <w:r w:rsidRPr="00DE7870">
        <w:rPr>
          <w:sz w:val="16"/>
          <w:szCs w:val="16"/>
        </w:rPr>
        <w:t>полнением им своих дол</w:t>
      </w:r>
      <w:r w:rsidRPr="00DE7870">
        <w:rPr>
          <w:sz w:val="16"/>
          <w:szCs w:val="16"/>
        </w:rPr>
        <w:t>ж</w:t>
      </w:r>
      <w:r w:rsidRPr="00DE7870">
        <w:rPr>
          <w:sz w:val="16"/>
          <w:szCs w:val="16"/>
        </w:rPr>
        <w:t>ностных обяза</w:t>
      </w:r>
      <w:r w:rsidRPr="00DE7870">
        <w:rPr>
          <w:sz w:val="16"/>
          <w:szCs w:val="16"/>
        </w:rPr>
        <w:t>н</w:t>
      </w:r>
      <w:r w:rsidRPr="00DE7870">
        <w:rPr>
          <w:sz w:val="16"/>
          <w:szCs w:val="16"/>
        </w:rPr>
        <w:t>ностей. На законные требования сотрудника п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 xml:space="preserve">лиции </w:t>
      </w:r>
      <w:r w:rsidRPr="00DE7870" w:rsidR="00DE7870">
        <w:rPr>
          <w:sz w:val="16"/>
          <w:szCs w:val="16"/>
        </w:rPr>
        <w:t>ФИО</w:t>
      </w:r>
      <w:r w:rsidRPr="00DE7870">
        <w:rPr>
          <w:sz w:val="16"/>
          <w:szCs w:val="16"/>
        </w:rPr>
        <w:t xml:space="preserve"> прекр</w:t>
      </w:r>
      <w:r w:rsidRPr="00DE7870">
        <w:rPr>
          <w:sz w:val="16"/>
          <w:szCs w:val="16"/>
        </w:rPr>
        <w:t>а</w:t>
      </w:r>
      <w:r w:rsidRPr="00DE7870">
        <w:rPr>
          <w:sz w:val="16"/>
          <w:szCs w:val="16"/>
        </w:rPr>
        <w:t>тить свои противоправные дей</w:t>
      </w:r>
      <w:r w:rsidRPr="00DE7870">
        <w:rPr>
          <w:sz w:val="16"/>
          <w:szCs w:val="16"/>
        </w:rPr>
        <w:t>с</w:t>
      </w:r>
      <w:r w:rsidRPr="00DE7870">
        <w:rPr>
          <w:sz w:val="16"/>
          <w:szCs w:val="16"/>
        </w:rPr>
        <w:t>т</w:t>
      </w:r>
      <w:r w:rsidRPr="00DE7870">
        <w:rPr>
          <w:sz w:val="16"/>
          <w:szCs w:val="16"/>
        </w:rPr>
        <w:t xml:space="preserve">вия, </w:t>
      </w:r>
      <w:r w:rsidRPr="00DE7870">
        <w:rPr>
          <w:sz w:val="16"/>
          <w:szCs w:val="16"/>
        </w:rPr>
        <w:t>Бра</w:t>
      </w:r>
      <w:r w:rsidRPr="00DE7870">
        <w:rPr>
          <w:sz w:val="16"/>
          <w:szCs w:val="16"/>
        </w:rPr>
        <w:t>т</w:t>
      </w:r>
      <w:r w:rsidRPr="00DE7870">
        <w:rPr>
          <w:sz w:val="16"/>
          <w:szCs w:val="16"/>
        </w:rPr>
        <w:t>ченко</w:t>
      </w:r>
      <w:r w:rsidRPr="00DE7870">
        <w:rPr>
          <w:sz w:val="16"/>
          <w:szCs w:val="16"/>
        </w:rPr>
        <w:t xml:space="preserve"> В.С. не ре</w:t>
      </w:r>
      <w:r w:rsidRPr="00DE7870">
        <w:rPr>
          <w:sz w:val="16"/>
          <w:szCs w:val="16"/>
        </w:rPr>
        <w:t>а</w:t>
      </w:r>
      <w:r w:rsidRPr="00DE7870">
        <w:rPr>
          <w:sz w:val="16"/>
          <w:szCs w:val="16"/>
        </w:rPr>
        <w:t>гир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вал, чем п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сягнул на нормальную законную деятел</w:t>
      </w:r>
      <w:r w:rsidRPr="00DE7870">
        <w:rPr>
          <w:sz w:val="16"/>
          <w:szCs w:val="16"/>
        </w:rPr>
        <w:t>ь</w:t>
      </w:r>
      <w:r w:rsidRPr="00DE7870">
        <w:rPr>
          <w:sz w:val="16"/>
          <w:szCs w:val="16"/>
        </w:rPr>
        <w:t>ность представ</w:t>
      </w:r>
      <w:r w:rsidRPr="00DE7870">
        <w:rPr>
          <w:sz w:val="16"/>
          <w:szCs w:val="16"/>
        </w:rPr>
        <w:t>и</w:t>
      </w:r>
      <w:r w:rsidRPr="00DE7870">
        <w:rPr>
          <w:sz w:val="16"/>
          <w:szCs w:val="16"/>
        </w:rPr>
        <w:t>теля о</w:t>
      </w:r>
      <w:r w:rsidRPr="00DE7870">
        <w:rPr>
          <w:sz w:val="16"/>
          <w:szCs w:val="16"/>
        </w:rPr>
        <w:t>р</w:t>
      </w:r>
      <w:r w:rsidRPr="00DE7870">
        <w:rPr>
          <w:sz w:val="16"/>
          <w:szCs w:val="16"/>
        </w:rPr>
        <w:t>ганов вл</w:t>
      </w:r>
      <w:r w:rsidRPr="00DE7870">
        <w:rPr>
          <w:sz w:val="16"/>
          <w:szCs w:val="16"/>
        </w:rPr>
        <w:t>а</w:t>
      </w:r>
      <w:r w:rsidRPr="00DE7870">
        <w:rPr>
          <w:sz w:val="16"/>
          <w:szCs w:val="16"/>
        </w:rPr>
        <w:t>сти, пу</w:t>
      </w:r>
      <w:r w:rsidRPr="00DE7870">
        <w:rPr>
          <w:sz w:val="16"/>
          <w:szCs w:val="16"/>
        </w:rPr>
        <w:t>б</w:t>
      </w:r>
      <w:r w:rsidRPr="00DE7870">
        <w:rPr>
          <w:sz w:val="16"/>
          <w:szCs w:val="16"/>
        </w:rPr>
        <w:t>ли</w:t>
      </w:r>
      <w:r w:rsidRPr="00DE7870">
        <w:rPr>
          <w:sz w:val="16"/>
          <w:szCs w:val="16"/>
        </w:rPr>
        <w:t>ч</w:t>
      </w:r>
      <w:r w:rsidRPr="00DE7870">
        <w:rPr>
          <w:sz w:val="16"/>
          <w:szCs w:val="16"/>
        </w:rPr>
        <w:t>но оскорбив  сотрудника пол</w:t>
      </w:r>
      <w:r w:rsidRPr="00DE7870">
        <w:rPr>
          <w:sz w:val="16"/>
          <w:szCs w:val="16"/>
        </w:rPr>
        <w:t>и</w:t>
      </w:r>
      <w:r w:rsidRPr="00DE7870">
        <w:rPr>
          <w:sz w:val="16"/>
          <w:szCs w:val="16"/>
        </w:rPr>
        <w:t xml:space="preserve">ции </w:t>
      </w:r>
      <w:r w:rsidRPr="00DE7870" w:rsidR="00DE7870">
        <w:rPr>
          <w:sz w:val="16"/>
          <w:szCs w:val="16"/>
        </w:rPr>
        <w:t>ФИО</w:t>
      </w:r>
      <w:r w:rsidRPr="00DE7870" w:rsidR="005E3FEE">
        <w:rPr>
          <w:sz w:val="16"/>
          <w:szCs w:val="16"/>
        </w:rPr>
        <w:t>,</w:t>
      </w:r>
      <w:r w:rsidRPr="00DE7870">
        <w:rPr>
          <w:sz w:val="16"/>
          <w:szCs w:val="16"/>
        </w:rPr>
        <w:t xml:space="preserve"> ди</w:t>
      </w:r>
      <w:r w:rsidRPr="00DE7870">
        <w:rPr>
          <w:sz w:val="16"/>
          <w:szCs w:val="16"/>
        </w:rPr>
        <w:t>с</w:t>
      </w:r>
      <w:r w:rsidRPr="00DE7870">
        <w:rPr>
          <w:sz w:val="16"/>
          <w:szCs w:val="16"/>
        </w:rPr>
        <w:t>кред</w:t>
      </w:r>
      <w:r w:rsidRPr="00DE7870">
        <w:rPr>
          <w:sz w:val="16"/>
          <w:szCs w:val="16"/>
        </w:rPr>
        <w:t>и</w:t>
      </w:r>
      <w:r w:rsidRPr="00DE7870">
        <w:rPr>
          <w:sz w:val="16"/>
          <w:szCs w:val="16"/>
        </w:rPr>
        <w:t>тируя звание предст</w:t>
      </w:r>
      <w:r w:rsidRPr="00DE7870">
        <w:rPr>
          <w:sz w:val="16"/>
          <w:szCs w:val="16"/>
        </w:rPr>
        <w:t>а</w:t>
      </w:r>
      <w:r w:rsidRPr="00DE7870">
        <w:rPr>
          <w:sz w:val="16"/>
          <w:szCs w:val="16"/>
        </w:rPr>
        <w:t>вителя власти, ун</w:t>
      </w:r>
      <w:r w:rsidRPr="00DE7870">
        <w:rPr>
          <w:sz w:val="16"/>
          <w:szCs w:val="16"/>
        </w:rPr>
        <w:t>и</w:t>
      </w:r>
      <w:r w:rsidRPr="00DE7870">
        <w:rPr>
          <w:sz w:val="16"/>
          <w:szCs w:val="16"/>
        </w:rPr>
        <w:t>жая честь и достои</w:t>
      </w:r>
      <w:r w:rsidRPr="00DE7870">
        <w:rPr>
          <w:sz w:val="16"/>
          <w:szCs w:val="16"/>
        </w:rPr>
        <w:t>н</w:t>
      </w:r>
      <w:r w:rsidRPr="00DE7870">
        <w:rPr>
          <w:sz w:val="16"/>
          <w:szCs w:val="16"/>
        </w:rPr>
        <w:t>ство п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 xml:space="preserve">следнего.  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С</w:t>
      </w:r>
      <w:r w:rsidRPr="00DE7870" w:rsidR="008A58F8">
        <w:rPr>
          <w:sz w:val="16"/>
          <w:szCs w:val="16"/>
        </w:rPr>
        <w:t>тарший следователь Крымского следственного отдела на транспорте Главного следственного управления Следственного Комитета России по Республике Крым</w:t>
      </w:r>
      <w:r w:rsidRPr="00DE7870">
        <w:rPr>
          <w:sz w:val="16"/>
          <w:szCs w:val="16"/>
        </w:rPr>
        <w:t xml:space="preserve"> </w:t>
      </w:r>
      <w:r w:rsidRPr="00DE7870" w:rsidR="006E6AE7">
        <w:rPr>
          <w:sz w:val="16"/>
          <w:szCs w:val="16"/>
        </w:rPr>
        <w:t xml:space="preserve">и г. Севастополю </w:t>
      </w:r>
      <w:r w:rsidRPr="00DE7870" w:rsidR="008A58F8">
        <w:rPr>
          <w:sz w:val="16"/>
          <w:szCs w:val="16"/>
        </w:rPr>
        <w:t xml:space="preserve">обратился с ходатайством </w:t>
      </w:r>
      <w:r w:rsidRPr="00DE7870">
        <w:rPr>
          <w:sz w:val="16"/>
          <w:szCs w:val="16"/>
        </w:rPr>
        <w:t>о прекращ</w:t>
      </w:r>
      <w:r w:rsidRPr="00DE7870">
        <w:rPr>
          <w:sz w:val="16"/>
          <w:szCs w:val="16"/>
        </w:rPr>
        <w:t>е</w:t>
      </w:r>
      <w:r w:rsidRPr="00DE7870">
        <w:rPr>
          <w:sz w:val="16"/>
          <w:szCs w:val="16"/>
        </w:rPr>
        <w:t>нии уголовного дела и уголовного пр</w:t>
      </w:r>
      <w:r w:rsidRPr="00DE7870">
        <w:rPr>
          <w:sz w:val="16"/>
          <w:szCs w:val="16"/>
        </w:rPr>
        <w:t>е</w:t>
      </w:r>
      <w:r w:rsidRPr="00DE7870">
        <w:rPr>
          <w:sz w:val="16"/>
          <w:szCs w:val="16"/>
        </w:rPr>
        <w:t>следования в отношени</w:t>
      </w:r>
      <w:r w:rsidRPr="00DE7870">
        <w:rPr>
          <w:sz w:val="16"/>
          <w:szCs w:val="16"/>
        </w:rPr>
        <w:t xml:space="preserve">и </w:t>
      </w:r>
      <w:r w:rsidRPr="00DE7870" w:rsidR="00142A6D">
        <w:rPr>
          <w:sz w:val="16"/>
          <w:szCs w:val="16"/>
        </w:rPr>
        <w:t>Братченко</w:t>
      </w:r>
      <w:r w:rsidRPr="00DE7870" w:rsidR="00142A6D">
        <w:rPr>
          <w:sz w:val="16"/>
          <w:szCs w:val="16"/>
        </w:rPr>
        <w:t xml:space="preserve"> В.С.</w:t>
      </w:r>
      <w:r w:rsidRPr="00DE7870">
        <w:rPr>
          <w:sz w:val="16"/>
          <w:szCs w:val="16"/>
        </w:rPr>
        <w:t xml:space="preserve">, </w:t>
      </w:r>
      <w:r w:rsidRPr="00DE7870" w:rsidR="008A58F8">
        <w:rPr>
          <w:sz w:val="16"/>
          <w:szCs w:val="16"/>
        </w:rPr>
        <w:t>обвиняе</w:t>
      </w:r>
      <w:r w:rsidRPr="00DE7870">
        <w:rPr>
          <w:sz w:val="16"/>
          <w:szCs w:val="16"/>
        </w:rPr>
        <w:t>мого в совершении преступлени</w:t>
      </w:r>
      <w:r w:rsidRPr="00DE7870" w:rsidR="005E3FEE">
        <w:rPr>
          <w:sz w:val="16"/>
          <w:szCs w:val="16"/>
        </w:rPr>
        <w:t>я</w:t>
      </w:r>
      <w:r w:rsidRPr="00DE7870">
        <w:rPr>
          <w:sz w:val="16"/>
          <w:szCs w:val="16"/>
        </w:rPr>
        <w:t>, предусмотренн</w:t>
      </w:r>
      <w:r w:rsidRPr="00DE7870" w:rsidR="005E3FEE">
        <w:rPr>
          <w:sz w:val="16"/>
          <w:szCs w:val="16"/>
        </w:rPr>
        <w:t>ого</w:t>
      </w:r>
      <w:r w:rsidRPr="00DE7870">
        <w:rPr>
          <w:sz w:val="16"/>
          <w:szCs w:val="16"/>
        </w:rPr>
        <w:t xml:space="preserve"> ст. 3</w:t>
      </w:r>
      <w:r w:rsidRPr="00DE7870" w:rsidR="008A58F8">
        <w:rPr>
          <w:sz w:val="16"/>
          <w:szCs w:val="16"/>
        </w:rPr>
        <w:t>19</w:t>
      </w:r>
      <w:r w:rsidRPr="00DE7870" w:rsidR="00142A6D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>УК РФ, то есть небол</w:t>
      </w:r>
      <w:r w:rsidRPr="00DE7870">
        <w:rPr>
          <w:sz w:val="16"/>
          <w:szCs w:val="16"/>
        </w:rPr>
        <w:t>ь</w:t>
      </w:r>
      <w:r w:rsidRPr="00DE7870">
        <w:rPr>
          <w:sz w:val="16"/>
          <w:szCs w:val="16"/>
        </w:rPr>
        <w:t>шой тяжести</w:t>
      </w:r>
      <w:r w:rsidRPr="00DE7870" w:rsidR="008A58F8">
        <w:rPr>
          <w:sz w:val="16"/>
          <w:szCs w:val="16"/>
        </w:rPr>
        <w:t>,</w:t>
      </w:r>
      <w:r w:rsidRPr="00DE7870">
        <w:rPr>
          <w:sz w:val="16"/>
          <w:szCs w:val="16"/>
        </w:rPr>
        <w:t xml:space="preserve"> и назначении этому лицу меры уголо</w:t>
      </w:r>
      <w:r w:rsidRPr="00DE7870">
        <w:rPr>
          <w:sz w:val="16"/>
          <w:szCs w:val="16"/>
        </w:rPr>
        <w:t>в</w:t>
      </w:r>
      <w:r w:rsidRPr="00DE7870">
        <w:rPr>
          <w:sz w:val="16"/>
          <w:szCs w:val="16"/>
        </w:rPr>
        <w:t xml:space="preserve">но-правового характера в виде судебного штрафа. 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 xml:space="preserve">Государственный обвинитель помощник </w:t>
      </w:r>
      <w:r w:rsidRPr="00DE7870" w:rsidR="008A58F8">
        <w:rPr>
          <w:sz w:val="16"/>
          <w:szCs w:val="16"/>
        </w:rPr>
        <w:t>Крымского</w:t>
      </w:r>
      <w:r w:rsidRPr="00DE7870">
        <w:rPr>
          <w:sz w:val="16"/>
          <w:szCs w:val="16"/>
        </w:rPr>
        <w:t xml:space="preserve"> </w:t>
      </w:r>
      <w:r w:rsidRPr="00DE7870" w:rsidR="008A58F8">
        <w:rPr>
          <w:sz w:val="16"/>
          <w:szCs w:val="16"/>
        </w:rPr>
        <w:t>транспортного</w:t>
      </w:r>
      <w:r w:rsidRPr="00DE7870">
        <w:rPr>
          <w:sz w:val="16"/>
          <w:szCs w:val="16"/>
        </w:rPr>
        <w:t xml:space="preserve"> прокурора </w:t>
      </w:r>
      <w:r w:rsidRPr="00DE7870" w:rsidR="002A435A">
        <w:rPr>
          <w:sz w:val="16"/>
          <w:szCs w:val="16"/>
        </w:rPr>
        <w:t>Жукова</w:t>
      </w:r>
      <w:r w:rsidRPr="00DE7870" w:rsidR="00142A6D">
        <w:rPr>
          <w:sz w:val="16"/>
          <w:szCs w:val="16"/>
        </w:rPr>
        <w:t xml:space="preserve"> О.В.</w:t>
      </w:r>
      <w:r w:rsidRPr="00DE7870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>не возражал</w:t>
      </w:r>
      <w:r w:rsidRPr="00DE7870" w:rsidR="002A435A">
        <w:rPr>
          <w:sz w:val="16"/>
          <w:szCs w:val="16"/>
        </w:rPr>
        <w:t>а</w:t>
      </w:r>
      <w:r w:rsidRPr="00DE7870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>против прекр</w:t>
      </w:r>
      <w:r w:rsidRPr="00DE7870">
        <w:rPr>
          <w:sz w:val="16"/>
          <w:szCs w:val="16"/>
        </w:rPr>
        <w:t>а</w:t>
      </w:r>
      <w:r w:rsidRPr="00DE7870">
        <w:rPr>
          <w:sz w:val="16"/>
          <w:szCs w:val="16"/>
        </w:rPr>
        <w:t xml:space="preserve">щения в отношении </w:t>
      </w:r>
      <w:r w:rsidRPr="00DE7870" w:rsidR="00142A6D">
        <w:rPr>
          <w:sz w:val="16"/>
          <w:szCs w:val="16"/>
        </w:rPr>
        <w:t>Братченко</w:t>
      </w:r>
      <w:r w:rsidRPr="00DE7870" w:rsidR="00142A6D">
        <w:rPr>
          <w:sz w:val="16"/>
          <w:szCs w:val="16"/>
        </w:rPr>
        <w:t xml:space="preserve"> В.С.</w:t>
      </w:r>
      <w:r w:rsidRPr="00DE7870">
        <w:rPr>
          <w:sz w:val="16"/>
          <w:szCs w:val="16"/>
        </w:rPr>
        <w:t xml:space="preserve"> уголовн</w:t>
      </w:r>
      <w:r w:rsidRPr="00DE7870" w:rsidR="00A6088E">
        <w:rPr>
          <w:sz w:val="16"/>
          <w:szCs w:val="16"/>
        </w:rPr>
        <w:t>ого</w:t>
      </w:r>
      <w:r w:rsidRPr="00DE7870">
        <w:rPr>
          <w:sz w:val="16"/>
          <w:szCs w:val="16"/>
        </w:rPr>
        <w:t xml:space="preserve"> дела с назначением последнему меры уголовно-правового характера в виде  судебн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го штрафа.</w:t>
      </w:r>
    </w:p>
    <w:p w:rsidR="005E3FEE" w:rsidRPr="00DE7870" w:rsidP="005E3FEE">
      <w:pPr>
        <w:rPr>
          <w:sz w:val="16"/>
          <w:szCs w:val="16"/>
        </w:rPr>
      </w:pPr>
      <w:r w:rsidRPr="00DE7870">
        <w:rPr>
          <w:sz w:val="16"/>
          <w:szCs w:val="16"/>
        </w:rPr>
        <w:t>Потерпевш</w:t>
      </w:r>
      <w:r w:rsidRPr="00DE7870" w:rsidR="003B49F3">
        <w:rPr>
          <w:sz w:val="16"/>
          <w:szCs w:val="16"/>
        </w:rPr>
        <w:t>ий</w:t>
      </w:r>
      <w:r w:rsidRPr="00DE7870" w:rsidR="00A6088E">
        <w:rPr>
          <w:sz w:val="16"/>
          <w:szCs w:val="16"/>
        </w:rPr>
        <w:t xml:space="preserve"> </w:t>
      </w:r>
      <w:r w:rsidRPr="00DE7870" w:rsidR="00402657">
        <w:rPr>
          <w:sz w:val="16"/>
          <w:szCs w:val="16"/>
        </w:rPr>
        <w:t>Федорук П.В. в судебное заседание не явился, направил заявление, в котором просит рассмотреть дело в его отсутствии</w:t>
      </w:r>
      <w:r w:rsidRPr="00DE7870">
        <w:rPr>
          <w:sz w:val="16"/>
          <w:szCs w:val="16"/>
        </w:rPr>
        <w:t xml:space="preserve">, не возражал против прекращения в отношении </w:t>
      </w:r>
      <w:r w:rsidRPr="00DE7870">
        <w:rPr>
          <w:sz w:val="16"/>
          <w:szCs w:val="16"/>
        </w:rPr>
        <w:t>Братченко</w:t>
      </w:r>
      <w:r w:rsidRPr="00DE7870">
        <w:rPr>
          <w:sz w:val="16"/>
          <w:szCs w:val="16"/>
        </w:rPr>
        <w:t xml:space="preserve"> В.С. уголовного дела с назначением последнему меры уголовно-правового характера в виде  с</w:t>
      </w:r>
      <w:r w:rsidRPr="00DE7870">
        <w:rPr>
          <w:sz w:val="16"/>
          <w:szCs w:val="16"/>
        </w:rPr>
        <w:t>у</w:t>
      </w:r>
      <w:r w:rsidRPr="00DE7870">
        <w:rPr>
          <w:sz w:val="16"/>
          <w:szCs w:val="16"/>
        </w:rPr>
        <w:t>дебного штрафа.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 xml:space="preserve">Обвиняемый </w:t>
      </w:r>
      <w:r w:rsidRPr="00DE7870" w:rsidR="00402657">
        <w:rPr>
          <w:sz w:val="16"/>
          <w:szCs w:val="16"/>
        </w:rPr>
        <w:t>Братченко</w:t>
      </w:r>
      <w:r w:rsidRPr="00DE7870" w:rsidR="00402657">
        <w:rPr>
          <w:sz w:val="16"/>
          <w:szCs w:val="16"/>
        </w:rPr>
        <w:t xml:space="preserve"> В.С.</w:t>
      </w:r>
      <w:r w:rsidRPr="00DE7870">
        <w:rPr>
          <w:sz w:val="16"/>
          <w:szCs w:val="16"/>
        </w:rPr>
        <w:t xml:space="preserve"> в судебн</w:t>
      </w:r>
      <w:r w:rsidRPr="00DE7870">
        <w:rPr>
          <w:sz w:val="16"/>
          <w:szCs w:val="16"/>
        </w:rPr>
        <w:t>ом заседании пояснил, что с о</w:t>
      </w:r>
      <w:r w:rsidRPr="00DE7870">
        <w:rPr>
          <w:sz w:val="16"/>
          <w:szCs w:val="16"/>
        </w:rPr>
        <w:t>б</w:t>
      </w:r>
      <w:r w:rsidRPr="00DE7870">
        <w:rPr>
          <w:sz w:val="16"/>
          <w:szCs w:val="16"/>
        </w:rPr>
        <w:t>винением согласен, в содеянном раскаялся.</w:t>
      </w:r>
      <w:r w:rsidRPr="00DE7870">
        <w:rPr>
          <w:sz w:val="16"/>
          <w:szCs w:val="16"/>
        </w:rPr>
        <w:t xml:space="preserve"> Также просит прекратить в о</w:t>
      </w:r>
      <w:r w:rsidRPr="00DE7870">
        <w:rPr>
          <w:sz w:val="16"/>
          <w:szCs w:val="16"/>
        </w:rPr>
        <w:t>т</w:t>
      </w:r>
      <w:r w:rsidRPr="00DE7870">
        <w:rPr>
          <w:sz w:val="16"/>
          <w:szCs w:val="16"/>
        </w:rPr>
        <w:t>ношении него уголовное дело и уголовное преследование с назначением м</w:t>
      </w:r>
      <w:r w:rsidRPr="00DE7870">
        <w:rPr>
          <w:sz w:val="16"/>
          <w:szCs w:val="16"/>
        </w:rPr>
        <w:t>е</w:t>
      </w:r>
      <w:r w:rsidRPr="00DE7870">
        <w:rPr>
          <w:sz w:val="16"/>
          <w:szCs w:val="16"/>
        </w:rPr>
        <w:t>ры уголовн</w:t>
      </w:r>
      <w:r w:rsidRPr="00DE7870">
        <w:rPr>
          <w:sz w:val="16"/>
          <w:szCs w:val="16"/>
        </w:rPr>
        <w:t>о-</w:t>
      </w:r>
      <w:r w:rsidRPr="00DE7870">
        <w:rPr>
          <w:sz w:val="16"/>
          <w:szCs w:val="16"/>
        </w:rPr>
        <w:t xml:space="preserve"> правового характера в виде судебного штрафа.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Заслушав участников процесса</w:t>
      </w:r>
      <w:r w:rsidRPr="00DE7870">
        <w:rPr>
          <w:sz w:val="16"/>
          <w:szCs w:val="16"/>
        </w:rPr>
        <w:t>, изучив материалы уголовного дела, мировой судья приходит к следующему выводу.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Согласно  ст.</w:t>
      </w:r>
      <w:r w:rsidRPr="00DE7870" w:rsidR="005E3FEE">
        <w:rPr>
          <w:sz w:val="16"/>
          <w:szCs w:val="16"/>
        </w:rPr>
        <w:t xml:space="preserve"> 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DE7870">
          <w:rPr>
            <w:sz w:val="16"/>
            <w:szCs w:val="16"/>
          </w:rPr>
          <w:t>25.1 УПК РФ</w:t>
        </w:r>
      </w:hyperlink>
      <w:r w:rsidRPr="00DE7870">
        <w:rPr>
          <w:sz w:val="16"/>
          <w:szCs w:val="16"/>
        </w:rPr>
        <w:t> суд по собственной инициативе или по р</w:t>
      </w:r>
      <w:r w:rsidRPr="00DE7870">
        <w:rPr>
          <w:sz w:val="16"/>
          <w:szCs w:val="16"/>
        </w:rPr>
        <w:t>е</w:t>
      </w:r>
      <w:r w:rsidRPr="00DE7870">
        <w:rPr>
          <w:sz w:val="16"/>
          <w:szCs w:val="16"/>
        </w:rPr>
        <w:t>зультатам рассмотрения ходатайства, поданного сл</w:t>
      </w:r>
      <w:r w:rsidRPr="00DE7870">
        <w:rPr>
          <w:sz w:val="16"/>
          <w:szCs w:val="16"/>
        </w:rPr>
        <w:t>е</w:t>
      </w:r>
      <w:r w:rsidRPr="00DE7870">
        <w:rPr>
          <w:sz w:val="16"/>
          <w:szCs w:val="16"/>
        </w:rPr>
        <w:t>дователем с согласия р</w:t>
      </w:r>
      <w:r w:rsidRPr="00DE7870">
        <w:rPr>
          <w:sz w:val="16"/>
          <w:szCs w:val="16"/>
        </w:rPr>
        <w:t>у</w:t>
      </w:r>
      <w:r w:rsidRPr="00DE7870">
        <w:rPr>
          <w:sz w:val="16"/>
          <w:szCs w:val="16"/>
        </w:rPr>
        <w:t>ководителя следст</w:t>
      </w:r>
      <w:r w:rsidRPr="00DE7870">
        <w:rPr>
          <w:sz w:val="16"/>
          <w:szCs w:val="16"/>
        </w:rPr>
        <w:t>венного органа либо дознавателем с согласия прокурора, в порядке, установленном насто</w:t>
      </w:r>
      <w:r w:rsidRPr="00DE7870">
        <w:rPr>
          <w:sz w:val="16"/>
          <w:szCs w:val="16"/>
        </w:rPr>
        <w:t>я</w:t>
      </w:r>
      <w:r w:rsidRPr="00DE7870">
        <w:rPr>
          <w:sz w:val="16"/>
          <w:szCs w:val="16"/>
        </w:rPr>
        <w:t>щим Кодексом, в случаях, предусмотренных ст.</w:t>
      </w:r>
      <w:r w:rsidRPr="00DE7870" w:rsidR="005E3FEE">
        <w:rPr>
          <w:sz w:val="16"/>
          <w:szCs w:val="16"/>
        </w:rPr>
        <w:t xml:space="preserve">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DE7870">
          <w:rPr>
            <w:sz w:val="16"/>
            <w:szCs w:val="16"/>
          </w:rPr>
          <w:t>76.2 УК РФ</w:t>
        </w:r>
      </w:hyperlink>
      <w:r w:rsidRPr="00DE7870">
        <w:rPr>
          <w:sz w:val="16"/>
          <w:szCs w:val="16"/>
        </w:rPr>
        <w:t>, вправе прекратить уголовное де</w:t>
      </w:r>
      <w:r w:rsidRPr="00DE7870">
        <w:rPr>
          <w:sz w:val="16"/>
          <w:szCs w:val="16"/>
        </w:rPr>
        <w:t>ло или уголовное преслед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вание в отн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шении лица, подозреваемого или обвиняемого в совершении преступления небольшой или средней тяжести, если это</w:t>
      </w:r>
      <w:r w:rsidRPr="00DE7870">
        <w:rPr>
          <w:sz w:val="16"/>
          <w:szCs w:val="16"/>
        </w:rPr>
        <w:t xml:space="preserve"> лицо возместило ущерб или иным образом загладило причиненный преступлением вред, и назначить данному лицу меру</w:t>
      </w:r>
      <w:r w:rsidRPr="00DE7870">
        <w:rPr>
          <w:sz w:val="16"/>
          <w:szCs w:val="16"/>
        </w:rPr>
        <w:t xml:space="preserve"> уголовно-правового характера в виде суде</w:t>
      </w:r>
      <w:r w:rsidRPr="00DE7870">
        <w:rPr>
          <w:sz w:val="16"/>
          <w:szCs w:val="16"/>
        </w:rPr>
        <w:t>б</w:t>
      </w:r>
      <w:r w:rsidRPr="00DE7870">
        <w:rPr>
          <w:sz w:val="16"/>
          <w:szCs w:val="16"/>
        </w:rPr>
        <w:t>ного штрафа.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В соответствии со ст. 76.2 УК РФ (в редакции  от 03.07.2016 №323-ФЗ) лицо, впервые совершившее преступление небол</w:t>
      </w:r>
      <w:r w:rsidRPr="00DE7870">
        <w:rPr>
          <w:sz w:val="16"/>
          <w:szCs w:val="16"/>
        </w:rPr>
        <w:t>ь</w:t>
      </w:r>
      <w:r w:rsidRPr="00DE7870">
        <w:rPr>
          <w:sz w:val="16"/>
          <w:szCs w:val="16"/>
        </w:rPr>
        <w:t>шой или средней т</w:t>
      </w:r>
      <w:r w:rsidRPr="00DE7870">
        <w:rPr>
          <w:sz w:val="16"/>
          <w:szCs w:val="16"/>
        </w:rPr>
        <w:t>я</w:t>
      </w:r>
      <w:r w:rsidRPr="00DE7870">
        <w:rPr>
          <w:sz w:val="16"/>
          <w:szCs w:val="16"/>
        </w:rPr>
        <w:t>жести, может быть освобождено судом от уголовной ответственности с н</w:t>
      </w:r>
      <w:r w:rsidRPr="00DE7870">
        <w:rPr>
          <w:sz w:val="16"/>
          <w:szCs w:val="16"/>
        </w:rPr>
        <w:t>а</w:t>
      </w:r>
      <w:r w:rsidRPr="00DE7870">
        <w:rPr>
          <w:sz w:val="16"/>
          <w:szCs w:val="16"/>
        </w:rPr>
        <w:t>значением судебного штрафа в случае, если оно возместило ущерб или иным образом загладило причиненный преступлением вред.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 xml:space="preserve">В соответствии с </w:t>
      </w:r>
      <w:r w:rsidRPr="00DE7870">
        <w:rPr>
          <w:sz w:val="16"/>
          <w:szCs w:val="16"/>
        </w:rPr>
        <w:t>ч</w:t>
      </w:r>
      <w:r w:rsidRPr="00DE7870">
        <w:rPr>
          <w:sz w:val="16"/>
          <w:szCs w:val="16"/>
        </w:rPr>
        <w:t xml:space="preserve">. </w:t>
      </w:r>
      <w:r w:rsidRPr="00DE7870" w:rsidR="00B53BC8">
        <w:rPr>
          <w:sz w:val="16"/>
          <w:szCs w:val="16"/>
        </w:rPr>
        <w:t>2 ст. </w:t>
      </w:r>
      <w:hyperlink r:id="rId6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DE7870" w:rsidR="00B53BC8">
          <w:rPr>
            <w:sz w:val="16"/>
            <w:szCs w:val="16"/>
          </w:rPr>
          <w:t>27 УПК РФ</w:t>
        </w:r>
      </w:hyperlink>
      <w:r w:rsidRPr="00DE7870" w:rsidR="00B53BC8">
        <w:rPr>
          <w:sz w:val="16"/>
          <w:szCs w:val="16"/>
        </w:rPr>
        <w:t> прекращение уголовного пресл</w:t>
      </w:r>
      <w:r w:rsidRPr="00DE7870" w:rsidR="00B53BC8">
        <w:rPr>
          <w:sz w:val="16"/>
          <w:szCs w:val="16"/>
        </w:rPr>
        <w:t>е</w:t>
      </w:r>
      <w:r w:rsidRPr="00DE7870" w:rsidR="00B53BC8">
        <w:rPr>
          <w:sz w:val="16"/>
          <w:szCs w:val="16"/>
        </w:rPr>
        <w:t>дования по основаниям указанным в 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DE7870" w:rsidR="00B53BC8">
          <w:rPr>
            <w:sz w:val="16"/>
            <w:szCs w:val="16"/>
          </w:rPr>
          <w:t>25.1 УПК РФ</w:t>
        </w:r>
      </w:hyperlink>
      <w:r w:rsidRPr="00DE7870" w:rsidR="00B53BC8">
        <w:rPr>
          <w:sz w:val="16"/>
          <w:szCs w:val="16"/>
        </w:rPr>
        <w:t>, допускается, если о</w:t>
      </w:r>
      <w:r w:rsidRPr="00DE7870" w:rsidR="00B53BC8">
        <w:rPr>
          <w:sz w:val="16"/>
          <w:szCs w:val="16"/>
        </w:rPr>
        <w:t>б</w:t>
      </w:r>
      <w:r w:rsidRPr="00DE7870" w:rsidR="00B53BC8">
        <w:rPr>
          <w:sz w:val="16"/>
          <w:szCs w:val="16"/>
        </w:rPr>
        <w:t>виняемый против этого не возражает.</w:t>
      </w:r>
    </w:p>
    <w:p w:rsidR="00A60E71" w:rsidRPr="00DE7870" w:rsidP="00D229FE">
      <w:pPr>
        <w:rPr>
          <w:spacing w:val="-1"/>
          <w:sz w:val="16"/>
          <w:szCs w:val="16"/>
        </w:rPr>
      </w:pPr>
      <w:r w:rsidRPr="00DE7870">
        <w:rPr>
          <w:sz w:val="16"/>
          <w:szCs w:val="16"/>
        </w:rPr>
        <w:t>Дейст</w:t>
      </w:r>
      <w:r w:rsidRPr="00DE7870">
        <w:rPr>
          <w:sz w:val="16"/>
          <w:szCs w:val="16"/>
        </w:rPr>
        <w:t xml:space="preserve">вия </w:t>
      </w:r>
      <w:r w:rsidRPr="00DE7870" w:rsidR="00402657">
        <w:rPr>
          <w:sz w:val="16"/>
          <w:szCs w:val="16"/>
        </w:rPr>
        <w:t>Братченко</w:t>
      </w:r>
      <w:r w:rsidRPr="00DE7870" w:rsidR="00402657">
        <w:rPr>
          <w:sz w:val="16"/>
          <w:szCs w:val="16"/>
        </w:rPr>
        <w:t xml:space="preserve"> В.С.</w:t>
      </w:r>
      <w:r w:rsidRPr="00DE7870">
        <w:rPr>
          <w:sz w:val="16"/>
          <w:szCs w:val="16"/>
        </w:rPr>
        <w:t xml:space="preserve"> квалифицированы по ст. 3</w:t>
      </w:r>
      <w:r w:rsidRPr="00DE7870" w:rsidR="00C833ED">
        <w:rPr>
          <w:sz w:val="16"/>
          <w:szCs w:val="16"/>
        </w:rPr>
        <w:t>19</w:t>
      </w:r>
      <w:r w:rsidRPr="00DE7870">
        <w:rPr>
          <w:sz w:val="16"/>
          <w:szCs w:val="16"/>
        </w:rPr>
        <w:t xml:space="preserve"> УК РФ как</w:t>
      </w:r>
      <w:r w:rsidRPr="00DE7870" w:rsidR="00C833ED">
        <w:rPr>
          <w:sz w:val="16"/>
          <w:szCs w:val="16"/>
        </w:rPr>
        <w:t xml:space="preserve"> публичное оскорбление представителя власти в связи с исполнением им св</w:t>
      </w:r>
      <w:r w:rsidRPr="00DE7870" w:rsidR="00C833ED">
        <w:rPr>
          <w:sz w:val="16"/>
          <w:szCs w:val="16"/>
        </w:rPr>
        <w:t>о</w:t>
      </w:r>
      <w:r w:rsidRPr="00DE7870" w:rsidR="00C833ED">
        <w:rPr>
          <w:sz w:val="16"/>
          <w:szCs w:val="16"/>
        </w:rPr>
        <w:t>их должностных обязанностей</w:t>
      </w:r>
      <w:r w:rsidRPr="00DE7870" w:rsidR="00A6088E">
        <w:rPr>
          <w:sz w:val="16"/>
          <w:szCs w:val="16"/>
        </w:rPr>
        <w:t>.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Преступлени</w:t>
      </w:r>
      <w:r w:rsidRPr="00DE7870" w:rsidR="00402657">
        <w:rPr>
          <w:sz w:val="16"/>
          <w:szCs w:val="16"/>
        </w:rPr>
        <w:t>е</w:t>
      </w:r>
      <w:r w:rsidRPr="00DE7870">
        <w:rPr>
          <w:sz w:val="16"/>
          <w:szCs w:val="16"/>
        </w:rPr>
        <w:t>, в котор</w:t>
      </w:r>
      <w:r w:rsidRPr="00DE7870" w:rsidR="00402657">
        <w:rPr>
          <w:sz w:val="16"/>
          <w:szCs w:val="16"/>
        </w:rPr>
        <w:t>ом</w:t>
      </w:r>
      <w:r w:rsidRPr="00DE7870">
        <w:rPr>
          <w:sz w:val="16"/>
          <w:szCs w:val="16"/>
        </w:rPr>
        <w:t xml:space="preserve"> обвиняется </w:t>
      </w:r>
      <w:r w:rsidRPr="00DE7870" w:rsidR="00402657">
        <w:rPr>
          <w:sz w:val="16"/>
          <w:szCs w:val="16"/>
        </w:rPr>
        <w:t>Братченко</w:t>
      </w:r>
      <w:r w:rsidRPr="00DE7870" w:rsidR="00402657">
        <w:rPr>
          <w:sz w:val="16"/>
          <w:szCs w:val="16"/>
        </w:rPr>
        <w:t xml:space="preserve"> В.С.</w:t>
      </w:r>
      <w:r w:rsidRPr="00DE7870">
        <w:rPr>
          <w:sz w:val="16"/>
          <w:szCs w:val="16"/>
        </w:rPr>
        <w:t>, ст.</w:t>
      </w:r>
      <w:r w:rsidRPr="00DE7870" w:rsidR="005E3FEE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>15 УК РФ отнесен</w:t>
      </w:r>
      <w:r w:rsidRPr="00DE7870" w:rsidR="005E3FEE">
        <w:rPr>
          <w:sz w:val="16"/>
          <w:szCs w:val="16"/>
        </w:rPr>
        <w:t>о</w:t>
      </w:r>
      <w:r w:rsidRPr="00DE7870" w:rsidR="00A6088E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 xml:space="preserve">к категории небольшой </w:t>
      </w:r>
      <w:r w:rsidRPr="00DE7870">
        <w:rPr>
          <w:sz w:val="16"/>
          <w:szCs w:val="16"/>
        </w:rPr>
        <w:t>тяжести.</w:t>
      </w:r>
      <w:r w:rsidRPr="00DE7870" w:rsidR="00A6088E">
        <w:rPr>
          <w:sz w:val="16"/>
          <w:szCs w:val="16"/>
        </w:rPr>
        <w:t xml:space="preserve"> 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Братченко</w:t>
      </w:r>
      <w:r w:rsidRPr="00DE7870">
        <w:rPr>
          <w:sz w:val="16"/>
          <w:szCs w:val="16"/>
        </w:rPr>
        <w:t xml:space="preserve"> В.С.</w:t>
      </w:r>
      <w:r w:rsidRPr="00DE7870" w:rsidR="00B53BC8">
        <w:rPr>
          <w:sz w:val="16"/>
          <w:szCs w:val="16"/>
        </w:rPr>
        <w:t xml:space="preserve"> не судим, в связи с чем</w:t>
      </w:r>
      <w:r w:rsidRPr="00DE7870">
        <w:rPr>
          <w:sz w:val="16"/>
          <w:szCs w:val="16"/>
        </w:rPr>
        <w:t>,</w:t>
      </w:r>
      <w:r w:rsidRPr="00DE7870" w:rsidR="00B53BC8">
        <w:rPr>
          <w:sz w:val="16"/>
          <w:szCs w:val="16"/>
        </w:rPr>
        <w:t xml:space="preserve"> является лицом, совершившим впервые преступления небольшой тяжести, прим</w:t>
      </w:r>
      <w:r w:rsidRPr="00DE7870" w:rsidR="00B53BC8">
        <w:rPr>
          <w:sz w:val="16"/>
          <w:szCs w:val="16"/>
        </w:rPr>
        <w:t>и</w:t>
      </w:r>
      <w:r w:rsidRPr="00DE7870" w:rsidR="00B53BC8">
        <w:rPr>
          <w:sz w:val="16"/>
          <w:szCs w:val="16"/>
        </w:rPr>
        <w:t>рился с потерпевшим и загладил причин</w:t>
      </w:r>
      <w:r w:rsidRPr="00DE7870" w:rsidR="00C05B4B">
        <w:rPr>
          <w:sz w:val="16"/>
          <w:szCs w:val="16"/>
        </w:rPr>
        <w:t>е</w:t>
      </w:r>
      <w:r w:rsidRPr="00DE7870" w:rsidR="00B53BC8">
        <w:rPr>
          <w:sz w:val="16"/>
          <w:szCs w:val="16"/>
        </w:rPr>
        <w:t xml:space="preserve">нный вред, в том числе принеся извинения, раскаялся </w:t>
      </w:r>
      <w:r w:rsidRPr="00DE7870" w:rsidR="00B53BC8">
        <w:rPr>
          <w:sz w:val="16"/>
          <w:szCs w:val="16"/>
        </w:rPr>
        <w:t>в</w:t>
      </w:r>
      <w:r w:rsidRPr="00DE7870" w:rsidR="00B53BC8">
        <w:rPr>
          <w:sz w:val="16"/>
          <w:szCs w:val="16"/>
        </w:rPr>
        <w:t xml:space="preserve"> содеянном. Все необходимые  усл</w:t>
      </w:r>
      <w:r w:rsidRPr="00DE7870" w:rsidR="00B53BC8">
        <w:rPr>
          <w:sz w:val="16"/>
          <w:szCs w:val="16"/>
        </w:rPr>
        <w:t>о</w:t>
      </w:r>
      <w:r w:rsidRPr="00DE7870" w:rsidR="00B53BC8">
        <w:rPr>
          <w:sz w:val="16"/>
          <w:szCs w:val="16"/>
        </w:rPr>
        <w:t xml:space="preserve">вия для освобождения </w:t>
      </w:r>
      <w:r w:rsidRPr="00DE7870" w:rsidR="00496572">
        <w:rPr>
          <w:sz w:val="16"/>
          <w:szCs w:val="16"/>
        </w:rPr>
        <w:t>обвиняемого</w:t>
      </w:r>
      <w:r w:rsidRPr="00DE7870" w:rsidR="00B53BC8">
        <w:rPr>
          <w:sz w:val="16"/>
          <w:szCs w:val="16"/>
        </w:rPr>
        <w:t xml:space="preserve"> от уголовной ответственности соблюдены, в связи с чем  </w:t>
      </w:r>
      <w:r w:rsidRPr="00DE7870" w:rsidR="00C833ED">
        <w:rPr>
          <w:sz w:val="16"/>
          <w:szCs w:val="16"/>
        </w:rPr>
        <w:t>мировой судья</w:t>
      </w:r>
      <w:r w:rsidRPr="00DE7870" w:rsidR="00B53BC8">
        <w:rPr>
          <w:sz w:val="16"/>
          <w:szCs w:val="16"/>
        </w:rPr>
        <w:t> считает ходатайство сл</w:t>
      </w:r>
      <w:r w:rsidRPr="00DE7870" w:rsidR="00B53BC8">
        <w:rPr>
          <w:sz w:val="16"/>
          <w:szCs w:val="16"/>
        </w:rPr>
        <w:t>е</w:t>
      </w:r>
      <w:r w:rsidRPr="00DE7870" w:rsidR="00B53BC8">
        <w:rPr>
          <w:sz w:val="16"/>
          <w:szCs w:val="16"/>
        </w:rPr>
        <w:t xml:space="preserve">дователя подлежащим удовлетворению, с назначением  </w:t>
      </w:r>
      <w:r w:rsidRPr="00DE7870" w:rsidR="00C833ED">
        <w:rPr>
          <w:sz w:val="16"/>
          <w:szCs w:val="16"/>
        </w:rPr>
        <w:t>о</w:t>
      </w:r>
      <w:r w:rsidRPr="00DE7870" w:rsidR="00C833ED">
        <w:rPr>
          <w:sz w:val="16"/>
          <w:szCs w:val="16"/>
        </w:rPr>
        <w:t>б</w:t>
      </w:r>
      <w:r w:rsidRPr="00DE7870" w:rsidR="00C833ED">
        <w:rPr>
          <w:sz w:val="16"/>
          <w:szCs w:val="16"/>
        </w:rPr>
        <w:t>виняемому</w:t>
      </w:r>
      <w:r w:rsidRPr="00DE7870" w:rsidR="00B53BC8">
        <w:rPr>
          <w:sz w:val="16"/>
          <w:szCs w:val="16"/>
        </w:rPr>
        <w:t xml:space="preserve"> меры уголовн</w:t>
      </w:r>
      <w:r w:rsidRPr="00DE7870" w:rsidR="00B53BC8">
        <w:rPr>
          <w:sz w:val="16"/>
          <w:szCs w:val="16"/>
        </w:rPr>
        <w:t>о-</w:t>
      </w:r>
      <w:r w:rsidRPr="00DE7870" w:rsidR="00B53BC8">
        <w:rPr>
          <w:sz w:val="16"/>
          <w:szCs w:val="16"/>
        </w:rPr>
        <w:t xml:space="preserve"> правового характера в виде судебного штрафа.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В соответствии со</w:t>
      </w:r>
      <w:r w:rsidRPr="00DE7870">
        <w:rPr>
          <w:sz w:val="16"/>
          <w:szCs w:val="16"/>
        </w:rPr>
        <w:t xml:space="preserve"> ст. </w:t>
      </w:r>
      <w:hyperlink r:id="rId7" w:tooltip="УК РФ &gt;  Общая часть &gt; Раздел VI. Иные &lt;span class=" w:history="1">
        <w:r w:rsidRPr="00DE7870">
          <w:rPr>
            <w:sz w:val="16"/>
            <w:szCs w:val="16"/>
          </w:rPr>
          <w:t>104.4 УК РФ</w:t>
        </w:r>
      </w:hyperlink>
      <w:r w:rsidRPr="00DE7870">
        <w:rPr>
          <w:sz w:val="16"/>
          <w:szCs w:val="16"/>
        </w:rPr>
        <w:t> судебный штраф есть денежное взыскание, назначаемое судом при освобождении</w:t>
      </w:r>
      <w:r w:rsidRPr="00DE7870">
        <w:rPr>
          <w:sz w:val="16"/>
          <w:szCs w:val="16"/>
        </w:rPr>
        <w:t xml:space="preserve"> лица от уголовной отве</w:t>
      </w:r>
      <w:r w:rsidRPr="00DE7870">
        <w:rPr>
          <w:sz w:val="16"/>
          <w:szCs w:val="16"/>
        </w:rPr>
        <w:t>т</w:t>
      </w:r>
      <w:r w:rsidRPr="00DE7870">
        <w:rPr>
          <w:sz w:val="16"/>
          <w:szCs w:val="16"/>
        </w:rPr>
        <w:t>ственности в случаях, предусмотренных ст</w:t>
      </w:r>
      <w:r w:rsidRPr="00DE7870" w:rsidR="005E3FEE">
        <w:rPr>
          <w:sz w:val="16"/>
          <w:szCs w:val="16"/>
        </w:rPr>
        <w:t>.</w:t>
      </w:r>
      <w:r w:rsidRPr="00DE7870">
        <w:rPr>
          <w:sz w:val="16"/>
          <w:szCs w:val="16"/>
        </w:rPr>
        <w:t>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DE7870">
          <w:rPr>
            <w:sz w:val="16"/>
            <w:szCs w:val="16"/>
          </w:rPr>
          <w:t>76.2 УК РФ</w:t>
        </w:r>
      </w:hyperlink>
      <w:r w:rsidRPr="00DE7870">
        <w:rPr>
          <w:sz w:val="16"/>
          <w:szCs w:val="16"/>
        </w:rPr>
        <w:t>, размер которого в соответствии с требованиями ч. 1 и 2 ст. </w:t>
      </w:r>
      <w:hyperlink r:id="rId8" w:tooltip="УК РФ &gt;  Общая часть &gt; Раздел VI. Иные &lt;span class=" w:history="1">
        <w:r w:rsidRPr="00DE7870">
          <w:rPr>
            <w:sz w:val="16"/>
            <w:szCs w:val="16"/>
          </w:rPr>
          <w:t>104.5 УК РФ</w:t>
        </w:r>
      </w:hyperlink>
      <w:r w:rsidRPr="00DE7870">
        <w:rPr>
          <w:sz w:val="16"/>
          <w:szCs w:val="16"/>
        </w:rPr>
        <w:t> не может превышать половину максимального размера штрафа, предусмотренного соответству</w:t>
      </w:r>
      <w:r w:rsidRPr="00DE7870">
        <w:rPr>
          <w:sz w:val="16"/>
          <w:szCs w:val="16"/>
        </w:rPr>
        <w:t>ю</w:t>
      </w:r>
      <w:r w:rsidRPr="00DE7870">
        <w:rPr>
          <w:sz w:val="16"/>
          <w:szCs w:val="16"/>
        </w:rPr>
        <w:t>щей статьей Особе</w:t>
      </w:r>
      <w:r w:rsidRPr="00DE7870">
        <w:rPr>
          <w:sz w:val="16"/>
          <w:szCs w:val="16"/>
        </w:rPr>
        <w:t>н</w:t>
      </w:r>
      <w:r w:rsidRPr="00DE7870">
        <w:rPr>
          <w:sz w:val="16"/>
          <w:szCs w:val="16"/>
        </w:rPr>
        <w:t xml:space="preserve">ной части </w:t>
      </w:r>
      <w:r w:rsidRPr="00DE7870">
        <w:rPr>
          <w:sz w:val="16"/>
          <w:szCs w:val="16"/>
        </w:rPr>
        <w:t xml:space="preserve">настоящего Кодекса. </w:t>
      </w:r>
    </w:p>
    <w:p w:rsidR="00C833ED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Размер судебного штрафа определяется с учетом тяжести соверше</w:t>
      </w:r>
      <w:r w:rsidRPr="00DE7870">
        <w:rPr>
          <w:sz w:val="16"/>
          <w:szCs w:val="16"/>
        </w:rPr>
        <w:t>н</w:t>
      </w:r>
      <w:r w:rsidRPr="00DE7870">
        <w:rPr>
          <w:sz w:val="16"/>
          <w:szCs w:val="16"/>
        </w:rPr>
        <w:t>ного преступления и имущественного положения лица, освобождаемого от уголовной ответственности, и его семьи, а также с учетом возможности п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лучения указанным лицом заработно</w:t>
      </w:r>
      <w:r w:rsidRPr="00DE7870">
        <w:rPr>
          <w:sz w:val="16"/>
          <w:szCs w:val="16"/>
        </w:rPr>
        <w:t>й платы или иного дохода.</w:t>
      </w:r>
    </w:p>
    <w:p w:rsidR="00DA1D1D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Статья 319</w:t>
      </w:r>
      <w:r w:rsidRPr="00DE7870" w:rsidR="00A60E71">
        <w:rPr>
          <w:sz w:val="16"/>
          <w:szCs w:val="16"/>
        </w:rPr>
        <w:t xml:space="preserve"> УК РФ предусматривает наказание</w:t>
      </w:r>
      <w:r w:rsidRPr="00DE7870">
        <w:rPr>
          <w:sz w:val="16"/>
          <w:szCs w:val="16"/>
        </w:rPr>
        <w:t xml:space="preserve"> </w:t>
      </w:r>
      <w:r w:rsidRPr="00DE7870" w:rsidR="005E3FEE">
        <w:rPr>
          <w:sz w:val="16"/>
          <w:szCs w:val="16"/>
        </w:rPr>
        <w:t xml:space="preserve">в виде штрафа </w:t>
      </w:r>
      <w:r w:rsidRPr="00DE7870">
        <w:rPr>
          <w:sz w:val="16"/>
          <w:szCs w:val="16"/>
        </w:rPr>
        <w:t>в разм</w:t>
      </w:r>
      <w:r w:rsidRPr="00DE7870">
        <w:rPr>
          <w:sz w:val="16"/>
          <w:szCs w:val="16"/>
        </w:rPr>
        <w:t>е</w:t>
      </w:r>
      <w:r w:rsidRPr="00DE7870">
        <w:rPr>
          <w:sz w:val="16"/>
          <w:szCs w:val="16"/>
        </w:rPr>
        <w:t>ре до сорока тысяч рублей или в размере заработной платы или иного дохода осужденного за период до трех месяцев, либо обязательными работами на срок до трехсот шестид</w:t>
      </w:r>
      <w:r w:rsidRPr="00DE7870">
        <w:rPr>
          <w:sz w:val="16"/>
          <w:szCs w:val="16"/>
        </w:rPr>
        <w:t>есяти часов, либо исправительными работами на срок до одного года.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При определении размера</w:t>
      </w:r>
      <w:r w:rsidRPr="00DE7870" w:rsidR="00DA1D1D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> назначаемого </w:t>
      </w:r>
      <w:r w:rsidRPr="00DE7870" w:rsidR="00402657">
        <w:rPr>
          <w:sz w:val="16"/>
          <w:szCs w:val="16"/>
        </w:rPr>
        <w:t xml:space="preserve"> </w:t>
      </w:r>
      <w:r w:rsidRPr="00DE7870" w:rsidR="00402657">
        <w:rPr>
          <w:sz w:val="16"/>
          <w:szCs w:val="16"/>
        </w:rPr>
        <w:t>Братченко</w:t>
      </w:r>
      <w:r w:rsidRPr="00DE7870" w:rsidR="00402657">
        <w:rPr>
          <w:sz w:val="16"/>
          <w:szCs w:val="16"/>
        </w:rPr>
        <w:t xml:space="preserve"> В.С. </w:t>
      </w:r>
      <w:r w:rsidRPr="00DE7870">
        <w:rPr>
          <w:sz w:val="16"/>
          <w:szCs w:val="16"/>
        </w:rPr>
        <w:t>судебн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го штрафа, мировой судья, учитывая вышеизложенное, его личность, степень тяжести преступления, семейное и материальное положение</w:t>
      </w:r>
      <w:r w:rsidRPr="00DE7870">
        <w:rPr>
          <w:sz w:val="16"/>
          <w:szCs w:val="16"/>
        </w:rPr>
        <w:t>, размер</w:t>
      </w:r>
      <w:r w:rsidRPr="00DE7870" w:rsidR="001413C8">
        <w:rPr>
          <w:sz w:val="16"/>
          <w:szCs w:val="16"/>
        </w:rPr>
        <w:t xml:space="preserve"> его</w:t>
      </w:r>
      <w:r w:rsidRPr="00DE7870">
        <w:rPr>
          <w:sz w:val="16"/>
          <w:szCs w:val="16"/>
        </w:rPr>
        <w:t xml:space="preserve"> д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хода, исходя из того, что минимал</w:t>
      </w:r>
      <w:r w:rsidRPr="00DE7870">
        <w:rPr>
          <w:sz w:val="16"/>
          <w:szCs w:val="16"/>
        </w:rPr>
        <w:t>ь</w:t>
      </w:r>
      <w:r w:rsidRPr="00DE7870">
        <w:rPr>
          <w:sz w:val="16"/>
          <w:szCs w:val="16"/>
        </w:rPr>
        <w:t xml:space="preserve">ный размер судебного штрафа </w:t>
      </w:r>
      <w:r w:rsidRPr="00DE7870" w:rsidR="00C05B4B">
        <w:rPr>
          <w:sz w:val="16"/>
          <w:szCs w:val="16"/>
        </w:rPr>
        <w:t>составляет пять тысяч рублей (ст. 56 УК РФ)</w:t>
      </w:r>
      <w:r w:rsidRPr="00DE7870">
        <w:rPr>
          <w:sz w:val="16"/>
          <w:szCs w:val="16"/>
        </w:rPr>
        <w:t xml:space="preserve">, </w:t>
      </w:r>
      <w:r w:rsidRPr="00DE7870" w:rsidR="002A435A">
        <w:rPr>
          <w:sz w:val="16"/>
          <w:szCs w:val="16"/>
        </w:rPr>
        <w:t>в связи с чем</w:t>
      </w:r>
      <w:r w:rsidRPr="00DE7870" w:rsidR="00402657">
        <w:rPr>
          <w:sz w:val="16"/>
          <w:szCs w:val="16"/>
        </w:rPr>
        <w:t>,</w:t>
      </w:r>
      <w:r w:rsidRPr="00DE7870" w:rsidR="002A435A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>считает справедливым и н</w:t>
      </w:r>
      <w:r w:rsidRPr="00DE7870">
        <w:rPr>
          <w:sz w:val="16"/>
          <w:szCs w:val="16"/>
        </w:rPr>
        <w:t>а</w:t>
      </w:r>
      <w:r w:rsidRPr="00DE7870">
        <w:rPr>
          <w:sz w:val="16"/>
          <w:szCs w:val="16"/>
        </w:rPr>
        <w:t>ходит возмо</w:t>
      </w:r>
      <w:r w:rsidRPr="00DE7870">
        <w:rPr>
          <w:sz w:val="16"/>
          <w:szCs w:val="16"/>
        </w:rPr>
        <w:t>ж</w:t>
      </w:r>
      <w:r w:rsidRPr="00DE7870">
        <w:rPr>
          <w:sz w:val="16"/>
          <w:szCs w:val="16"/>
        </w:rPr>
        <w:t>ным определить сумму судебного штрафа в минимальном ра</w:t>
      </w:r>
      <w:r w:rsidRPr="00DE7870">
        <w:rPr>
          <w:sz w:val="16"/>
          <w:szCs w:val="16"/>
        </w:rPr>
        <w:t>з</w:t>
      </w:r>
      <w:r w:rsidRPr="00DE7870">
        <w:rPr>
          <w:sz w:val="16"/>
          <w:szCs w:val="16"/>
        </w:rPr>
        <w:t xml:space="preserve">мере штрафа, </w:t>
      </w:r>
      <w:r w:rsidRPr="00DE7870">
        <w:rPr>
          <w:sz w:val="16"/>
          <w:szCs w:val="16"/>
        </w:rPr>
        <w:t>предусмотренного ст</w:t>
      </w:r>
      <w:r w:rsidRPr="00DE7870">
        <w:rPr>
          <w:sz w:val="16"/>
          <w:szCs w:val="16"/>
        </w:rPr>
        <w:t>.</w:t>
      </w:r>
      <w:r w:rsidRPr="00DE7870" w:rsidR="00402657">
        <w:rPr>
          <w:sz w:val="16"/>
          <w:szCs w:val="16"/>
        </w:rPr>
        <w:t xml:space="preserve"> </w:t>
      </w:r>
      <w:r w:rsidRPr="00DE7870" w:rsidR="00C833ED">
        <w:rPr>
          <w:sz w:val="16"/>
          <w:szCs w:val="16"/>
        </w:rPr>
        <w:t>319</w:t>
      </w:r>
      <w:r w:rsidRPr="00DE7870" w:rsidR="00F44310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>УК РФ.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На основании изложенного и руководствуясь ст.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DE7870">
          <w:rPr>
            <w:sz w:val="16"/>
            <w:szCs w:val="16"/>
          </w:rPr>
          <w:t>76.2 Уголовного К</w:t>
        </w:r>
        <w:r w:rsidRPr="00DE7870">
          <w:rPr>
            <w:sz w:val="16"/>
            <w:szCs w:val="16"/>
          </w:rPr>
          <w:t>о</w:t>
        </w:r>
        <w:r w:rsidRPr="00DE7870">
          <w:rPr>
            <w:sz w:val="16"/>
            <w:szCs w:val="16"/>
          </w:rPr>
          <w:t xml:space="preserve">декса  Российской </w:t>
        </w:r>
        <w:r w:rsidRPr="00DE7870">
          <w:rPr>
            <w:sz w:val="16"/>
            <w:szCs w:val="16"/>
          </w:rPr>
          <w:t>Ф</w:t>
        </w:r>
      </w:hyperlink>
      <w:r w:rsidRPr="00DE7870">
        <w:rPr>
          <w:sz w:val="16"/>
          <w:szCs w:val="16"/>
        </w:rPr>
        <w:t>едерации</w:t>
      </w:r>
      <w:r w:rsidRPr="00DE7870">
        <w:rPr>
          <w:sz w:val="16"/>
          <w:szCs w:val="16"/>
        </w:rPr>
        <w:t>, ст.ст.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DE7870">
          <w:rPr>
            <w:sz w:val="16"/>
            <w:szCs w:val="16"/>
          </w:rPr>
          <w:t>25.1</w:t>
        </w:r>
      </w:hyperlink>
      <w:r w:rsidRPr="00DE7870">
        <w:rPr>
          <w:sz w:val="16"/>
          <w:szCs w:val="16"/>
        </w:rPr>
        <w:t>, </w:t>
      </w:r>
      <w:hyperlink r:id="rId9" w:tgtFrame="_blank" w:tooltip="УПК РФ &gt;  Часть 3. &lt;span class=" w:history="1">
        <w:r w:rsidRPr="00DE7870">
          <w:rPr>
            <w:sz w:val="16"/>
            <w:szCs w:val="16"/>
          </w:rPr>
          <w:t>254</w:t>
        </w:r>
      </w:hyperlink>
      <w:r w:rsidRPr="00DE7870">
        <w:rPr>
          <w:sz w:val="16"/>
          <w:szCs w:val="16"/>
        </w:rPr>
        <w:t>, </w:t>
      </w:r>
      <w:hyperlink r:id="rId10" w:tgtFrame="_blank" w:tooltip="УПК РФ &gt;  Часть 3. &lt;span class=" w:history="1">
        <w:r w:rsidRPr="00DE7870">
          <w:rPr>
            <w:sz w:val="16"/>
            <w:szCs w:val="16"/>
          </w:rPr>
          <w:t>256</w:t>
        </w:r>
      </w:hyperlink>
      <w:r w:rsidRPr="00DE7870">
        <w:rPr>
          <w:sz w:val="16"/>
          <w:szCs w:val="16"/>
        </w:rPr>
        <w:t>, </w:t>
      </w:r>
      <w:hyperlink r:id="rId11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&lt;span class=" w:history="1">
        <w:r w:rsidRPr="00DE7870">
          <w:rPr>
            <w:sz w:val="16"/>
            <w:szCs w:val="16"/>
          </w:rPr>
          <w:t>446.1</w:t>
        </w:r>
      </w:hyperlink>
      <w:r w:rsidRPr="00DE7870" w:rsidR="002A435A">
        <w:rPr>
          <w:sz w:val="16"/>
          <w:szCs w:val="16"/>
        </w:rPr>
        <w:t>-</w:t>
      </w:r>
      <w:r w:rsidRPr="00DE7870">
        <w:rPr>
          <w:sz w:val="16"/>
          <w:szCs w:val="16"/>
        </w:rPr>
        <w:t> </w:t>
      </w:r>
      <w:hyperlink r:id="rId12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&lt;span class=" w:history="1">
        <w:r w:rsidRPr="00DE7870">
          <w:rPr>
            <w:sz w:val="16"/>
            <w:szCs w:val="16"/>
          </w:rPr>
          <w:t>446.2 Уголовно-процессуального Код</w:t>
        </w:r>
        <w:r w:rsidRPr="00DE7870">
          <w:rPr>
            <w:sz w:val="16"/>
            <w:szCs w:val="16"/>
          </w:rPr>
          <w:t>екса Российской Федерации</w:t>
        </w:r>
      </w:hyperlink>
      <w:r w:rsidRPr="00DE7870">
        <w:rPr>
          <w:sz w:val="16"/>
          <w:szCs w:val="16"/>
        </w:rPr>
        <w:t>, мировой судья, -</w:t>
      </w:r>
    </w:p>
    <w:p w:rsidR="00A60E71" w:rsidRPr="00DE7870" w:rsidP="00217EE5">
      <w:pPr>
        <w:spacing w:before="120" w:after="120"/>
        <w:jc w:val="center"/>
        <w:rPr>
          <w:b/>
          <w:sz w:val="16"/>
          <w:szCs w:val="16"/>
        </w:rPr>
      </w:pPr>
      <w:r w:rsidRPr="00DE7870">
        <w:rPr>
          <w:b/>
          <w:sz w:val="16"/>
          <w:szCs w:val="16"/>
        </w:rPr>
        <w:t>п</w:t>
      </w:r>
      <w:r w:rsidRPr="00DE7870">
        <w:rPr>
          <w:b/>
          <w:sz w:val="16"/>
          <w:szCs w:val="16"/>
        </w:rPr>
        <w:t xml:space="preserve"> о с т а </w:t>
      </w:r>
      <w:r w:rsidRPr="00DE7870">
        <w:rPr>
          <w:b/>
          <w:sz w:val="16"/>
          <w:szCs w:val="16"/>
        </w:rPr>
        <w:t>н</w:t>
      </w:r>
      <w:r w:rsidRPr="00DE7870">
        <w:rPr>
          <w:b/>
          <w:sz w:val="16"/>
          <w:szCs w:val="16"/>
        </w:rPr>
        <w:t xml:space="preserve"> о в и л :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 xml:space="preserve">Прекратить уголовное дело и уголовное преследование в отношении </w:t>
      </w:r>
      <w:r w:rsidRPr="00DE7870" w:rsidR="00402657">
        <w:rPr>
          <w:sz w:val="16"/>
          <w:szCs w:val="16"/>
        </w:rPr>
        <w:t>Братченко</w:t>
      </w:r>
      <w:r w:rsidRPr="00DE7870" w:rsidR="00402657">
        <w:rPr>
          <w:sz w:val="16"/>
          <w:szCs w:val="16"/>
        </w:rPr>
        <w:t xml:space="preserve"> Виталия Сергеевича</w:t>
      </w:r>
      <w:r w:rsidRPr="00DE7870">
        <w:rPr>
          <w:sz w:val="16"/>
          <w:szCs w:val="16"/>
        </w:rPr>
        <w:t xml:space="preserve">, </w:t>
      </w:r>
      <w:r w:rsidRPr="00DE7870" w:rsidR="00C833ED">
        <w:rPr>
          <w:sz w:val="16"/>
          <w:szCs w:val="16"/>
        </w:rPr>
        <w:t>обвиняе</w:t>
      </w:r>
      <w:r w:rsidRPr="00DE7870">
        <w:rPr>
          <w:sz w:val="16"/>
          <w:szCs w:val="16"/>
        </w:rPr>
        <w:t>мого в с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вершении преступления, предусмотренного ст.</w:t>
      </w:r>
      <w:r w:rsidRPr="00DE7870" w:rsidR="002A435A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>3</w:t>
      </w:r>
      <w:r w:rsidRPr="00DE7870" w:rsidR="00C833ED">
        <w:rPr>
          <w:sz w:val="16"/>
          <w:szCs w:val="16"/>
        </w:rPr>
        <w:t>19</w:t>
      </w:r>
      <w:r w:rsidRPr="00DE7870" w:rsidR="00402657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>УК РФ, освободив его от уголовно</w:t>
      </w:r>
      <w:r w:rsidRPr="00DE7870">
        <w:rPr>
          <w:sz w:val="16"/>
          <w:szCs w:val="16"/>
        </w:rPr>
        <w:t>й ответственн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>сти, с назначением меры уголо</w:t>
      </w:r>
      <w:r w:rsidRPr="00DE7870">
        <w:rPr>
          <w:sz w:val="16"/>
          <w:szCs w:val="16"/>
        </w:rPr>
        <w:t>в</w:t>
      </w:r>
      <w:r w:rsidRPr="00DE7870">
        <w:rPr>
          <w:sz w:val="16"/>
          <w:szCs w:val="16"/>
        </w:rPr>
        <w:t>но-правового  характ</w:t>
      </w:r>
      <w:r w:rsidRPr="00DE7870">
        <w:rPr>
          <w:sz w:val="16"/>
          <w:szCs w:val="16"/>
        </w:rPr>
        <w:t>е</w:t>
      </w:r>
      <w:r w:rsidRPr="00DE7870">
        <w:rPr>
          <w:sz w:val="16"/>
          <w:szCs w:val="16"/>
        </w:rPr>
        <w:t xml:space="preserve">ра в виде судебного штрафа в размере </w:t>
      </w:r>
      <w:r w:rsidRPr="00DE7870" w:rsidR="00C833ED">
        <w:rPr>
          <w:sz w:val="16"/>
          <w:szCs w:val="16"/>
        </w:rPr>
        <w:t>5</w:t>
      </w:r>
      <w:r w:rsidRPr="00DE7870">
        <w:rPr>
          <w:sz w:val="16"/>
          <w:szCs w:val="16"/>
        </w:rPr>
        <w:t xml:space="preserve"> 000 (</w:t>
      </w:r>
      <w:r w:rsidRPr="00DE7870" w:rsidR="00C833ED">
        <w:rPr>
          <w:sz w:val="16"/>
          <w:szCs w:val="16"/>
        </w:rPr>
        <w:t>пять</w:t>
      </w:r>
      <w:r w:rsidRPr="00DE7870">
        <w:rPr>
          <w:sz w:val="16"/>
          <w:szCs w:val="16"/>
        </w:rPr>
        <w:t xml:space="preserve"> тысяч)  рублей со сроком  уплаты в течение шестидесяти  дней со дня вступления постановления в з</w:t>
      </w:r>
      <w:r w:rsidRPr="00DE7870">
        <w:rPr>
          <w:sz w:val="16"/>
          <w:szCs w:val="16"/>
        </w:rPr>
        <w:t>а</w:t>
      </w:r>
      <w:r w:rsidRPr="00DE7870">
        <w:rPr>
          <w:sz w:val="16"/>
          <w:szCs w:val="16"/>
        </w:rPr>
        <w:t>конную силу.</w:t>
      </w:r>
    </w:p>
    <w:p w:rsidR="00A60E71" w:rsidRPr="00DE7870" w:rsidP="00D229FE">
      <w:pPr>
        <w:rPr>
          <w:i/>
          <w:sz w:val="16"/>
          <w:szCs w:val="16"/>
        </w:rPr>
      </w:pPr>
      <w:r w:rsidRPr="00DE7870">
        <w:rPr>
          <w:rStyle w:val="a1"/>
          <w:b w:val="0"/>
          <w:i w:val="0"/>
          <w:color w:val="auto"/>
          <w:sz w:val="16"/>
          <w:szCs w:val="16"/>
        </w:rPr>
        <w:t xml:space="preserve">Штраф подлежит перечислению в </w:t>
      </w:r>
      <w:r w:rsidRPr="00DE7870">
        <w:rPr>
          <w:rStyle w:val="a1"/>
          <w:b w:val="0"/>
          <w:i w:val="0"/>
          <w:color w:val="auto"/>
          <w:sz w:val="16"/>
          <w:szCs w:val="16"/>
        </w:rPr>
        <w:t xml:space="preserve">УФК по Республике Крым (Главное следственное управление Следственного комитета Российской Федерации по Республике Крым, </w:t>
      </w:r>
      <w:r w:rsidRPr="00DE7870">
        <w:rPr>
          <w:rStyle w:val="a1"/>
          <w:b w:val="0"/>
          <w:i w:val="0"/>
          <w:color w:val="auto"/>
          <w:sz w:val="16"/>
          <w:szCs w:val="16"/>
        </w:rPr>
        <w:t>л</w:t>
      </w:r>
      <w:r w:rsidRPr="00DE7870">
        <w:rPr>
          <w:rStyle w:val="a1"/>
          <w:b w:val="0"/>
          <w:i w:val="0"/>
          <w:color w:val="auto"/>
          <w:sz w:val="16"/>
          <w:szCs w:val="16"/>
        </w:rPr>
        <w:t>/с 04751А91660), юридический адрес: 295034, Республ</w:t>
      </w:r>
      <w:r w:rsidRPr="00DE7870">
        <w:rPr>
          <w:rStyle w:val="a1"/>
          <w:b w:val="0"/>
          <w:i w:val="0"/>
          <w:color w:val="auto"/>
          <w:sz w:val="16"/>
          <w:szCs w:val="16"/>
        </w:rPr>
        <w:t>и</w:t>
      </w:r>
      <w:r w:rsidRPr="00DE7870">
        <w:rPr>
          <w:rStyle w:val="a1"/>
          <w:b w:val="0"/>
          <w:i w:val="0"/>
          <w:color w:val="auto"/>
          <w:sz w:val="16"/>
          <w:szCs w:val="16"/>
        </w:rPr>
        <w:t xml:space="preserve">ка Крым, г. Симферополь, ул. Киевская, д. 76, ИНН: 7701391370; КПП 910201001; </w:t>
      </w:r>
      <w:r w:rsidRPr="00DE7870" w:rsidR="00402657">
        <w:rPr>
          <w:rStyle w:val="a1"/>
          <w:b w:val="0"/>
          <w:i w:val="0"/>
          <w:color w:val="auto"/>
          <w:sz w:val="16"/>
          <w:szCs w:val="16"/>
        </w:rPr>
        <w:t xml:space="preserve">Банк получателя: Отделение Республика Крым город Симферополь; </w:t>
      </w:r>
      <w:r w:rsidRPr="00DE7870">
        <w:rPr>
          <w:rStyle w:val="a1"/>
          <w:b w:val="0"/>
          <w:i w:val="0"/>
          <w:color w:val="auto"/>
          <w:sz w:val="16"/>
          <w:szCs w:val="16"/>
        </w:rPr>
        <w:t xml:space="preserve">БИК 043510001; </w:t>
      </w:r>
      <w:r w:rsidRPr="00DE7870">
        <w:rPr>
          <w:rStyle w:val="a1"/>
          <w:b w:val="0"/>
          <w:i w:val="0"/>
          <w:color w:val="auto"/>
          <w:sz w:val="16"/>
          <w:szCs w:val="16"/>
        </w:rPr>
        <w:t>р</w:t>
      </w:r>
      <w:r w:rsidRPr="00DE7870">
        <w:rPr>
          <w:rStyle w:val="a1"/>
          <w:b w:val="0"/>
          <w:i w:val="0"/>
          <w:color w:val="auto"/>
          <w:sz w:val="16"/>
          <w:szCs w:val="16"/>
        </w:rPr>
        <w:t xml:space="preserve">/с 40101810335100010001; ОКТМО </w:t>
      </w:r>
      <w:r w:rsidRPr="00DE7870">
        <w:rPr>
          <w:sz w:val="16"/>
          <w:szCs w:val="16"/>
        </w:rPr>
        <w:t>35701000; код дохода 41711621010016000140 (денежные взыскания (штрафы) и иные су</w:t>
      </w:r>
      <w:r w:rsidRPr="00DE7870">
        <w:rPr>
          <w:sz w:val="16"/>
          <w:szCs w:val="16"/>
        </w:rPr>
        <w:t>м</w:t>
      </w:r>
      <w:r w:rsidRPr="00DE7870">
        <w:rPr>
          <w:sz w:val="16"/>
          <w:szCs w:val="16"/>
        </w:rPr>
        <w:t xml:space="preserve">мы, взыскиваемые с лиц, виновных в совершении преступлений, возмещение </w:t>
      </w:r>
      <w:r w:rsidRPr="00DE7870">
        <w:rPr>
          <w:sz w:val="16"/>
          <w:szCs w:val="16"/>
        </w:rPr>
        <w:t>ущерба имуществу)</w:t>
      </w:r>
      <w:r w:rsidRPr="00DE7870" w:rsidR="00402657">
        <w:rPr>
          <w:sz w:val="16"/>
          <w:szCs w:val="16"/>
        </w:rPr>
        <w:t xml:space="preserve">, назначение платежа: №  1-51/34/2020, 11.12.2020, </w:t>
      </w:r>
      <w:r w:rsidRPr="00DE7870" w:rsidR="00402657">
        <w:rPr>
          <w:sz w:val="16"/>
          <w:szCs w:val="16"/>
        </w:rPr>
        <w:t>Бра</w:t>
      </w:r>
      <w:r w:rsidRPr="00DE7870" w:rsidR="00402657">
        <w:rPr>
          <w:sz w:val="16"/>
          <w:szCs w:val="16"/>
        </w:rPr>
        <w:t>т</w:t>
      </w:r>
      <w:r w:rsidRPr="00DE7870" w:rsidR="00402657">
        <w:rPr>
          <w:sz w:val="16"/>
          <w:szCs w:val="16"/>
        </w:rPr>
        <w:t>ченко</w:t>
      </w:r>
      <w:r w:rsidRPr="00DE7870" w:rsidR="00402657">
        <w:rPr>
          <w:sz w:val="16"/>
          <w:szCs w:val="16"/>
        </w:rPr>
        <w:t xml:space="preserve"> Виталий Сергеевич</w:t>
      </w:r>
      <w:r w:rsidRPr="00DE7870">
        <w:rPr>
          <w:rStyle w:val="a1"/>
          <w:b w:val="0"/>
          <w:color w:val="auto"/>
          <w:sz w:val="16"/>
          <w:szCs w:val="16"/>
        </w:rPr>
        <w:t>.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 xml:space="preserve">Разъяснить </w:t>
      </w:r>
      <w:r w:rsidRPr="00DE7870" w:rsidR="00402657">
        <w:rPr>
          <w:sz w:val="16"/>
          <w:szCs w:val="16"/>
        </w:rPr>
        <w:t>Братченко</w:t>
      </w:r>
      <w:r w:rsidRPr="00DE7870" w:rsidR="00402657">
        <w:rPr>
          <w:sz w:val="16"/>
          <w:szCs w:val="16"/>
        </w:rPr>
        <w:t xml:space="preserve"> В.С.</w:t>
      </w:r>
      <w:r w:rsidRPr="00DE7870">
        <w:rPr>
          <w:sz w:val="16"/>
          <w:szCs w:val="16"/>
        </w:rPr>
        <w:t xml:space="preserve"> положения ч.</w:t>
      </w:r>
      <w:r w:rsidRPr="00DE7870" w:rsidR="005E3FEE">
        <w:rPr>
          <w:sz w:val="16"/>
          <w:szCs w:val="16"/>
        </w:rPr>
        <w:t xml:space="preserve"> </w:t>
      </w:r>
      <w:r w:rsidRPr="00DE7870">
        <w:rPr>
          <w:sz w:val="16"/>
          <w:szCs w:val="16"/>
        </w:rPr>
        <w:t>2 ст. 104.4 УПК РФ - в сл</w:t>
      </w:r>
      <w:r w:rsidRPr="00DE7870">
        <w:rPr>
          <w:sz w:val="16"/>
          <w:szCs w:val="16"/>
        </w:rPr>
        <w:t>у</w:t>
      </w:r>
      <w:r w:rsidRPr="00DE7870">
        <w:rPr>
          <w:sz w:val="16"/>
          <w:szCs w:val="16"/>
        </w:rPr>
        <w:t>чае неуплаты судебного штрафа в установленный с</w:t>
      </w:r>
      <w:r w:rsidRPr="00DE7870">
        <w:rPr>
          <w:sz w:val="16"/>
          <w:szCs w:val="16"/>
        </w:rPr>
        <w:t>у</w:t>
      </w:r>
      <w:r w:rsidRPr="00DE7870">
        <w:rPr>
          <w:sz w:val="16"/>
          <w:szCs w:val="16"/>
        </w:rPr>
        <w:t xml:space="preserve">дом </w:t>
      </w:r>
      <w:hyperlink r:id="rId13" w:history="1">
        <w:r w:rsidRPr="00DE7870">
          <w:rPr>
            <w:sz w:val="16"/>
            <w:szCs w:val="16"/>
          </w:rPr>
          <w:t>срок</w:t>
        </w:r>
      </w:hyperlink>
      <w:r w:rsidRPr="00DE7870">
        <w:rPr>
          <w:sz w:val="16"/>
          <w:szCs w:val="16"/>
        </w:rPr>
        <w:t xml:space="preserve"> судебный штраф </w:t>
      </w:r>
      <w:hyperlink r:id="rId14" w:history="1">
        <w:r w:rsidRPr="00DE7870">
          <w:rPr>
            <w:sz w:val="16"/>
            <w:szCs w:val="16"/>
          </w:rPr>
          <w:t>отменяется</w:t>
        </w:r>
      </w:hyperlink>
      <w:r w:rsidRPr="00DE7870">
        <w:rPr>
          <w:sz w:val="16"/>
          <w:szCs w:val="16"/>
        </w:rPr>
        <w:t xml:space="preserve"> и лицо пр</w:t>
      </w:r>
      <w:r w:rsidRPr="00DE7870">
        <w:rPr>
          <w:sz w:val="16"/>
          <w:szCs w:val="16"/>
        </w:rPr>
        <w:t>ивлекается к уголовной ответственности по с</w:t>
      </w:r>
      <w:r w:rsidRPr="00DE7870">
        <w:rPr>
          <w:sz w:val="16"/>
          <w:szCs w:val="16"/>
        </w:rPr>
        <w:t>о</w:t>
      </w:r>
      <w:r w:rsidRPr="00DE7870">
        <w:rPr>
          <w:sz w:val="16"/>
          <w:szCs w:val="16"/>
        </w:rPr>
        <w:t xml:space="preserve">ответствующей статье Особенной </w:t>
      </w:r>
      <w:hyperlink r:id="rId15" w:history="1">
        <w:r w:rsidRPr="00DE7870">
          <w:rPr>
            <w:sz w:val="16"/>
            <w:szCs w:val="16"/>
          </w:rPr>
          <w:t>части</w:t>
        </w:r>
      </w:hyperlink>
      <w:r w:rsidRPr="00DE7870">
        <w:rPr>
          <w:sz w:val="16"/>
          <w:szCs w:val="16"/>
        </w:rPr>
        <w:t xml:space="preserve"> Уголовного Кодекса Российской Федерации.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В соо</w:t>
      </w:r>
      <w:r w:rsidRPr="00DE7870">
        <w:rPr>
          <w:sz w:val="16"/>
          <w:szCs w:val="16"/>
        </w:rPr>
        <w:t xml:space="preserve">тветствии с </w:t>
      </w:r>
      <w:r w:rsidRPr="00DE7870">
        <w:rPr>
          <w:sz w:val="16"/>
          <w:szCs w:val="16"/>
        </w:rPr>
        <w:t>ч</w:t>
      </w:r>
      <w:r w:rsidRPr="00DE7870">
        <w:rPr>
          <w:sz w:val="16"/>
          <w:szCs w:val="16"/>
        </w:rPr>
        <w:t>. 2 ст. </w:t>
      </w:r>
      <w:hyperlink r:id="rId16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о &lt;span class=" w:history="1">
        <w:r w:rsidRPr="00DE7870">
          <w:rPr>
            <w:sz w:val="16"/>
            <w:szCs w:val="16"/>
          </w:rPr>
          <w:t>446.3 УПК РФ</w:t>
        </w:r>
      </w:hyperlink>
      <w:r w:rsidRPr="00DE7870">
        <w:rPr>
          <w:sz w:val="16"/>
          <w:szCs w:val="16"/>
        </w:rPr>
        <w:t xml:space="preserve"> разъяснить </w:t>
      </w:r>
      <w:r w:rsidRPr="00DE7870" w:rsidR="00402657">
        <w:rPr>
          <w:sz w:val="16"/>
          <w:szCs w:val="16"/>
        </w:rPr>
        <w:t>Братченко</w:t>
      </w:r>
      <w:r w:rsidRPr="00DE7870" w:rsidR="00402657">
        <w:rPr>
          <w:sz w:val="16"/>
          <w:szCs w:val="16"/>
        </w:rPr>
        <w:t xml:space="preserve"> В.С. </w:t>
      </w:r>
      <w:r w:rsidRPr="00DE7870">
        <w:rPr>
          <w:sz w:val="16"/>
          <w:szCs w:val="16"/>
        </w:rPr>
        <w:t>последствия неуплаты судебного штрафа в установле</w:t>
      </w:r>
      <w:r w:rsidRPr="00DE7870">
        <w:rPr>
          <w:sz w:val="16"/>
          <w:szCs w:val="16"/>
        </w:rPr>
        <w:t>н</w:t>
      </w:r>
      <w:r w:rsidRPr="00DE7870">
        <w:rPr>
          <w:sz w:val="16"/>
          <w:szCs w:val="16"/>
        </w:rPr>
        <w:t>ный срок, предусмо</w:t>
      </w:r>
      <w:r w:rsidRPr="00DE7870">
        <w:rPr>
          <w:sz w:val="16"/>
          <w:szCs w:val="16"/>
        </w:rPr>
        <w:t>т</w:t>
      </w:r>
      <w:r w:rsidRPr="00DE7870">
        <w:rPr>
          <w:sz w:val="16"/>
          <w:szCs w:val="16"/>
        </w:rPr>
        <w:t xml:space="preserve">ренные </w:t>
      </w:r>
      <w:hyperlink r:id="rId17" w:history="1">
        <w:r w:rsidRPr="00DE7870">
          <w:rPr>
            <w:sz w:val="16"/>
            <w:szCs w:val="16"/>
          </w:rPr>
          <w:t>ч</w:t>
        </w:r>
        <w:r w:rsidRPr="00DE7870" w:rsidR="005E3FEE">
          <w:rPr>
            <w:sz w:val="16"/>
            <w:szCs w:val="16"/>
          </w:rPr>
          <w:t>. 2</w:t>
        </w:r>
        <w:r w:rsidRPr="00DE7870">
          <w:rPr>
            <w:sz w:val="16"/>
            <w:szCs w:val="16"/>
          </w:rPr>
          <w:t xml:space="preserve"> ст</w:t>
        </w:r>
        <w:r w:rsidRPr="00DE7870" w:rsidR="005E3FEE">
          <w:rPr>
            <w:sz w:val="16"/>
            <w:szCs w:val="16"/>
          </w:rPr>
          <w:t>.</w:t>
        </w:r>
        <w:r w:rsidRPr="00DE7870">
          <w:rPr>
            <w:sz w:val="16"/>
            <w:szCs w:val="16"/>
          </w:rPr>
          <w:t xml:space="preserve"> 104.4</w:t>
        </w:r>
      </w:hyperlink>
      <w:r w:rsidRPr="00DE7870">
        <w:rPr>
          <w:sz w:val="16"/>
          <w:szCs w:val="16"/>
        </w:rPr>
        <w:t xml:space="preserve"> </w:t>
      </w:r>
      <w:r w:rsidRPr="00DE7870" w:rsidR="00217EE5">
        <w:rPr>
          <w:sz w:val="16"/>
          <w:szCs w:val="16"/>
        </w:rPr>
        <w:t>УК РФ</w:t>
      </w:r>
      <w:r w:rsidRPr="00DE7870">
        <w:rPr>
          <w:sz w:val="16"/>
          <w:szCs w:val="16"/>
        </w:rPr>
        <w:t>, а также необходимость представления сведений об уплате судебного штрафа суде</w:t>
      </w:r>
      <w:r w:rsidRPr="00DE7870">
        <w:rPr>
          <w:sz w:val="16"/>
          <w:szCs w:val="16"/>
        </w:rPr>
        <w:t>б</w:t>
      </w:r>
      <w:r w:rsidRPr="00DE7870">
        <w:rPr>
          <w:sz w:val="16"/>
          <w:szCs w:val="16"/>
        </w:rPr>
        <w:t>ному приставу-исполнителю в течение 10 дней после истечения срока, установленного для уплаты судебного штраф</w:t>
      </w:r>
      <w:r w:rsidRPr="00DE7870">
        <w:rPr>
          <w:sz w:val="16"/>
          <w:szCs w:val="16"/>
        </w:rPr>
        <w:t>а.</w:t>
      </w:r>
    </w:p>
    <w:p w:rsidR="00A60E71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>Постановление может быть обжаловано в апелляционном порядке в течение 10 суток со дня его вынесения в Джанкойский районный суд Ре</w:t>
      </w:r>
      <w:r w:rsidRPr="00DE7870">
        <w:rPr>
          <w:sz w:val="16"/>
          <w:szCs w:val="16"/>
        </w:rPr>
        <w:t>с</w:t>
      </w:r>
      <w:r w:rsidRPr="00DE7870">
        <w:rPr>
          <w:sz w:val="16"/>
          <w:szCs w:val="16"/>
        </w:rPr>
        <w:t>публики Крым через мирового судью судебного участка № 3</w:t>
      </w:r>
      <w:r w:rsidRPr="00DE7870" w:rsidR="00E274A4">
        <w:rPr>
          <w:sz w:val="16"/>
          <w:szCs w:val="16"/>
        </w:rPr>
        <w:t>4</w:t>
      </w:r>
      <w:r w:rsidRPr="00DE7870">
        <w:rPr>
          <w:sz w:val="16"/>
          <w:szCs w:val="16"/>
        </w:rPr>
        <w:t xml:space="preserve"> Джанкойского судебного района (Джанкойский мун</w:t>
      </w:r>
      <w:r w:rsidRPr="00DE7870">
        <w:rPr>
          <w:sz w:val="16"/>
          <w:szCs w:val="16"/>
        </w:rPr>
        <w:t>и</w:t>
      </w:r>
      <w:r w:rsidRPr="00DE7870">
        <w:rPr>
          <w:sz w:val="16"/>
          <w:szCs w:val="16"/>
        </w:rPr>
        <w:t xml:space="preserve">ципальный район и </w:t>
      </w:r>
      <w:r w:rsidRPr="00DE7870">
        <w:rPr>
          <w:sz w:val="16"/>
          <w:szCs w:val="16"/>
        </w:rPr>
        <w:t>городской округ Джанкой) Республики Крым.</w:t>
      </w:r>
    </w:p>
    <w:p w:rsidR="00402657" w:rsidRPr="00DE7870" w:rsidP="00D229FE">
      <w:pPr>
        <w:rPr>
          <w:b/>
          <w:sz w:val="16"/>
          <w:szCs w:val="16"/>
        </w:rPr>
      </w:pPr>
    </w:p>
    <w:p w:rsidR="0017059C" w:rsidRPr="00DE7870" w:rsidP="00D229FE">
      <w:pPr>
        <w:rPr>
          <w:sz w:val="16"/>
          <w:szCs w:val="16"/>
        </w:rPr>
      </w:pPr>
      <w:r w:rsidRPr="00DE7870">
        <w:rPr>
          <w:sz w:val="16"/>
          <w:szCs w:val="16"/>
        </w:rPr>
        <w:t xml:space="preserve">Мировой судья: </w:t>
      </w:r>
      <w:r w:rsidRPr="00DE7870" w:rsidR="002A435A">
        <w:rPr>
          <w:sz w:val="16"/>
          <w:szCs w:val="16"/>
        </w:rPr>
        <w:t xml:space="preserve">       </w:t>
      </w:r>
      <w:r w:rsidRPr="00DE7870">
        <w:rPr>
          <w:sz w:val="16"/>
          <w:szCs w:val="16"/>
        </w:rPr>
        <w:t xml:space="preserve"> </w:t>
      </w:r>
      <w:r w:rsidRPr="00DE7870" w:rsidR="002A435A">
        <w:rPr>
          <w:sz w:val="16"/>
          <w:szCs w:val="16"/>
        </w:rPr>
        <w:t xml:space="preserve">     </w:t>
      </w:r>
      <w:r w:rsidRPr="00DE7870">
        <w:rPr>
          <w:sz w:val="16"/>
          <w:szCs w:val="16"/>
        </w:rPr>
        <w:t>личная подпись</w:t>
      </w:r>
      <w:r w:rsidRPr="00DE7870">
        <w:rPr>
          <w:sz w:val="16"/>
          <w:szCs w:val="16"/>
        </w:rPr>
        <w:tab/>
      </w:r>
      <w:r w:rsidRPr="00DE7870" w:rsidR="001413C8">
        <w:rPr>
          <w:sz w:val="16"/>
          <w:szCs w:val="16"/>
        </w:rPr>
        <w:t xml:space="preserve">          </w:t>
      </w:r>
      <w:r w:rsidRPr="00DE7870">
        <w:rPr>
          <w:sz w:val="16"/>
          <w:szCs w:val="16"/>
        </w:rPr>
        <w:t xml:space="preserve">     </w:t>
      </w:r>
      <w:r w:rsidRPr="00DE7870" w:rsidR="00402657">
        <w:rPr>
          <w:sz w:val="16"/>
          <w:szCs w:val="16"/>
        </w:rPr>
        <w:t xml:space="preserve">О.В. Граб </w:t>
      </w:r>
    </w:p>
    <w:p w:rsidR="00EA1F12" w:rsidRPr="00DE7870" w:rsidP="00D229FE">
      <w:pPr>
        <w:rPr>
          <w:sz w:val="16"/>
          <w:szCs w:val="16"/>
        </w:rPr>
      </w:pPr>
    </w:p>
    <w:sectPr w:rsidSect="00217EE5">
      <w:headerReference w:type="even" r:id="rId18"/>
      <w:headerReference w:type="default" r:id="rId19"/>
      <w:pgSz w:w="11909" w:h="16834"/>
      <w:pgMar w:top="1134" w:right="851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88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3B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08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88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3B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870">
      <w:rPr>
        <w:rStyle w:val="PageNumber"/>
        <w:noProof/>
      </w:rPr>
      <w:t>2</w:t>
    </w:r>
    <w:r>
      <w:rPr>
        <w:rStyle w:val="PageNumber"/>
      </w:rPr>
      <w:fldChar w:fldCharType="end"/>
    </w:r>
  </w:p>
  <w:p w:rsidR="00A608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66614"/>
    <w:multiLevelType w:val="multilevel"/>
    <w:tmpl w:val="060C4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570CD"/>
    <w:rsid w:val="00061BCD"/>
    <w:rsid w:val="0006230D"/>
    <w:rsid w:val="00063613"/>
    <w:rsid w:val="0007175F"/>
    <w:rsid w:val="0007506D"/>
    <w:rsid w:val="000778AD"/>
    <w:rsid w:val="00087B16"/>
    <w:rsid w:val="000A08CD"/>
    <w:rsid w:val="000A155F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36DA2"/>
    <w:rsid w:val="00137A1A"/>
    <w:rsid w:val="001413C8"/>
    <w:rsid w:val="00142A6D"/>
    <w:rsid w:val="00146544"/>
    <w:rsid w:val="00150217"/>
    <w:rsid w:val="0015281F"/>
    <w:rsid w:val="0016016A"/>
    <w:rsid w:val="00162ECF"/>
    <w:rsid w:val="00163C8B"/>
    <w:rsid w:val="001647D4"/>
    <w:rsid w:val="00167D9B"/>
    <w:rsid w:val="0017059C"/>
    <w:rsid w:val="00173BE1"/>
    <w:rsid w:val="00175D2C"/>
    <w:rsid w:val="0018302A"/>
    <w:rsid w:val="001878C8"/>
    <w:rsid w:val="001A1001"/>
    <w:rsid w:val="001A2D20"/>
    <w:rsid w:val="001A5760"/>
    <w:rsid w:val="001B2905"/>
    <w:rsid w:val="001B29CB"/>
    <w:rsid w:val="001B50CF"/>
    <w:rsid w:val="001C6DA2"/>
    <w:rsid w:val="001C6E7C"/>
    <w:rsid w:val="001D0746"/>
    <w:rsid w:val="001D4566"/>
    <w:rsid w:val="001D532E"/>
    <w:rsid w:val="001E4586"/>
    <w:rsid w:val="001F08ED"/>
    <w:rsid w:val="001F74D3"/>
    <w:rsid w:val="002033B9"/>
    <w:rsid w:val="00205D12"/>
    <w:rsid w:val="002135CB"/>
    <w:rsid w:val="0021411D"/>
    <w:rsid w:val="00214EDC"/>
    <w:rsid w:val="002154A8"/>
    <w:rsid w:val="00217EE5"/>
    <w:rsid w:val="0022531D"/>
    <w:rsid w:val="002268CF"/>
    <w:rsid w:val="00230BD1"/>
    <w:rsid w:val="0024245C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45EC"/>
    <w:rsid w:val="002958F2"/>
    <w:rsid w:val="002A435A"/>
    <w:rsid w:val="002A5644"/>
    <w:rsid w:val="002B6449"/>
    <w:rsid w:val="002B7EFE"/>
    <w:rsid w:val="002C00AC"/>
    <w:rsid w:val="002C1983"/>
    <w:rsid w:val="002C4551"/>
    <w:rsid w:val="002D06AB"/>
    <w:rsid w:val="002D3FF4"/>
    <w:rsid w:val="002F4BDD"/>
    <w:rsid w:val="003020D7"/>
    <w:rsid w:val="0030763C"/>
    <w:rsid w:val="00307F1C"/>
    <w:rsid w:val="0031165C"/>
    <w:rsid w:val="00313697"/>
    <w:rsid w:val="00326494"/>
    <w:rsid w:val="00330133"/>
    <w:rsid w:val="00330C79"/>
    <w:rsid w:val="00334BAD"/>
    <w:rsid w:val="00334C7A"/>
    <w:rsid w:val="00340A0F"/>
    <w:rsid w:val="003446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49F3"/>
    <w:rsid w:val="003B68C1"/>
    <w:rsid w:val="003B75A7"/>
    <w:rsid w:val="003D5FAB"/>
    <w:rsid w:val="003E6075"/>
    <w:rsid w:val="003F6FFE"/>
    <w:rsid w:val="004024C3"/>
    <w:rsid w:val="00402657"/>
    <w:rsid w:val="00415E7E"/>
    <w:rsid w:val="00416A9D"/>
    <w:rsid w:val="00424CEB"/>
    <w:rsid w:val="00425395"/>
    <w:rsid w:val="00426952"/>
    <w:rsid w:val="004273D1"/>
    <w:rsid w:val="004279CC"/>
    <w:rsid w:val="00432192"/>
    <w:rsid w:val="004459E5"/>
    <w:rsid w:val="00447C6B"/>
    <w:rsid w:val="004504CE"/>
    <w:rsid w:val="00463616"/>
    <w:rsid w:val="00463F8C"/>
    <w:rsid w:val="0046464F"/>
    <w:rsid w:val="0046686A"/>
    <w:rsid w:val="00482859"/>
    <w:rsid w:val="00485ACB"/>
    <w:rsid w:val="0048645F"/>
    <w:rsid w:val="00491BBB"/>
    <w:rsid w:val="00493EF3"/>
    <w:rsid w:val="0049519A"/>
    <w:rsid w:val="00496572"/>
    <w:rsid w:val="004A630F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3F7D"/>
    <w:rsid w:val="005A4A72"/>
    <w:rsid w:val="005A7EC7"/>
    <w:rsid w:val="005B19B9"/>
    <w:rsid w:val="005B1CA2"/>
    <w:rsid w:val="005B2C4D"/>
    <w:rsid w:val="005B696C"/>
    <w:rsid w:val="005C18CE"/>
    <w:rsid w:val="005C2142"/>
    <w:rsid w:val="005C4ECA"/>
    <w:rsid w:val="005D4C5F"/>
    <w:rsid w:val="005D56B1"/>
    <w:rsid w:val="005E1665"/>
    <w:rsid w:val="005E3FEE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760E"/>
    <w:rsid w:val="00682C46"/>
    <w:rsid w:val="00683F49"/>
    <w:rsid w:val="00686366"/>
    <w:rsid w:val="00687F37"/>
    <w:rsid w:val="006909DD"/>
    <w:rsid w:val="00690C9C"/>
    <w:rsid w:val="006923D9"/>
    <w:rsid w:val="00692C26"/>
    <w:rsid w:val="00693641"/>
    <w:rsid w:val="00697082"/>
    <w:rsid w:val="006A2309"/>
    <w:rsid w:val="006A6AC6"/>
    <w:rsid w:val="006B1730"/>
    <w:rsid w:val="006B28E6"/>
    <w:rsid w:val="006B38E7"/>
    <w:rsid w:val="006C3A7C"/>
    <w:rsid w:val="006C47A4"/>
    <w:rsid w:val="006D24CF"/>
    <w:rsid w:val="006E29AE"/>
    <w:rsid w:val="006E2E04"/>
    <w:rsid w:val="006E6AE7"/>
    <w:rsid w:val="006F38E0"/>
    <w:rsid w:val="006F755A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4F34"/>
    <w:rsid w:val="00736A00"/>
    <w:rsid w:val="0073712B"/>
    <w:rsid w:val="007406DE"/>
    <w:rsid w:val="00746A43"/>
    <w:rsid w:val="00747D4F"/>
    <w:rsid w:val="0075048E"/>
    <w:rsid w:val="007534D4"/>
    <w:rsid w:val="00753A86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189D"/>
    <w:rsid w:val="007E4AA0"/>
    <w:rsid w:val="007E574A"/>
    <w:rsid w:val="007F3C22"/>
    <w:rsid w:val="00800884"/>
    <w:rsid w:val="00810C89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66DA9"/>
    <w:rsid w:val="00871850"/>
    <w:rsid w:val="00871980"/>
    <w:rsid w:val="00872F59"/>
    <w:rsid w:val="00877AE8"/>
    <w:rsid w:val="00880373"/>
    <w:rsid w:val="00880F87"/>
    <w:rsid w:val="00881EF6"/>
    <w:rsid w:val="00885AB4"/>
    <w:rsid w:val="00890A88"/>
    <w:rsid w:val="008915D6"/>
    <w:rsid w:val="00895031"/>
    <w:rsid w:val="00895A6F"/>
    <w:rsid w:val="008A05A7"/>
    <w:rsid w:val="008A1277"/>
    <w:rsid w:val="008A22D3"/>
    <w:rsid w:val="008A58F8"/>
    <w:rsid w:val="008A6C08"/>
    <w:rsid w:val="008B7301"/>
    <w:rsid w:val="008C2A22"/>
    <w:rsid w:val="008D5EC0"/>
    <w:rsid w:val="008D7A1F"/>
    <w:rsid w:val="008E2245"/>
    <w:rsid w:val="008E75C5"/>
    <w:rsid w:val="008F57F6"/>
    <w:rsid w:val="008F5F09"/>
    <w:rsid w:val="009004E1"/>
    <w:rsid w:val="0090481B"/>
    <w:rsid w:val="00905C15"/>
    <w:rsid w:val="00905DAB"/>
    <w:rsid w:val="00905DD1"/>
    <w:rsid w:val="009127B9"/>
    <w:rsid w:val="0091613F"/>
    <w:rsid w:val="00916443"/>
    <w:rsid w:val="009239D7"/>
    <w:rsid w:val="0092456C"/>
    <w:rsid w:val="0092475D"/>
    <w:rsid w:val="009271E6"/>
    <w:rsid w:val="009420D9"/>
    <w:rsid w:val="00943514"/>
    <w:rsid w:val="00946049"/>
    <w:rsid w:val="00946E6C"/>
    <w:rsid w:val="00947704"/>
    <w:rsid w:val="00952443"/>
    <w:rsid w:val="00962E76"/>
    <w:rsid w:val="00962E9F"/>
    <w:rsid w:val="00962FA0"/>
    <w:rsid w:val="009642A4"/>
    <w:rsid w:val="0096495C"/>
    <w:rsid w:val="0096498E"/>
    <w:rsid w:val="00966E01"/>
    <w:rsid w:val="00974062"/>
    <w:rsid w:val="00977FA8"/>
    <w:rsid w:val="00981F9E"/>
    <w:rsid w:val="00995BC6"/>
    <w:rsid w:val="00995BF7"/>
    <w:rsid w:val="009A2C51"/>
    <w:rsid w:val="009A5A7D"/>
    <w:rsid w:val="009B065A"/>
    <w:rsid w:val="009B0D49"/>
    <w:rsid w:val="009B3B2A"/>
    <w:rsid w:val="009B4D45"/>
    <w:rsid w:val="009B7847"/>
    <w:rsid w:val="009D0524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57BE"/>
    <w:rsid w:val="00A34C45"/>
    <w:rsid w:val="00A3571A"/>
    <w:rsid w:val="00A36245"/>
    <w:rsid w:val="00A42875"/>
    <w:rsid w:val="00A44292"/>
    <w:rsid w:val="00A51414"/>
    <w:rsid w:val="00A56BC3"/>
    <w:rsid w:val="00A6088E"/>
    <w:rsid w:val="00A60E71"/>
    <w:rsid w:val="00A6207A"/>
    <w:rsid w:val="00A62728"/>
    <w:rsid w:val="00A66F6A"/>
    <w:rsid w:val="00A7277C"/>
    <w:rsid w:val="00A750C0"/>
    <w:rsid w:val="00A76B33"/>
    <w:rsid w:val="00A804D2"/>
    <w:rsid w:val="00A858F2"/>
    <w:rsid w:val="00A85A06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7C9"/>
    <w:rsid w:val="00AC28D1"/>
    <w:rsid w:val="00AC353E"/>
    <w:rsid w:val="00AC49DE"/>
    <w:rsid w:val="00AC527B"/>
    <w:rsid w:val="00AC687F"/>
    <w:rsid w:val="00AC7E6F"/>
    <w:rsid w:val="00AD528A"/>
    <w:rsid w:val="00AD72C0"/>
    <w:rsid w:val="00AE0CD2"/>
    <w:rsid w:val="00AE6D03"/>
    <w:rsid w:val="00AF3042"/>
    <w:rsid w:val="00AF309E"/>
    <w:rsid w:val="00AF30A6"/>
    <w:rsid w:val="00AF5CA9"/>
    <w:rsid w:val="00AF7B84"/>
    <w:rsid w:val="00AF7D9E"/>
    <w:rsid w:val="00B04F0B"/>
    <w:rsid w:val="00B06847"/>
    <w:rsid w:val="00B20122"/>
    <w:rsid w:val="00B21186"/>
    <w:rsid w:val="00B30BF7"/>
    <w:rsid w:val="00B337D8"/>
    <w:rsid w:val="00B34A87"/>
    <w:rsid w:val="00B37867"/>
    <w:rsid w:val="00B42B52"/>
    <w:rsid w:val="00B45B0D"/>
    <w:rsid w:val="00B5371E"/>
    <w:rsid w:val="00B53BC8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E5D85"/>
    <w:rsid w:val="00BF59CE"/>
    <w:rsid w:val="00BF5AA7"/>
    <w:rsid w:val="00BF5C19"/>
    <w:rsid w:val="00BF6BE1"/>
    <w:rsid w:val="00C00061"/>
    <w:rsid w:val="00C01942"/>
    <w:rsid w:val="00C026A9"/>
    <w:rsid w:val="00C05B4B"/>
    <w:rsid w:val="00C14DE4"/>
    <w:rsid w:val="00C150C1"/>
    <w:rsid w:val="00C203FA"/>
    <w:rsid w:val="00C2200F"/>
    <w:rsid w:val="00C22E89"/>
    <w:rsid w:val="00C33429"/>
    <w:rsid w:val="00C3441B"/>
    <w:rsid w:val="00C34AFD"/>
    <w:rsid w:val="00C50112"/>
    <w:rsid w:val="00C50693"/>
    <w:rsid w:val="00C5193A"/>
    <w:rsid w:val="00C5630C"/>
    <w:rsid w:val="00C57074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33ED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4670"/>
    <w:rsid w:val="00CD53D8"/>
    <w:rsid w:val="00CD7EC5"/>
    <w:rsid w:val="00CE2C5E"/>
    <w:rsid w:val="00CE42E3"/>
    <w:rsid w:val="00CF09EF"/>
    <w:rsid w:val="00CF31AE"/>
    <w:rsid w:val="00CF32CC"/>
    <w:rsid w:val="00CF43A6"/>
    <w:rsid w:val="00CF6F8E"/>
    <w:rsid w:val="00D07FB4"/>
    <w:rsid w:val="00D12149"/>
    <w:rsid w:val="00D214DC"/>
    <w:rsid w:val="00D229FE"/>
    <w:rsid w:val="00D238DB"/>
    <w:rsid w:val="00D23A57"/>
    <w:rsid w:val="00D35EDB"/>
    <w:rsid w:val="00D46DC5"/>
    <w:rsid w:val="00D61C7F"/>
    <w:rsid w:val="00D644AD"/>
    <w:rsid w:val="00D65A78"/>
    <w:rsid w:val="00D65E5D"/>
    <w:rsid w:val="00D80C98"/>
    <w:rsid w:val="00D81148"/>
    <w:rsid w:val="00D85E9D"/>
    <w:rsid w:val="00D906F3"/>
    <w:rsid w:val="00D9772D"/>
    <w:rsid w:val="00DA1D1D"/>
    <w:rsid w:val="00DA1EC8"/>
    <w:rsid w:val="00DA232C"/>
    <w:rsid w:val="00DA4EFB"/>
    <w:rsid w:val="00DA756D"/>
    <w:rsid w:val="00DA77E5"/>
    <w:rsid w:val="00DC1070"/>
    <w:rsid w:val="00DC3652"/>
    <w:rsid w:val="00DC59EE"/>
    <w:rsid w:val="00DD3DD6"/>
    <w:rsid w:val="00DD4CDD"/>
    <w:rsid w:val="00DE0A17"/>
    <w:rsid w:val="00DE3B31"/>
    <w:rsid w:val="00DE46B5"/>
    <w:rsid w:val="00DE4C8E"/>
    <w:rsid w:val="00DE632B"/>
    <w:rsid w:val="00DE7870"/>
    <w:rsid w:val="00E0038B"/>
    <w:rsid w:val="00E105DD"/>
    <w:rsid w:val="00E16C28"/>
    <w:rsid w:val="00E274A4"/>
    <w:rsid w:val="00E3277E"/>
    <w:rsid w:val="00E40810"/>
    <w:rsid w:val="00E40E4E"/>
    <w:rsid w:val="00E4348D"/>
    <w:rsid w:val="00E5114F"/>
    <w:rsid w:val="00E53B81"/>
    <w:rsid w:val="00E67861"/>
    <w:rsid w:val="00E7643E"/>
    <w:rsid w:val="00E9389F"/>
    <w:rsid w:val="00EA0AA8"/>
    <w:rsid w:val="00EA1F12"/>
    <w:rsid w:val="00EA379A"/>
    <w:rsid w:val="00EA75E8"/>
    <w:rsid w:val="00EA77D5"/>
    <w:rsid w:val="00EB1B9E"/>
    <w:rsid w:val="00EB63F1"/>
    <w:rsid w:val="00EB705A"/>
    <w:rsid w:val="00EC724C"/>
    <w:rsid w:val="00ED4937"/>
    <w:rsid w:val="00EE4FFC"/>
    <w:rsid w:val="00EE5C0E"/>
    <w:rsid w:val="00EF4165"/>
    <w:rsid w:val="00F0023B"/>
    <w:rsid w:val="00F06DE5"/>
    <w:rsid w:val="00F112F8"/>
    <w:rsid w:val="00F122B2"/>
    <w:rsid w:val="00F13CC6"/>
    <w:rsid w:val="00F158FF"/>
    <w:rsid w:val="00F20EA5"/>
    <w:rsid w:val="00F32251"/>
    <w:rsid w:val="00F41584"/>
    <w:rsid w:val="00F43695"/>
    <w:rsid w:val="00F44310"/>
    <w:rsid w:val="00F500EB"/>
    <w:rsid w:val="00F57466"/>
    <w:rsid w:val="00F60BF6"/>
    <w:rsid w:val="00F630A3"/>
    <w:rsid w:val="00F64B13"/>
    <w:rsid w:val="00F65B18"/>
    <w:rsid w:val="00F719B2"/>
    <w:rsid w:val="00F75EA4"/>
    <w:rsid w:val="00F922FE"/>
    <w:rsid w:val="00F95A41"/>
    <w:rsid w:val="00F95C32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  <w:rsid w:val="00FF75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0" w:lineRule="atLeast"/>
        <w:ind w:left="23" w:right="23" w:firstLine="833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  <w:style w:type="character" w:customStyle="1" w:styleId="2">
    <w:name w:val="Основной текст (2)_"/>
    <w:link w:val="20"/>
    <w:rsid w:val="00F95C32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95C32"/>
    <w:pPr>
      <w:shd w:val="clear" w:color="auto" w:fill="FFFFFF"/>
      <w:spacing w:line="269" w:lineRule="exact"/>
      <w:ind w:left="0" w:right="0" w:firstLine="700"/>
    </w:pPr>
    <w:rPr>
      <w:sz w:val="23"/>
      <w:szCs w:val="23"/>
    </w:rPr>
  </w:style>
  <w:style w:type="character" w:customStyle="1" w:styleId="ConsNonformat">
    <w:name w:val="ConsNonformat Знак"/>
    <w:link w:val="ConsNonformat0"/>
    <w:locked/>
    <w:rsid w:val="009642A4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9642A4"/>
    <w:pPr>
      <w:widowControl w:val="0"/>
      <w:autoSpaceDE w:val="0"/>
      <w:autoSpaceDN w:val="0"/>
      <w:adjustRightInd w:val="0"/>
      <w:spacing w:line="240" w:lineRule="auto"/>
      <w:ind w:left="0" w:right="0"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pk-rf/chast-3/razdel-ix/glava-35/statia-256/?marker=fdoctlaw" TargetMode="External" /><Relationship Id="rId11" Type="http://schemas.openxmlformats.org/officeDocument/2006/relationships/hyperlink" Target="http://sudact.ru/law/upk-rf/chast-4/razdel-xvi/glava-51.1/statia-446.1/?marker=fdoctlaw" TargetMode="External" /><Relationship Id="rId12" Type="http://schemas.openxmlformats.org/officeDocument/2006/relationships/hyperlink" Target="http://sudact.ru/law/upk-rf/chast-4/razdel-xvi/glava-51.1/statia-446.2/?marker=fdoctlaw" TargetMode="External" /><Relationship Id="rId13" Type="http://schemas.openxmlformats.org/officeDocument/2006/relationships/hyperlink" Target="consultantplus://offline/ref=4F1836B7F5008BCFB990C34FE18508C2448F09389EC9009A5483BB520CE4CA60793DE5E9C914B610W3C5R" TargetMode="External" /><Relationship Id="rId14" Type="http://schemas.openxmlformats.org/officeDocument/2006/relationships/hyperlink" Target="consultantplus://offline/ref=4F1836B7F5008BCFB990C34FE18508C2448F09389EC9009A5483BB520CE4CA60793DE5E9C914B610W3CAR" TargetMode="External" /><Relationship Id="rId15" Type="http://schemas.openxmlformats.org/officeDocument/2006/relationships/hyperlink" Target="consultantplus://offline/ref=4F1836B7F5008BCFB990C34FE18508C2448E0B349FCE009A5483BB520CE4CA60793DE5E9C914B31BW3C3R" TargetMode="External" /><Relationship Id="rId16" Type="http://schemas.openxmlformats.org/officeDocument/2006/relationships/hyperlink" Target="http://sudact.ru/law/upk-rf/chast-4/razdel-xvi/glava-51.1/statia-446.3/?marker=fdoctlaw" TargetMode="External" /><Relationship Id="rId17" Type="http://schemas.openxmlformats.org/officeDocument/2006/relationships/hyperlink" Target="consultantplus://offline/ref=71A9EAE6B2377298AF91933E19F79EC48615CF15AF6DC32056E2BAA2CB8585083C86B2BDA123hDE4R" TargetMode="External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http://sudact.ru/law/uk-rf/obshchaia-chast/razdel-iv/glava-11/statia-76.2/?marker=fdoctlaw" TargetMode="External" /><Relationship Id="rId6" Type="http://schemas.openxmlformats.org/officeDocument/2006/relationships/hyperlink" Target="http://sudact.ru/law/upk-rf/chast-1/razdel-i/glava-4/statia-27/?marker=fdoctlaw" TargetMode="External" /><Relationship Id="rId7" Type="http://schemas.openxmlformats.org/officeDocument/2006/relationships/hyperlink" Target="http://sudact.ru/law/uk-rf/obshchaia-chast/razdel-vi/glava-15.2/statia-104.4/?marker=fdoctlaw" TargetMode="External" /><Relationship Id="rId8" Type="http://schemas.openxmlformats.org/officeDocument/2006/relationships/hyperlink" Target="http://sudact.ru/law/uk-rf/obshchaia-chast/razdel-vi/glava-15.2/statia-104.5/?marker=fdoctlaw" TargetMode="External" /><Relationship Id="rId9" Type="http://schemas.openxmlformats.org/officeDocument/2006/relationships/hyperlink" Target="http://sudact.ru/law/upk-rf/chast-3/razdel-ix/glava-35/statia-254_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