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DD0943" w:rsidP="009A521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E70C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D0943">
        <w:rPr>
          <w:rFonts w:ascii="Times New Roman" w:hAnsi="Times New Roman" w:cs="Times New Roman"/>
          <w:sz w:val="21"/>
          <w:szCs w:val="21"/>
        </w:rPr>
        <w:t>№ 1-</w:t>
      </w:r>
      <w:r w:rsidRPr="00DD0943" w:rsidR="00624314">
        <w:rPr>
          <w:rFonts w:ascii="Times New Roman" w:hAnsi="Times New Roman" w:cs="Times New Roman"/>
          <w:sz w:val="21"/>
          <w:szCs w:val="21"/>
        </w:rPr>
        <w:t>7</w:t>
      </w:r>
      <w:r w:rsidRPr="00DD0943">
        <w:rPr>
          <w:rFonts w:ascii="Times New Roman" w:hAnsi="Times New Roman" w:cs="Times New Roman"/>
          <w:sz w:val="21"/>
          <w:szCs w:val="21"/>
        </w:rPr>
        <w:t>/</w:t>
      </w:r>
      <w:r w:rsidRPr="00DD0943" w:rsidR="005B632C">
        <w:rPr>
          <w:rFonts w:ascii="Times New Roman" w:hAnsi="Times New Roman" w:cs="Times New Roman"/>
          <w:sz w:val="21"/>
          <w:szCs w:val="21"/>
        </w:rPr>
        <w:t>3</w:t>
      </w:r>
      <w:r w:rsidRPr="00DD0943" w:rsidR="00D66E35">
        <w:rPr>
          <w:rFonts w:ascii="Times New Roman" w:hAnsi="Times New Roman" w:cs="Times New Roman"/>
          <w:sz w:val="21"/>
          <w:szCs w:val="21"/>
        </w:rPr>
        <w:t>6</w:t>
      </w:r>
      <w:r w:rsidRPr="00DD0943">
        <w:rPr>
          <w:rFonts w:ascii="Times New Roman" w:hAnsi="Times New Roman" w:cs="Times New Roman"/>
          <w:sz w:val="21"/>
          <w:szCs w:val="21"/>
        </w:rPr>
        <w:t>/20</w:t>
      </w:r>
      <w:r w:rsidRPr="00DD0943" w:rsidR="00624314">
        <w:rPr>
          <w:rFonts w:ascii="Times New Roman" w:hAnsi="Times New Roman" w:cs="Times New Roman"/>
          <w:sz w:val="21"/>
          <w:szCs w:val="21"/>
        </w:rPr>
        <w:t>20</w:t>
      </w:r>
    </w:p>
    <w:p w:rsidR="00624314" w:rsidRPr="00DD0943" w:rsidP="009A52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A529E" w:rsidRPr="00DD0943" w:rsidP="009A521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П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 С Т А Н О В Л Е Н И Е</w:t>
      </w:r>
    </w:p>
    <w:p w:rsidR="00624314" w:rsidRPr="00DD0943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A521B" w:rsidRPr="00DD0943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2</w:t>
      </w: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Pr="00DD0943">
        <w:rPr>
          <w:rFonts w:ascii="Times New Roman" w:hAnsi="Times New Roman" w:cs="Times New Roman"/>
          <w:sz w:val="21"/>
          <w:szCs w:val="21"/>
        </w:rPr>
        <w:t xml:space="preserve">марта </w:t>
      </w:r>
      <w:r w:rsidRPr="00DD0943">
        <w:rPr>
          <w:rFonts w:ascii="Times New Roman" w:hAnsi="Times New Roman" w:cs="Times New Roman"/>
          <w:sz w:val="21"/>
          <w:szCs w:val="21"/>
        </w:rPr>
        <w:t>20</w:t>
      </w:r>
      <w:r w:rsidRPr="00DD0943" w:rsidR="00624314">
        <w:rPr>
          <w:rFonts w:ascii="Times New Roman" w:hAnsi="Times New Roman" w:cs="Times New Roman"/>
          <w:sz w:val="21"/>
          <w:szCs w:val="21"/>
        </w:rPr>
        <w:t>20</w:t>
      </w:r>
      <w:r w:rsidRPr="00DD0943">
        <w:rPr>
          <w:rFonts w:ascii="Times New Roman" w:hAnsi="Times New Roman" w:cs="Times New Roman"/>
          <w:sz w:val="21"/>
          <w:szCs w:val="21"/>
        </w:rPr>
        <w:t xml:space="preserve"> г. </w:t>
      </w:r>
      <w:r w:rsidRPr="00DD0943" w:rsidR="00676533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DD0943" w:rsidR="00624314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DD0943" w:rsidR="00676533">
        <w:rPr>
          <w:rFonts w:ascii="Times New Roman" w:hAnsi="Times New Roman" w:cs="Times New Roman"/>
          <w:sz w:val="21"/>
          <w:szCs w:val="21"/>
        </w:rPr>
        <w:t xml:space="preserve">   </w:t>
      </w:r>
      <w:r w:rsidRPr="00DD0943">
        <w:rPr>
          <w:rFonts w:ascii="Times New Roman" w:hAnsi="Times New Roman" w:cs="Times New Roman"/>
          <w:sz w:val="21"/>
          <w:szCs w:val="21"/>
        </w:rPr>
        <w:tab/>
      </w:r>
      <w:r w:rsidRPr="00DD0943" w:rsidR="00DA5C91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DD0943" w:rsidR="005221C3">
        <w:rPr>
          <w:rFonts w:ascii="Times New Roman" w:hAnsi="Times New Roman" w:cs="Times New Roman"/>
          <w:sz w:val="21"/>
          <w:szCs w:val="21"/>
        </w:rPr>
        <w:t xml:space="preserve">       </w:t>
      </w:r>
      <w:r w:rsidRPr="00DD0943" w:rsidR="007C41CC">
        <w:rPr>
          <w:rFonts w:ascii="Times New Roman" w:hAnsi="Times New Roman" w:cs="Times New Roman"/>
          <w:sz w:val="21"/>
          <w:szCs w:val="21"/>
        </w:rPr>
        <w:t xml:space="preserve">   </w:t>
      </w:r>
      <w:r w:rsidRPr="00DD0943" w:rsidR="00A3610D">
        <w:rPr>
          <w:rFonts w:ascii="Times New Roman" w:hAnsi="Times New Roman" w:cs="Times New Roman"/>
          <w:sz w:val="21"/>
          <w:szCs w:val="21"/>
        </w:rPr>
        <w:t xml:space="preserve">     </w:t>
      </w:r>
      <w:r w:rsidRPr="00DD0943" w:rsidR="00E06EA4">
        <w:rPr>
          <w:rFonts w:ascii="Times New Roman" w:hAnsi="Times New Roman" w:cs="Times New Roman"/>
          <w:sz w:val="21"/>
          <w:szCs w:val="21"/>
        </w:rPr>
        <w:t xml:space="preserve">      </w:t>
      </w:r>
      <w:r w:rsidRPr="00DD0943" w:rsidR="00B44D98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DD0943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DD0943" w:rsidR="00E06EA4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A3610D">
        <w:rPr>
          <w:rFonts w:ascii="Times New Roman" w:hAnsi="Times New Roman" w:cs="Times New Roman"/>
          <w:sz w:val="21"/>
          <w:szCs w:val="21"/>
        </w:rPr>
        <w:t xml:space="preserve">  </w:t>
      </w:r>
      <w:r w:rsidRPr="00DD0943">
        <w:rPr>
          <w:rFonts w:ascii="Times New Roman" w:hAnsi="Times New Roman" w:cs="Times New Roman"/>
          <w:sz w:val="21"/>
          <w:szCs w:val="21"/>
        </w:rPr>
        <w:t xml:space="preserve">г. </w:t>
      </w:r>
      <w:r w:rsidRPr="00DD0943">
        <w:rPr>
          <w:rFonts w:ascii="Times New Roman" w:hAnsi="Times New Roman" w:cs="Times New Roman"/>
          <w:sz w:val="21"/>
          <w:szCs w:val="21"/>
        </w:rPr>
        <w:t>Джанкой</w:t>
      </w:r>
    </w:p>
    <w:p w:rsidR="009A521B" w:rsidRPr="00DD0943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="00DD0943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624314" w:rsidRPr="00DD0943" w:rsidP="006243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Мировой судья 36 судебного участка </w:t>
      </w:r>
      <w:r w:rsidRPr="00DD0943"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 xml:space="preserve">Джанкойского </w:t>
      </w:r>
      <w:r w:rsidRPr="00DD0943">
        <w:rPr>
          <w:rFonts w:ascii="Times New Roman" w:hAnsi="Times New Roman"/>
          <w:sz w:val="21"/>
          <w:szCs w:val="21"/>
          <w:shd w:val="clear" w:color="auto" w:fill="FFFFFF"/>
        </w:rPr>
        <w:t>судебного района Республики Крым Тулпаров А.П.</w:t>
      </w:r>
      <w:r w:rsidRPr="00DD0943">
        <w:rPr>
          <w:rFonts w:ascii="Times New Roman" w:hAnsi="Times New Roman"/>
          <w:sz w:val="21"/>
          <w:szCs w:val="21"/>
          <w:shd w:val="clear" w:color="auto" w:fill="FFFFFF"/>
        </w:rPr>
        <w:t xml:space="preserve"> (помощник судьи Никитенко Ж.А.)</w:t>
      </w:r>
    </w:p>
    <w:p w:rsidR="00624314" w:rsidRPr="00DD0943" w:rsidP="00624314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при секретаре Хижняк Я. А.,</w:t>
      </w:r>
    </w:p>
    <w:p w:rsidR="00624314" w:rsidRPr="00DD0943" w:rsidP="00624314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с участием государс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твенного обвинителя  - старшего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помощника про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курора Джанкойского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межрайонного прокурора Республики Крым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Онищука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А.Н.,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624314" w:rsidRPr="00DD0943" w:rsidP="0062431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D0943">
        <w:rPr>
          <w:rFonts w:ascii="Times New Roman" w:hAnsi="Times New Roman"/>
          <w:sz w:val="21"/>
          <w:szCs w:val="21"/>
        </w:rPr>
        <w:t xml:space="preserve">представителя </w:t>
      </w:r>
      <w:r w:rsidRPr="00DD0943">
        <w:rPr>
          <w:rFonts w:ascii="Times New Roman" w:hAnsi="Times New Roman"/>
          <w:sz w:val="21"/>
          <w:szCs w:val="21"/>
        </w:rPr>
        <w:t>потерпевше</w:t>
      </w:r>
      <w:r w:rsidRPr="00DD0943">
        <w:rPr>
          <w:rFonts w:ascii="Times New Roman" w:hAnsi="Times New Roman"/>
          <w:sz w:val="21"/>
          <w:szCs w:val="21"/>
        </w:rPr>
        <w:t>го Котова Ю.Н.,</w:t>
      </w:r>
    </w:p>
    <w:p w:rsidR="00624314" w:rsidRPr="00DD0943" w:rsidP="00624314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подсудимого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Переходцева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Р.В.,</w:t>
      </w:r>
    </w:p>
    <w:p w:rsidR="007C41CC" w:rsidRPr="00DD0943" w:rsidP="00F7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защитника подсудимого – адвоката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Муленко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В.А.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, представивше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й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ордер №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22 от 13.02.2020 г.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удостоверение № 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1329</w:t>
      </w:r>
      <w:r w:rsidRPr="00DD094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от 31.12.2015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624314" w:rsidRPr="00DD0943" w:rsidP="0062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24314" w:rsidRPr="00DD0943" w:rsidP="0062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D0943">
        <w:rPr>
          <w:rFonts w:ascii="Times New Roman" w:eastAsia="Times New Roman" w:hAnsi="Times New Roman" w:cs="Times New Roman"/>
          <w:sz w:val="21"/>
          <w:szCs w:val="21"/>
        </w:rPr>
        <w:t>рассм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отрев в открытом судебном заседании уголовное дело в отношении </w:t>
      </w:r>
      <w:r w:rsidRPr="00DD0943">
        <w:rPr>
          <w:rFonts w:ascii="Times New Roman" w:eastAsia="Times New Roman" w:hAnsi="Times New Roman" w:cs="Times New Roman"/>
          <w:b/>
          <w:sz w:val="21"/>
          <w:szCs w:val="21"/>
        </w:rPr>
        <w:t>Переходцева</w:t>
      </w:r>
      <w:r w:rsidRPr="00DD09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DD0943">
        <w:rPr>
          <w:rFonts w:ascii="Times New Roman" w:eastAsia="Times New Roman" w:hAnsi="Times New Roman" w:cs="Times New Roman"/>
          <w:b/>
          <w:sz w:val="21"/>
          <w:szCs w:val="21"/>
        </w:rPr>
        <w:t>Р.П.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DD0943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 Российской Федерации, женатого, имеющего на иждивении 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>несовершеннолетних детей, не судимого, имеющего неполное среднее образование, являющегося индивидуальным предпринимателем,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 xml:space="preserve"> военнообязанного,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 зарегистрированного и проживающего по адресу: </w:t>
      </w:r>
      <w:r w:rsidR="00DD0943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 xml:space="preserve">, обвиняемого в совершении преступления, предусмотренного п. «б» 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>ч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>. 1 ст. 258 УК РФ,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C16EC7" w:rsidRPr="00DD0943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D58B9" w:rsidRPr="00DD0943" w:rsidP="006D58B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У С Т А Н О В И Л:</w:t>
      </w:r>
    </w:p>
    <w:p w:rsidR="00A80965" w:rsidRPr="00DD0943" w:rsidP="006D58B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A80965" w:rsidRPr="00DD0943" w:rsidP="006D5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органом дознания 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>Переходцев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>обвиняется в том, что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 xml:space="preserve"> 6 ноября 2019 примерно в 23-15 час., двигаясь на транспортном средстве ВАЗ-21102, государственный регистрационный знак </w:t>
      </w:r>
      <w:r w:rsidR="00DD0943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DD0943" w:rsidR="00E95F4B">
        <w:rPr>
          <w:rFonts w:ascii="Times New Roman" w:eastAsia="Times New Roman" w:hAnsi="Times New Roman" w:cs="Times New Roman"/>
          <w:sz w:val="21"/>
          <w:szCs w:val="21"/>
        </w:rPr>
        <w:t xml:space="preserve">, 2001 года выпуска по полевой дороге на расстоянии 4 км. к северу от с. Болотное Джанкойского района Республики Крым с географическими координатами 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45°44,46.1184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Е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34°27,33.786, имея охотничий билет 82 № 0025041 выданный 01.08.2017 г. министерством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экологии и природных ресурсов, имея при себе охотничье огнестрельное оружие МР-155 12х76 калибра, разрешение на право хранения и ношения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РОХа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№ 17042316 выданное ОРЛЛ по г. Симферополю Управления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Росгвардии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по Республике Крым от 23.10.2017 г. действительное по 23.10.2022 года, и патроны к нему, не имея разрешения на добычу пушного животного (зайца), осознавая, что охота на зайца без разрешения-лицензии запрещена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 применение механических транспортных сре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дств пр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и осуществлении охоты запрещено, заметил в общедоступных охотничьих угодьях ГБУ РК охотничьего хозяйства «</w:t>
      </w:r>
      <w:r w:rsidRPr="00DD0943" w:rsidR="00F76EE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Х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олодная гора» пушных животных – зайцев в количестве 8-10 шт.</w:t>
      </w:r>
    </w:p>
    <w:p w:rsidR="00294456" w:rsidRPr="00DD0943" w:rsidP="002944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осле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этого,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6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ноября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2019 г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ода </w:t>
      </w:r>
      <w:r w:rsidRPr="00DD0943" w:rsidR="00E95F4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 период с 23-15 ч. по 23-35 час.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Переходцев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Р.В., действуя умышленно, реализуя преступный умысел на незаконную добычу зайца, осознавая неправомерность своих действий, в нарушение ч. 3 ст. 23, ч. 4 ст. 31 Федерального закона от 2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4.07.2009 г. № 209-ФЗ «Об охоте и сохранении охотничьих ресурсов и внесении изменений в отдельные законодательные акты Российской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Федерации», п. 3, 3.1, 3.2, п. 30, п. 52.14.1, п. 53.1 Правил охоты, утвержденных приказом Минприроды России от 16.11.2010 № 5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12, п. 3.1.1 приложения 2 Указа Главы Республики Крым от 24.07.2015 г. № 192-У, с применением механического транспортного средства – автомобиля марки ВАЗ-21102, осуществил поиск и преследование зайцев (русак) с целью их добычи, настиг их и находясь в машин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 во время движения через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открытое окно водительской двери произвёл не менее 4 выстрелов, тем самым умертвив 4 особи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зайцев-русак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а именно 3 самок и 1 самца, чем причинил ущерб министерству экологии и природных ресурсов </w:t>
      </w:r>
      <w:r w:rsidRPr="00DD0943" w:rsidR="00F76EE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еспублики Крым в размере 18 000 ру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блей.</w:t>
      </w:r>
    </w:p>
    <w:p w:rsidR="00294456" w:rsidRPr="00DD0943" w:rsidP="0029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При ознакомлении с материалами уголовного дела </w:t>
      </w:r>
      <w:r w:rsidRPr="00DD0943">
        <w:rPr>
          <w:rFonts w:ascii="Times New Roman" w:hAnsi="Times New Roman" w:cs="Times New Roman"/>
          <w:sz w:val="21"/>
          <w:szCs w:val="21"/>
        </w:rPr>
        <w:t>Переходцев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Р.В, </w:t>
      </w:r>
      <w:r w:rsidRPr="00DD0943">
        <w:rPr>
          <w:rFonts w:ascii="Times New Roman" w:hAnsi="Times New Roman" w:cs="Times New Roman"/>
          <w:sz w:val="21"/>
          <w:szCs w:val="21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294456" w:rsidRPr="00DD0943" w:rsidP="002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суде</w:t>
      </w:r>
      <w:r w:rsidRPr="00DD0943" w:rsidR="002C2771">
        <w:rPr>
          <w:rFonts w:ascii="Times New Roman" w:hAnsi="Times New Roman" w:cs="Times New Roman"/>
          <w:sz w:val="21"/>
          <w:szCs w:val="21"/>
        </w:rPr>
        <w:t xml:space="preserve"> </w:t>
      </w:r>
      <w:r w:rsidRPr="00DD0943">
        <w:rPr>
          <w:rFonts w:ascii="Times New Roman" w:hAnsi="Times New Roman" w:cs="Times New Roman"/>
          <w:sz w:val="21"/>
          <w:szCs w:val="21"/>
        </w:rPr>
        <w:t>Переходцев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вину в совершении преступления признал п</w:t>
      </w:r>
      <w:r w:rsidRPr="00DD0943">
        <w:rPr>
          <w:rFonts w:ascii="Times New Roman" w:hAnsi="Times New Roman" w:cs="Times New Roman"/>
          <w:sz w:val="21"/>
          <w:szCs w:val="21"/>
        </w:rPr>
        <w:t xml:space="preserve">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принятия решения в особом порядке </w:t>
      </w:r>
      <w:r w:rsidRPr="00DD0943">
        <w:rPr>
          <w:rFonts w:ascii="Times New Roman" w:hAnsi="Times New Roman" w:cs="Times New Roman"/>
          <w:sz w:val="21"/>
          <w:szCs w:val="21"/>
        </w:rPr>
        <w:t>ему ясны.</w:t>
      </w:r>
    </w:p>
    <w:p w:rsidR="00294456" w:rsidRPr="00DD0943" w:rsidP="002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Защ</w:t>
      </w:r>
      <w:r w:rsidRPr="00DD0943">
        <w:rPr>
          <w:rFonts w:ascii="Times New Roman" w:hAnsi="Times New Roman" w:cs="Times New Roman"/>
          <w:sz w:val="21"/>
          <w:szCs w:val="21"/>
        </w:rPr>
        <w:t xml:space="preserve">итник подсудимого – адвокат </w:t>
      </w:r>
      <w:r w:rsidRPr="00DD0943">
        <w:rPr>
          <w:rFonts w:ascii="Times New Roman" w:hAnsi="Times New Roman" w:cs="Times New Roman"/>
          <w:sz w:val="21"/>
          <w:szCs w:val="21"/>
        </w:rPr>
        <w:t>Муленко</w:t>
      </w:r>
      <w:r w:rsidRPr="00DD0943">
        <w:rPr>
          <w:rFonts w:ascii="Times New Roman" w:hAnsi="Times New Roman" w:cs="Times New Roman"/>
          <w:sz w:val="21"/>
          <w:szCs w:val="21"/>
        </w:rPr>
        <w:t xml:space="preserve"> В.А.</w:t>
      </w:r>
      <w:r w:rsidRPr="00DD0943">
        <w:rPr>
          <w:rFonts w:ascii="Times New Roman" w:hAnsi="Times New Roman" w:cs="Times New Roman"/>
          <w:sz w:val="21"/>
          <w:szCs w:val="21"/>
        </w:rPr>
        <w:t xml:space="preserve"> поддержал</w:t>
      </w:r>
      <w:r w:rsidRPr="00DD0943">
        <w:rPr>
          <w:rFonts w:ascii="Times New Roman" w:hAnsi="Times New Roman" w:cs="Times New Roman"/>
          <w:sz w:val="21"/>
          <w:szCs w:val="21"/>
        </w:rPr>
        <w:t>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ходатайство </w:t>
      </w: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о применении особого порядка</w:t>
      </w:r>
      <w:r w:rsidRPr="00DD0943">
        <w:rPr>
          <w:rFonts w:ascii="Times New Roman" w:hAnsi="Times New Roman" w:cs="Times New Roman"/>
          <w:sz w:val="21"/>
          <w:szCs w:val="21"/>
        </w:rPr>
        <w:t>;</w:t>
      </w:r>
      <w:r w:rsidRPr="00DD0943">
        <w:rPr>
          <w:rFonts w:ascii="Times New Roman" w:hAnsi="Times New Roman" w:cs="Times New Roman"/>
          <w:sz w:val="21"/>
          <w:szCs w:val="21"/>
        </w:rPr>
        <w:t xml:space="preserve"> государственный обвинитель </w:t>
      </w:r>
      <w:r w:rsidRPr="00DD0943">
        <w:rPr>
          <w:rFonts w:ascii="Times New Roman" w:hAnsi="Times New Roman" w:cs="Times New Roman"/>
          <w:sz w:val="21"/>
          <w:szCs w:val="21"/>
        </w:rPr>
        <w:t>Онищук</w:t>
      </w:r>
      <w:r w:rsidRPr="00DD0943">
        <w:rPr>
          <w:rFonts w:ascii="Times New Roman" w:hAnsi="Times New Roman" w:cs="Times New Roman"/>
          <w:sz w:val="21"/>
          <w:szCs w:val="21"/>
        </w:rPr>
        <w:t xml:space="preserve"> А.Н. и представитель </w:t>
      </w:r>
      <w:r w:rsidRPr="00DD0943">
        <w:rPr>
          <w:rFonts w:ascii="Times New Roman" w:hAnsi="Times New Roman" w:cs="Times New Roman"/>
          <w:sz w:val="21"/>
          <w:szCs w:val="21"/>
        </w:rPr>
        <w:t>потерпевш</w:t>
      </w:r>
      <w:r w:rsidRPr="00DD0943">
        <w:rPr>
          <w:rFonts w:ascii="Times New Roman" w:hAnsi="Times New Roman" w:cs="Times New Roman"/>
          <w:sz w:val="21"/>
          <w:szCs w:val="21"/>
        </w:rPr>
        <w:t xml:space="preserve">его Котов Ю.Н. </w:t>
      </w:r>
      <w:r w:rsidRPr="00DD0943">
        <w:rPr>
          <w:rFonts w:ascii="Times New Roman" w:hAnsi="Times New Roman" w:cs="Times New Roman"/>
          <w:sz w:val="21"/>
          <w:szCs w:val="21"/>
        </w:rPr>
        <w:t>не возражали против особого порядка.</w:t>
      </w:r>
    </w:p>
    <w:p w:rsidR="00294456" w:rsidRPr="00DD0943" w:rsidP="002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Судом установлено, что </w:t>
      </w:r>
      <w:r w:rsidRPr="00DD0943">
        <w:rPr>
          <w:rFonts w:ascii="Times New Roman" w:hAnsi="Times New Roman" w:cs="Times New Roman"/>
          <w:sz w:val="21"/>
          <w:szCs w:val="21"/>
        </w:rPr>
        <w:t>Переходцеву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</w:t>
      </w:r>
      <w:r w:rsidRPr="00DD0943">
        <w:rPr>
          <w:rFonts w:ascii="Times New Roman" w:hAnsi="Times New Roman" w:cs="Times New Roman"/>
          <w:sz w:val="21"/>
          <w:szCs w:val="21"/>
        </w:rPr>
        <w:t>послед</w:t>
      </w:r>
      <w:r w:rsidRPr="00DD0943">
        <w:rPr>
          <w:rFonts w:ascii="Times New Roman" w:hAnsi="Times New Roman" w:cs="Times New Roman"/>
          <w:sz w:val="21"/>
          <w:szCs w:val="21"/>
        </w:rPr>
        <w:t>ствия рассмотрения дела в особом порядке, в связи с чем, суд считает, возможным применить особый порядок принятия судебного решения по данному уголовному делу.</w:t>
      </w:r>
    </w:p>
    <w:p w:rsidR="00294456" w:rsidRPr="00DD0943" w:rsidP="00294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Вместе с тем судом поставлен на обсуждение вопрос о прекращении уголовного дела  </w:t>
      </w:r>
      <w:r w:rsidRPr="00DD0943"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 w:rsidRPr="00DD0943">
        <w:rPr>
          <w:rFonts w:ascii="Times New Roman" w:hAnsi="Times New Roman" w:cs="Times New Roman"/>
          <w:sz w:val="21"/>
          <w:szCs w:val="21"/>
        </w:rPr>
        <w:t xml:space="preserve">со </w:t>
      </w:r>
      <w:hyperlink r:id="rId5" w:history="1">
        <w:r w:rsidRPr="00DD0943">
          <w:rPr>
            <w:rFonts w:ascii="Times New Roman" w:hAnsi="Times New Roman" w:cs="Times New Roman"/>
            <w:sz w:val="21"/>
            <w:szCs w:val="21"/>
          </w:rPr>
          <w:t>ст. 25.1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УПК РФ, </w:t>
      </w:r>
      <w:hyperlink r:id="rId6" w:history="1">
        <w:r w:rsidRPr="00DD0943">
          <w:rPr>
            <w:rFonts w:ascii="Times New Roman" w:hAnsi="Times New Roman" w:cs="Times New Roman"/>
            <w:sz w:val="21"/>
            <w:szCs w:val="21"/>
          </w:rPr>
          <w:t>ст. 76.2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УК РФ</w:t>
      </w:r>
      <w:r w:rsidRPr="00DD0943">
        <w:rPr>
          <w:rFonts w:ascii="Times New Roman" w:hAnsi="Times New Roman" w:cs="Times New Roman"/>
          <w:sz w:val="21"/>
          <w:szCs w:val="21"/>
        </w:rPr>
        <w:t xml:space="preserve"> и освобождении </w:t>
      </w: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от уголовной ответственности в связи с назначением меры уголовно-правового характера в виде судебного штрафа.</w:t>
      </w:r>
    </w:p>
    <w:p w:rsidR="002C2771" w:rsidRPr="00DD0943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суде</w:t>
      </w:r>
      <w:r w:rsidRPr="00DD0943" w:rsidR="00AC2588">
        <w:rPr>
          <w:rFonts w:ascii="Times New Roman" w:hAnsi="Times New Roman" w:cs="Times New Roman"/>
          <w:sz w:val="21"/>
          <w:szCs w:val="21"/>
        </w:rPr>
        <w:t>бном заседании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294456">
        <w:rPr>
          <w:rFonts w:ascii="Times New Roman" w:hAnsi="Times New Roman" w:cs="Times New Roman"/>
          <w:sz w:val="21"/>
          <w:szCs w:val="21"/>
        </w:rPr>
        <w:t>Переходцев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 Р.В. согласился на прекращение </w:t>
      </w:r>
      <w:r w:rsidRPr="00DD0943" w:rsidR="006777B5">
        <w:rPr>
          <w:rFonts w:ascii="Times New Roman" w:hAnsi="Times New Roman" w:cs="Times New Roman"/>
          <w:sz w:val="21"/>
          <w:szCs w:val="21"/>
        </w:rPr>
        <w:t xml:space="preserve">уголовного дела с назначением меры уголовно-правового характера в виде судебного штрафа, 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пояснил, что </w:t>
      </w:r>
      <w:r w:rsidRPr="00DD0943" w:rsidR="006777B5">
        <w:rPr>
          <w:rFonts w:ascii="Times New Roman" w:hAnsi="Times New Roman" w:cs="Times New Roman"/>
          <w:sz w:val="21"/>
          <w:szCs w:val="21"/>
        </w:rPr>
        <w:t>вину в совершении преступления признал полностью, раскаялс</w:t>
      </w:r>
      <w:r w:rsidRPr="00DD0943" w:rsidR="00294456">
        <w:rPr>
          <w:rFonts w:ascii="Times New Roman" w:hAnsi="Times New Roman" w:cs="Times New Roman"/>
          <w:sz w:val="21"/>
          <w:szCs w:val="21"/>
        </w:rPr>
        <w:t>я</w:t>
      </w:r>
      <w:r w:rsidRPr="00DD0943" w:rsidR="006777B5">
        <w:rPr>
          <w:rFonts w:ascii="Times New Roman" w:hAnsi="Times New Roman" w:cs="Times New Roman"/>
          <w:sz w:val="21"/>
          <w:szCs w:val="21"/>
        </w:rPr>
        <w:t xml:space="preserve"> в содеянном, впервые совершил преступл</w:t>
      </w:r>
      <w:r w:rsidRPr="00DD0943" w:rsidR="00294456">
        <w:rPr>
          <w:rFonts w:ascii="Times New Roman" w:hAnsi="Times New Roman" w:cs="Times New Roman"/>
          <w:sz w:val="21"/>
          <w:szCs w:val="21"/>
        </w:rPr>
        <w:t>е</w:t>
      </w:r>
      <w:r w:rsidRPr="00DD0943" w:rsidR="006777B5">
        <w:rPr>
          <w:rFonts w:ascii="Times New Roman" w:hAnsi="Times New Roman" w:cs="Times New Roman"/>
          <w:sz w:val="21"/>
          <w:szCs w:val="21"/>
        </w:rPr>
        <w:t>ние небольшой тяжести, возместил ущерб</w:t>
      </w:r>
      <w:r w:rsidRPr="00DD0943" w:rsidR="00294456">
        <w:rPr>
          <w:rFonts w:ascii="Times New Roman" w:hAnsi="Times New Roman" w:cs="Times New Roman"/>
          <w:sz w:val="21"/>
          <w:szCs w:val="21"/>
        </w:rPr>
        <w:t>; последствия ясны и понятны.</w:t>
      </w:r>
    </w:p>
    <w:p w:rsidR="00294456" w:rsidRPr="00DD0943" w:rsidP="0083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Защитник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подсудимого – адвокат </w:t>
      </w:r>
      <w:r w:rsidRPr="00DD0943">
        <w:rPr>
          <w:rFonts w:ascii="Times New Roman" w:hAnsi="Times New Roman" w:cs="Times New Roman"/>
          <w:sz w:val="21"/>
          <w:szCs w:val="21"/>
        </w:rPr>
        <w:t>Муленко</w:t>
      </w:r>
      <w:r w:rsidRPr="00DD0943">
        <w:rPr>
          <w:rFonts w:ascii="Times New Roman" w:hAnsi="Times New Roman" w:cs="Times New Roman"/>
          <w:sz w:val="21"/>
          <w:szCs w:val="21"/>
        </w:rPr>
        <w:t xml:space="preserve"> В.А. поддержала мнение своего подзащитного и не возражала против судебного штрафа.</w:t>
      </w:r>
    </w:p>
    <w:p w:rsidR="006777B5" w:rsidRPr="00DD0943" w:rsidP="00677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Государственный обвинитель </w:t>
      </w:r>
      <w:r w:rsidRPr="00DD0943" w:rsidR="00294456">
        <w:rPr>
          <w:rFonts w:ascii="Times New Roman" w:hAnsi="Times New Roman" w:cs="Times New Roman"/>
          <w:sz w:val="21"/>
          <w:szCs w:val="21"/>
        </w:rPr>
        <w:t>Онищук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 А.Н. не </w:t>
      </w:r>
      <w:r w:rsidRPr="00DD0943">
        <w:rPr>
          <w:rFonts w:ascii="Times New Roman" w:hAnsi="Times New Roman" w:cs="Times New Roman"/>
          <w:sz w:val="21"/>
          <w:szCs w:val="21"/>
        </w:rPr>
        <w:t xml:space="preserve">возражал против прекращения уголовного дела </w:t>
      </w:r>
      <w:r w:rsidRPr="00DD0943">
        <w:rPr>
          <w:rFonts w:ascii="Times New Roman" w:hAnsi="Times New Roman" w:cs="Times New Roman"/>
          <w:sz w:val="21"/>
          <w:szCs w:val="21"/>
        </w:rPr>
        <w:t>в связи с назначением судебного штрафа, размер которого с</w:t>
      </w:r>
      <w:r w:rsidRPr="00DD0943">
        <w:rPr>
          <w:rFonts w:ascii="Times New Roman" w:hAnsi="Times New Roman" w:cs="Times New Roman"/>
          <w:sz w:val="21"/>
          <w:szCs w:val="21"/>
        </w:rPr>
        <w:t xml:space="preserve">читал целесообразным определить в </w:t>
      </w:r>
      <w:r w:rsidRPr="00DD0943" w:rsidR="00294456">
        <w:rPr>
          <w:rFonts w:ascii="Times New Roman" w:hAnsi="Times New Roman" w:cs="Times New Roman"/>
          <w:sz w:val="21"/>
          <w:szCs w:val="21"/>
        </w:rPr>
        <w:t>размере 1</w:t>
      </w:r>
      <w:r w:rsidRPr="00DD0943">
        <w:rPr>
          <w:rFonts w:ascii="Times New Roman" w:hAnsi="Times New Roman" w:cs="Times New Roman"/>
          <w:sz w:val="21"/>
          <w:szCs w:val="21"/>
        </w:rPr>
        <w:t>5 000 рублей.</w:t>
      </w:r>
    </w:p>
    <w:p w:rsidR="00294456" w:rsidRPr="00DD0943" w:rsidP="00677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Представитель потерпевшего Котов Ю.Н. не </w:t>
      </w:r>
      <w:r w:rsidRPr="00DD0943" w:rsidR="006777B5">
        <w:rPr>
          <w:rFonts w:ascii="Times New Roman" w:hAnsi="Times New Roman" w:cs="Times New Roman"/>
          <w:sz w:val="21"/>
          <w:szCs w:val="21"/>
        </w:rPr>
        <w:t>возражал против прекращения уголовного дела</w:t>
      </w:r>
      <w:r w:rsidRPr="00DD0943">
        <w:rPr>
          <w:rFonts w:ascii="Times New Roman" w:hAnsi="Times New Roman" w:cs="Times New Roman"/>
          <w:sz w:val="21"/>
          <w:szCs w:val="21"/>
        </w:rPr>
        <w:t>.</w:t>
      </w:r>
    </w:p>
    <w:p w:rsidR="00294456" w:rsidRPr="00DD0943" w:rsidP="0029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Заслушав мнение участников судебного заседания, </w:t>
      </w:r>
      <w:r w:rsidRPr="00DD0943" w:rsidR="006777B5">
        <w:rPr>
          <w:rFonts w:ascii="Times New Roman" w:hAnsi="Times New Roman" w:cs="Times New Roman"/>
          <w:sz w:val="21"/>
          <w:szCs w:val="21"/>
        </w:rPr>
        <w:t xml:space="preserve">изучив материалы дела, мировой судья </w:t>
      </w:r>
      <w:r w:rsidRPr="00DD0943">
        <w:rPr>
          <w:rFonts w:ascii="Times New Roman" w:hAnsi="Times New Roman" w:cs="Times New Roman"/>
          <w:sz w:val="21"/>
          <w:szCs w:val="21"/>
        </w:rPr>
        <w:t>приходит к следующему.</w:t>
      </w:r>
    </w:p>
    <w:p w:rsidR="00294456" w:rsidRPr="00DD0943" w:rsidP="00294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Согласно ст. 76.2 УК РФ лицо, впервые совершившее преступление </w:t>
      </w:r>
      <w:hyperlink r:id="rId7" w:history="1">
        <w:r w:rsidRPr="00DD0943">
          <w:rPr>
            <w:rFonts w:ascii="Times New Roman" w:hAnsi="Times New Roman" w:cs="Times New Roman"/>
            <w:sz w:val="21"/>
            <w:szCs w:val="21"/>
          </w:rPr>
          <w:t>небольшой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или </w:t>
      </w:r>
      <w:hyperlink r:id="rId8" w:history="1">
        <w:r w:rsidRPr="00DD0943">
          <w:rPr>
            <w:rFonts w:ascii="Times New Roman" w:hAnsi="Times New Roman" w:cs="Times New Roman"/>
            <w:sz w:val="21"/>
            <w:szCs w:val="21"/>
          </w:rPr>
          <w:t>средней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тяжести, может быть освобождено судом от уголовной ответственности с назначением судебного штрафа в случае, если оно </w:t>
      </w:r>
      <w:r w:rsidRPr="00DD0943">
        <w:rPr>
          <w:rFonts w:ascii="Times New Roman" w:hAnsi="Times New Roman" w:cs="Times New Roman"/>
          <w:sz w:val="21"/>
          <w:szCs w:val="21"/>
        </w:rPr>
        <w:t xml:space="preserve">возместило ущерб или иным образом загладило причиненный преступлением </w:t>
      </w:r>
      <w:hyperlink r:id="rId9" w:history="1">
        <w:r w:rsidRPr="00DD0943">
          <w:rPr>
            <w:rFonts w:ascii="Times New Roman" w:hAnsi="Times New Roman" w:cs="Times New Roman"/>
            <w:sz w:val="21"/>
            <w:szCs w:val="21"/>
          </w:rPr>
          <w:t>вред</w:t>
        </w:r>
      </w:hyperlink>
      <w:r w:rsidRPr="00DD0943">
        <w:rPr>
          <w:rFonts w:ascii="Times New Roman" w:hAnsi="Times New Roman" w:cs="Times New Roman"/>
          <w:sz w:val="21"/>
          <w:szCs w:val="21"/>
        </w:rPr>
        <w:t>.</w:t>
      </w:r>
    </w:p>
    <w:p w:rsidR="002C2771" w:rsidRPr="00DD0943" w:rsidP="00E23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силу ст. 25.1 УПК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РФ 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</w:t>
      </w:r>
      <w:hyperlink r:id="rId10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статьей 76.2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11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небольшой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или </w:t>
      </w:r>
      <w:hyperlink r:id="rId12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средней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тяжести, если это лицо возместило ущерб или иным образом загладило причиненный преступлением </w:t>
      </w:r>
      <w:hyperlink r:id="rId13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вред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>, и назначить данному лицу меру уголовно-правового характера в виде судебного штрафа.</w:t>
      </w:r>
    </w:p>
    <w:p w:rsidR="00294456" w:rsidRPr="00DD0943" w:rsidP="00E23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</w:t>
      </w:r>
      <w:r w:rsidRPr="00DD0943">
        <w:rPr>
          <w:rFonts w:ascii="Times New Roman" w:hAnsi="Times New Roman" w:cs="Times New Roman"/>
          <w:sz w:val="21"/>
          <w:szCs w:val="21"/>
        </w:rPr>
        <w:t>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2C2771" w:rsidRPr="00DD0943" w:rsidP="002C2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соответствии с п. 2.1 и 16.1 Постановления Пленума Верховного Суда РФ от 27.06.2013 N 19 «О применении судами зак</w:t>
      </w:r>
      <w:r w:rsidRPr="00DD0943">
        <w:rPr>
          <w:rFonts w:ascii="Times New Roman" w:hAnsi="Times New Roman" w:cs="Times New Roman"/>
          <w:sz w:val="21"/>
          <w:szCs w:val="21"/>
        </w:rPr>
        <w:t>онодательства, регламентирующего основания и порядок освобождения от уголовной ответственности" в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 </w:t>
      </w:r>
      <w:hyperlink r:id="rId14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части 1 статьи 75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и в </w:t>
      </w:r>
      <w:hyperlink r:id="rId15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статье 76.2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</w:t>
      </w:r>
      <w:r w:rsidRPr="00DD0943" w:rsidR="00294456">
        <w:rPr>
          <w:rFonts w:ascii="Times New Roman" w:hAnsi="Times New Roman" w:cs="Times New Roman"/>
          <w:sz w:val="21"/>
          <w:szCs w:val="21"/>
        </w:rPr>
        <w:t xml:space="preserve">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294456">
        <w:rPr>
          <w:rFonts w:ascii="Times New Roman" w:hAnsi="Times New Roman" w:cs="Times New Roman"/>
          <w:sz w:val="21"/>
          <w:szCs w:val="21"/>
        </w:rPr>
        <w:t>Под заглаживанием вреда (</w:t>
      </w:r>
      <w:hyperlink r:id="rId14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часть 1 статьи 75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, </w:t>
      </w:r>
      <w:hyperlink r:id="rId15" w:history="1">
        <w:r w:rsidRPr="00DD0943" w:rsidR="00294456">
          <w:rPr>
            <w:rFonts w:ascii="Times New Roman" w:hAnsi="Times New Roman" w:cs="Times New Roman"/>
            <w:sz w:val="21"/>
            <w:szCs w:val="21"/>
          </w:rPr>
          <w:t>статья 76.2</w:t>
        </w:r>
      </w:hyperlink>
      <w:r w:rsidRPr="00DD0943" w:rsidR="00294456">
        <w:rPr>
          <w:rFonts w:ascii="Times New Roman" w:hAnsi="Times New Roman" w:cs="Times New Roman"/>
          <w:sz w:val="21"/>
          <w:szCs w:val="21"/>
        </w:rPr>
        <w:t xml:space="preserve">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C2771" w:rsidRPr="00DD0943" w:rsidP="002C2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Способы возмещения ущерба и заглаживания вреда должны носить законный характ</w:t>
      </w:r>
      <w:r w:rsidRPr="00DD0943">
        <w:rPr>
          <w:rFonts w:ascii="Times New Roman" w:hAnsi="Times New Roman" w:cs="Times New Roman"/>
          <w:sz w:val="21"/>
          <w:szCs w:val="21"/>
        </w:rPr>
        <w:t>ер и не ущемлять права третьих лиц.</w:t>
      </w:r>
    </w:p>
    <w:p w:rsidR="002C2771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Исходя из положений </w:t>
      </w:r>
      <w:hyperlink r:id="rId16" w:history="1">
        <w:r w:rsidRPr="00DD0943">
          <w:rPr>
            <w:rFonts w:ascii="Times New Roman" w:hAnsi="Times New Roman" w:cs="Times New Roman"/>
            <w:sz w:val="21"/>
            <w:szCs w:val="21"/>
          </w:rPr>
          <w:t>статьи 76.2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УК РФ освобождение от уголовной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</w:t>
      </w:r>
      <w:r w:rsidRPr="00DD0943">
        <w:rPr>
          <w:rFonts w:ascii="Times New Roman" w:hAnsi="Times New Roman" w:cs="Times New Roman"/>
          <w:sz w:val="21"/>
          <w:szCs w:val="21"/>
        </w:rPr>
        <w:t>ущерб</w:t>
      </w:r>
      <w:r w:rsidRPr="00DD0943">
        <w:rPr>
          <w:rFonts w:ascii="Times New Roman" w:hAnsi="Times New Roman" w:cs="Times New Roman"/>
          <w:sz w:val="21"/>
          <w:szCs w:val="21"/>
        </w:rPr>
        <w:t xml:space="preserve"> или иным образом загладило причиненный преступлением вред.</w:t>
      </w:r>
    </w:p>
    <w:p w:rsidR="002C2771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Судом установлено, что </w:t>
      </w:r>
      <w:r w:rsidRPr="00DD0943">
        <w:rPr>
          <w:rFonts w:ascii="Times New Roman" w:hAnsi="Times New Roman" w:cs="Times New Roman"/>
          <w:sz w:val="21"/>
          <w:szCs w:val="21"/>
        </w:rPr>
        <w:t>Переходцев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обвиняется в совершении преступления небольшой тяжести, вину в совершении преступления признал полностью, чистосердечно раскаялся в содеянном, ранее не судим, полностью возместил ущерб, причинённый преступлением, о чё</w:t>
      </w:r>
      <w:r w:rsidRPr="00DD0943">
        <w:rPr>
          <w:rFonts w:ascii="Times New Roman" w:hAnsi="Times New Roman" w:cs="Times New Roman"/>
          <w:sz w:val="21"/>
          <w:szCs w:val="21"/>
        </w:rPr>
        <w:t xml:space="preserve">м свидетельствует 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копия </w:t>
      </w:r>
      <w:r w:rsidRPr="00DD0943">
        <w:rPr>
          <w:rFonts w:ascii="Times New Roman" w:hAnsi="Times New Roman" w:cs="Times New Roman"/>
          <w:sz w:val="21"/>
          <w:szCs w:val="21"/>
        </w:rPr>
        <w:t>квитанци</w:t>
      </w:r>
      <w:r w:rsidRPr="00DD0943" w:rsidR="00CD154D">
        <w:rPr>
          <w:rFonts w:ascii="Times New Roman" w:hAnsi="Times New Roman" w:cs="Times New Roman"/>
          <w:sz w:val="21"/>
          <w:szCs w:val="21"/>
        </w:rPr>
        <w:t>и</w:t>
      </w:r>
      <w:r w:rsidRPr="00DD0943">
        <w:rPr>
          <w:rFonts w:ascii="Times New Roman" w:hAnsi="Times New Roman" w:cs="Times New Roman"/>
          <w:sz w:val="21"/>
          <w:szCs w:val="21"/>
        </w:rPr>
        <w:t xml:space="preserve"> на сумму 18 000 рублей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 (л.д.135).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Размер ущерба в указанном </w:t>
      </w:r>
      <w:r w:rsidRPr="00DD0943" w:rsidR="006B2E65">
        <w:rPr>
          <w:rFonts w:ascii="Times New Roman" w:hAnsi="Times New Roman" w:cs="Times New Roman"/>
          <w:sz w:val="21"/>
          <w:szCs w:val="21"/>
        </w:rPr>
        <w:t xml:space="preserve">объёме </w:t>
      </w:r>
      <w:r w:rsidRPr="00DD0943">
        <w:rPr>
          <w:rFonts w:ascii="Times New Roman" w:hAnsi="Times New Roman" w:cs="Times New Roman"/>
          <w:sz w:val="21"/>
          <w:szCs w:val="21"/>
        </w:rPr>
        <w:t xml:space="preserve">был определён </w:t>
      </w:r>
      <w:r w:rsidRPr="00DD0943">
        <w:rPr>
          <w:rFonts w:ascii="Times New Roman" w:hAnsi="Times New Roman" w:cs="Times New Roman"/>
          <w:sz w:val="21"/>
          <w:szCs w:val="21"/>
        </w:rPr>
        <w:t>Джанкойским</w:t>
      </w:r>
      <w:r w:rsidRPr="00DD0943">
        <w:rPr>
          <w:rFonts w:ascii="Times New Roman" w:hAnsi="Times New Roman" w:cs="Times New Roman"/>
          <w:sz w:val="21"/>
          <w:szCs w:val="21"/>
        </w:rPr>
        <w:t xml:space="preserve"> межрайонным отделом охотничьего надзора на основании Методики исчисления размера вреда, причинённого охотничьим ресурсам, утвержд</w:t>
      </w:r>
      <w:r w:rsidRPr="00DD0943">
        <w:rPr>
          <w:rFonts w:ascii="Times New Roman" w:hAnsi="Times New Roman" w:cs="Times New Roman"/>
          <w:sz w:val="21"/>
          <w:szCs w:val="21"/>
        </w:rPr>
        <w:t>ённой приказом Министерства природных ресурсов и экологии Российской Федерации от 8.12.2011 г. № 948 (л.д.22).</w:t>
      </w:r>
    </w:p>
    <w:p w:rsidR="00C022F6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Суд приходит к выводу, что выдвинутое в отношении </w:t>
      </w:r>
      <w:r w:rsidRPr="00DD0943" w:rsidR="00CD154D">
        <w:rPr>
          <w:rFonts w:ascii="Times New Roman" w:hAnsi="Times New Roman" w:cs="Times New Roman"/>
          <w:sz w:val="21"/>
          <w:szCs w:val="21"/>
        </w:rPr>
        <w:t>Переходцева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 Р.В. обвинение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подтверждается доказательствами, собранными по уголовному делу, и в </w:t>
      </w:r>
      <w:r w:rsidRPr="00DD0943">
        <w:rPr>
          <w:rFonts w:ascii="Times New Roman" w:hAnsi="Times New Roman" w:cs="Times New Roman"/>
          <w:sz w:val="21"/>
          <w:szCs w:val="21"/>
        </w:rPr>
        <w:t>материалах содержатся достаточные сведения, позволяющие суду принять итоговое решение о прекращении уголовного дела и назначении обвиняемому меры уголовно-правового характера в виде судебного штрафа.</w:t>
      </w:r>
    </w:p>
    <w:p w:rsidR="00C022F6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Действия </w:t>
      </w: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 w:rsidR="00D30945">
        <w:rPr>
          <w:rFonts w:ascii="Times New Roman" w:hAnsi="Times New Roman" w:cs="Times New Roman"/>
          <w:sz w:val="21"/>
          <w:szCs w:val="21"/>
        </w:rPr>
        <w:t xml:space="preserve">органом дознания правильно квалифицированы по 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п. «б» </w:t>
      </w:r>
      <w:r w:rsidRPr="00DD0943" w:rsidR="00D30945">
        <w:rPr>
          <w:rFonts w:ascii="Times New Roman" w:hAnsi="Times New Roman" w:cs="Times New Roman"/>
          <w:sz w:val="21"/>
          <w:szCs w:val="21"/>
        </w:rPr>
        <w:t>ч</w:t>
      </w:r>
      <w:r w:rsidRPr="00DD0943" w:rsidR="00D30945">
        <w:rPr>
          <w:rFonts w:ascii="Times New Roman" w:hAnsi="Times New Roman" w:cs="Times New Roman"/>
          <w:sz w:val="21"/>
          <w:szCs w:val="21"/>
        </w:rPr>
        <w:t xml:space="preserve">. 1 </w:t>
      </w:r>
      <w:r w:rsidRPr="00DD0943" w:rsidR="00D30945">
        <w:rPr>
          <w:rFonts w:ascii="Times New Roman" w:hAnsi="Times New Roman" w:cs="Times New Roman"/>
          <w:bCs/>
          <w:sz w:val="21"/>
          <w:szCs w:val="21"/>
        </w:rPr>
        <w:t xml:space="preserve">ст. </w:t>
      </w:r>
      <w:r w:rsidRPr="00DD0943" w:rsidR="00CD154D">
        <w:rPr>
          <w:rFonts w:ascii="Times New Roman" w:hAnsi="Times New Roman" w:cs="Times New Roman"/>
          <w:bCs/>
          <w:sz w:val="21"/>
          <w:szCs w:val="21"/>
        </w:rPr>
        <w:t>258</w:t>
      </w:r>
      <w:r w:rsidRPr="00DD0943" w:rsidR="00D30945">
        <w:rPr>
          <w:rFonts w:ascii="Times New Roman" w:hAnsi="Times New Roman" w:cs="Times New Roman"/>
          <w:bCs/>
          <w:sz w:val="21"/>
          <w:szCs w:val="21"/>
        </w:rPr>
        <w:t xml:space="preserve"> УК РФ, как</w:t>
      </w:r>
      <w:r w:rsidRPr="00DD0943" w:rsidR="00CD154D">
        <w:rPr>
          <w:rFonts w:ascii="Times New Roman" w:hAnsi="Times New Roman" w:cs="Times New Roman"/>
          <w:bCs/>
          <w:sz w:val="21"/>
          <w:szCs w:val="21"/>
        </w:rPr>
        <w:t xml:space="preserve"> н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езаконная </w:t>
      </w:r>
      <w:hyperlink r:id="rId17" w:history="1">
        <w:r w:rsidRPr="00DD0943" w:rsidR="00CD154D">
          <w:rPr>
            <w:rFonts w:ascii="Times New Roman" w:hAnsi="Times New Roman" w:cs="Times New Roman"/>
            <w:sz w:val="21"/>
            <w:szCs w:val="21"/>
          </w:rPr>
          <w:t>охота</w:t>
        </w:r>
      </w:hyperlink>
      <w:r w:rsidRPr="00DD0943" w:rsidR="00CD154D">
        <w:rPr>
          <w:rFonts w:ascii="Times New Roman" w:hAnsi="Times New Roman" w:cs="Times New Roman"/>
          <w:sz w:val="21"/>
          <w:szCs w:val="21"/>
        </w:rPr>
        <w:t xml:space="preserve">, если это деяние совершено с применением механического транспортного </w:t>
      </w:r>
      <w:hyperlink r:id="rId18" w:history="1">
        <w:r w:rsidRPr="00DD0943" w:rsidR="00CD154D">
          <w:rPr>
            <w:rFonts w:ascii="Times New Roman" w:hAnsi="Times New Roman" w:cs="Times New Roman"/>
            <w:sz w:val="21"/>
            <w:szCs w:val="21"/>
          </w:rPr>
          <w:t>средства</w:t>
        </w:r>
      </w:hyperlink>
      <w:r w:rsidRPr="00DD0943" w:rsidR="00CD154D">
        <w:rPr>
          <w:rFonts w:ascii="Times New Roman" w:hAnsi="Times New Roman" w:cs="Times New Roman"/>
          <w:sz w:val="21"/>
          <w:szCs w:val="21"/>
        </w:rPr>
        <w:t>.</w:t>
      </w:r>
    </w:p>
    <w:p w:rsidR="00D30945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соответствии со ст. 15 УК РФ, преступление, с</w:t>
      </w:r>
      <w:r w:rsidRPr="00DD0943">
        <w:rPr>
          <w:rFonts w:ascii="Times New Roman" w:hAnsi="Times New Roman" w:cs="Times New Roman"/>
          <w:sz w:val="21"/>
          <w:szCs w:val="21"/>
        </w:rPr>
        <w:t>овершенное подсудим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ым </w:t>
      </w:r>
      <w:r w:rsidRPr="00DD0943" w:rsidR="00CD154D">
        <w:rPr>
          <w:rFonts w:ascii="Times New Roman" w:hAnsi="Times New Roman" w:cs="Times New Roman"/>
          <w:sz w:val="21"/>
          <w:szCs w:val="21"/>
        </w:rPr>
        <w:t>Переходцевым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относ</w:t>
      </w:r>
      <w:r w:rsidRPr="00DD0943" w:rsidR="00CD154D">
        <w:rPr>
          <w:rFonts w:ascii="Times New Roman" w:hAnsi="Times New Roman" w:cs="Times New Roman"/>
          <w:sz w:val="21"/>
          <w:szCs w:val="21"/>
        </w:rPr>
        <w:t>и</w:t>
      </w:r>
      <w:r w:rsidRPr="00DD0943">
        <w:rPr>
          <w:rFonts w:ascii="Times New Roman" w:hAnsi="Times New Roman" w:cs="Times New Roman"/>
          <w:sz w:val="21"/>
          <w:szCs w:val="21"/>
        </w:rPr>
        <w:t>тся к категории преступлений небольшой тяжести.</w:t>
      </w:r>
    </w:p>
    <w:p w:rsidR="00C022F6" w:rsidRPr="00DD0943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Кроме того, </w:t>
      </w:r>
      <w:r w:rsidRPr="00DD0943" w:rsidR="00CD154D">
        <w:rPr>
          <w:rFonts w:ascii="Times New Roman" w:hAnsi="Times New Roman" w:cs="Times New Roman"/>
          <w:sz w:val="21"/>
          <w:szCs w:val="21"/>
        </w:rPr>
        <w:t>Переходцев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 Р.В</w:t>
      </w:r>
      <w:r w:rsidRPr="00DD0943">
        <w:rPr>
          <w:rFonts w:ascii="Times New Roman" w:hAnsi="Times New Roman" w:cs="Times New Roman"/>
          <w:sz w:val="21"/>
          <w:szCs w:val="21"/>
        </w:rPr>
        <w:t xml:space="preserve">. </w:t>
      </w:r>
      <w:r w:rsidRPr="00DD0943">
        <w:rPr>
          <w:rFonts w:ascii="Times New Roman" w:hAnsi="Times New Roman" w:cs="Times New Roman"/>
          <w:sz w:val="21"/>
          <w:szCs w:val="21"/>
        </w:rPr>
        <w:t xml:space="preserve">не судим, на учетах в психоневрологическом и наркологическом диспансерах не состоит, 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женат, </w:t>
      </w:r>
      <w:r w:rsidRPr="00DD0943">
        <w:rPr>
          <w:rFonts w:ascii="Times New Roman" w:hAnsi="Times New Roman" w:cs="Times New Roman"/>
          <w:sz w:val="21"/>
          <w:szCs w:val="21"/>
        </w:rPr>
        <w:t>имеет на иждивении несовершеннолет</w:t>
      </w:r>
      <w:r w:rsidRPr="00DD0943" w:rsidR="00CD154D">
        <w:rPr>
          <w:rFonts w:ascii="Times New Roman" w:hAnsi="Times New Roman" w:cs="Times New Roman"/>
          <w:sz w:val="21"/>
          <w:szCs w:val="21"/>
        </w:rPr>
        <w:t>них детей</w:t>
      </w:r>
      <w:r w:rsidRPr="00DD0943">
        <w:rPr>
          <w:rFonts w:ascii="Times New Roman" w:hAnsi="Times New Roman" w:cs="Times New Roman"/>
          <w:sz w:val="21"/>
          <w:szCs w:val="21"/>
        </w:rPr>
        <w:t xml:space="preserve">, </w:t>
      </w:r>
      <w:r w:rsidRPr="00DD0943">
        <w:rPr>
          <w:rFonts w:ascii="Times New Roman" w:hAnsi="Times New Roman" w:cs="Times New Roman"/>
          <w:sz w:val="21"/>
          <w:szCs w:val="21"/>
        </w:rPr>
        <w:t xml:space="preserve">характеризуется </w:t>
      </w:r>
      <w:r w:rsidRPr="00DD0943">
        <w:rPr>
          <w:rFonts w:ascii="Times New Roman" w:hAnsi="Times New Roman" w:cs="Times New Roman"/>
          <w:sz w:val="21"/>
          <w:szCs w:val="21"/>
        </w:rPr>
        <w:t>посредственно</w:t>
      </w:r>
      <w:r w:rsidRPr="00DD0943">
        <w:rPr>
          <w:rFonts w:ascii="Times New Roman" w:hAnsi="Times New Roman" w:cs="Times New Roman"/>
          <w:sz w:val="21"/>
          <w:szCs w:val="21"/>
        </w:rPr>
        <w:t xml:space="preserve">, вину в совершении преступления признал полностью, </w:t>
      </w:r>
      <w:r w:rsidRPr="00DD0943" w:rsidR="00CD154D">
        <w:rPr>
          <w:rFonts w:ascii="Times New Roman" w:hAnsi="Times New Roman" w:cs="Times New Roman"/>
          <w:sz w:val="21"/>
          <w:szCs w:val="21"/>
        </w:rPr>
        <w:t>возместил причинённый ущерб</w:t>
      </w:r>
      <w:r w:rsidRPr="00DD0943">
        <w:rPr>
          <w:rFonts w:ascii="Times New Roman" w:hAnsi="Times New Roman" w:cs="Times New Roman"/>
          <w:sz w:val="21"/>
          <w:szCs w:val="21"/>
        </w:rPr>
        <w:t>; соглас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ен </w:t>
      </w:r>
      <w:r w:rsidRPr="00DD0943">
        <w:rPr>
          <w:rFonts w:ascii="Times New Roman" w:hAnsi="Times New Roman" w:cs="Times New Roman"/>
          <w:sz w:val="21"/>
          <w:szCs w:val="21"/>
        </w:rPr>
        <w:t>с прекращением уголовного дела в связи с применением судебного штрафа.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Определяя размер судебного штрафа</w:t>
      </w:r>
      <w:r w:rsidRPr="00DD0943" w:rsidR="00030556">
        <w:rPr>
          <w:rFonts w:ascii="Times New Roman" w:hAnsi="Times New Roman" w:cs="Times New Roman"/>
          <w:sz w:val="21"/>
          <w:szCs w:val="21"/>
        </w:rPr>
        <w:t xml:space="preserve"> в размере </w:t>
      </w:r>
      <w:r w:rsidRPr="00DD0943" w:rsidR="00CD154D">
        <w:rPr>
          <w:rFonts w:ascii="Times New Roman" w:hAnsi="Times New Roman" w:cs="Times New Roman"/>
          <w:sz w:val="21"/>
          <w:szCs w:val="21"/>
        </w:rPr>
        <w:t>18</w:t>
      </w:r>
      <w:r w:rsidRPr="00DD0943" w:rsidR="00030556">
        <w:rPr>
          <w:rFonts w:ascii="Times New Roman" w:hAnsi="Times New Roman" w:cs="Times New Roman"/>
          <w:sz w:val="21"/>
          <w:szCs w:val="21"/>
        </w:rPr>
        <w:t> 000 рублей</w:t>
      </w:r>
      <w:r w:rsidRPr="00DD0943">
        <w:rPr>
          <w:rFonts w:ascii="Times New Roman" w:hAnsi="Times New Roman" w:cs="Times New Roman"/>
          <w:sz w:val="21"/>
          <w:szCs w:val="21"/>
        </w:rPr>
        <w:t xml:space="preserve">, </w:t>
      </w:r>
      <w:r w:rsidRPr="00DD0943">
        <w:rPr>
          <w:rFonts w:ascii="Times New Roman" w:hAnsi="Times New Roman" w:cs="Times New Roman"/>
          <w:sz w:val="21"/>
          <w:szCs w:val="21"/>
        </w:rPr>
        <w:t xml:space="preserve">в силу </w:t>
      </w:r>
      <w:r w:rsidRPr="00DD0943">
        <w:rPr>
          <w:rFonts w:ascii="Times New Roman" w:hAnsi="Times New Roman" w:cs="Times New Roman"/>
          <w:sz w:val="21"/>
          <w:szCs w:val="21"/>
        </w:rPr>
        <w:t>ч</w:t>
      </w:r>
      <w:r w:rsidRPr="00DD0943">
        <w:rPr>
          <w:rFonts w:ascii="Times New Roman" w:hAnsi="Times New Roman" w:cs="Times New Roman"/>
          <w:sz w:val="21"/>
          <w:szCs w:val="21"/>
        </w:rPr>
        <w:t xml:space="preserve">. 2 ст. 104.5 УК РФ, суд учитывает тяжесть совершенного преступления и имущественное положение </w:t>
      </w:r>
      <w:r w:rsidRPr="00DD0943" w:rsidR="00CD154D">
        <w:rPr>
          <w:rFonts w:ascii="Times New Roman" w:hAnsi="Times New Roman" w:cs="Times New Roman"/>
          <w:sz w:val="21"/>
          <w:szCs w:val="21"/>
        </w:rPr>
        <w:t>Переходцева</w:t>
      </w:r>
      <w:r w:rsidRPr="00DD0943" w:rsidR="00CD154D">
        <w:rPr>
          <w:rFonts w:ascii="Times New Roman" w:hAnsi="Times New Roman" w:cs="Times New Roman"/>
          <w:sz w:val="21"/>
          <w:szCs w:val="21"/>
        </w:rPr>
        <w:t xml:space="preserve"> Р.В., которые является индивидуальным предпринимателем, доход в месяц составляет от 50 до 70 тысяч рублей.</w:t>
      </w: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CD154D">
        <w:rPr>
          <w:rFonts w:ascii="Times New Roman" w:hAnsi="Times New Roman" w:cs="Times New Roman"/>
          <w:sz w:val="21"/>
          <w:szCs w:val="21"/>
        </w:rPr>
        <w:t>Кроме того, со слов подсудимого, трудоустроена и его супруга, которая зарабатывает около 15 000 рублей в месяц.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Переходцев</w:t>
      </w:r>
      <w:r w:rsidRPr="00DD0943">
        <w:rPr>
          <w:rFonts w:ascii="Times New Roman" w:hAnsi="Times New Roman" w:cs="Times New Roman"/>
          <w:sz w:val="21"/>
          <w:szCs w:val="21"/>
        </w:rPr>
        <w:t xml:space="preserve"> пояснил, что материальное положение позволяет уплатить судебный штраф.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При таких обстоятельствах, суд считает возможным освободить </w:t>
      </w: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от уголовной ответс</w:t>
      </w:r>
      <w:r w:rsidRPr="00DD0943">
        <w:rPr>
          <w:rFonts w:ascii="Times New Roman" w:hAnsi="Times New Roman" w:cs="Times New Roman"/>
          <w:sz w:val="21"/>
          <w:szCs w:val="21"/>
        </w:rPr>
        <w:t xml:space="preserve">твенности по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п. «б» </w:t>
      </w:r>
      <w:r w:rsidRPr="00DD0943">
        <w:rPr>
          <w:rFonts w:ascii="Times New Roman" w:hAnsi="Times New Roman" w:cs="Times New Roman"/>
          <w:sz w:val="21"/>
          <w:szCs w:val="21"/>
        </w:rPr>
        <w:t>ч</w:t>
      </w:r>
      <w:r w:rsidRPr="00DD0943">
        <w:rPr>
          <w:rFonts w:ascii="Times New Roman" w:hAnsi="Times New Roman" w:cs="Times New Roman"/>
          <w:sz w:val="21"/>
          <w:szCs w:val="21"/>
        </w:rPr>
        <w:t xml:space="preserve">. 1 ст. 258 УК РФ </w:t>
      </w:r>
      <w:r w:rsidRPr="00DD0943">
        <w:rPr>
          <w:rFonts w:ascii="Times New Roman" w:hAnsi="Times New Roman" w:cs="Times New Roman"/>
          <w:sz w:val="21"/>
          <w:szCs w:val="21"/>
        </w:rPr>
        <w:t>и прекратить уголовное дело в отношении не</w:t>
      </w:r>
      <w:r w:rsidRPr="00DD0943">
        <w:rPr>
          <w:rFonts w:ascii="Times New Roman" w:hAnsi="Times New Roman" w:cs="Times New Roman"/>
          <w:sz w:val="21"/>
          <w:szCs w:val="21"/>
        </w:rPr>
        <w:t>го</w:t>
      </w:r>
      <w:r w:rsidRPr="00DD0943">
        <w:rPr>
          <w:rFonts w:ascii="Times New Roman" w:hAnsi="Times New Roman" w:cs="Times New Roman"/>
          <w:sz w:val="21"/>
          <w:szCs w:val="21"/>
        </w:rPr>
        <w:t xml:space="preserve">, в связи с </w:t>
      </w:r>
      <w:r w:rsidRPr="00DD0943">
        <w:rPr>
          <w:rFonts w:ascii="Times New Roman" w:hAnsi="Times New Roman" w:cs="Times New Roman"/>
          <w:sz w:val="21"/>
          <w:szCs w:val="21"/>
        </w:rPr>
        <w:t>применением меры уголовно-правового характера в виде судебного штрафа.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color w:val="000000"/>
          <w:sz w:val="21"/>
          <w:szCs w:val="21"/>
        </w:rPr>
        <w:t xml:space="preserve">В </w:t>
      </w:r>
      <w:r w:rsidRPr="00DD0943">
        <w:rPr>
          <w:rFonts w:ascii="Times New Roman" w:hAnsi="Times New Roman" w:cs="Times New Roman"/>
          <w:sz w:val="21"/>
          <w:szCs w:val="21"/>
        </w:rPr>
        <w:t xml:space="preserve">соответствии со ст. 446.3 УПК </w:t>
      </w:r>
      <w:r w:rsidRPr="00DD0943">
        <w:rPr>
          <w:rFonts w:ascii="Times New Roman" w:hAnsi="Times New Roman" w:cs="Times New Roman"/>
          <w:sz w:val="21"/>
          <w:szCs w:val="21"/>
        </w:rPr>
        <w:t>РФ</w:t>
      </w:r>
      <w:r w:rsidRPr="00DD0943">
        <w:rPr>
          <w:rFonts w:ascii="Times New Roman" w:hAnsi="Times New Roman" w:cs="Times New Roman"/>
          <w:sz w:val="21"/>
          <w:szCs w:val="21"/>
        </w:rPr>
        <w:t xml:space="preserve"> если в ходе судебного производства по уголовному делу б</w:t>
      </w:r>
      <w:r w:rsidRPr="00DD0943">
        <w:rPr>
          <w:rFonts w:ascii="Times New Roman" w:hAnsi="Times New Roman" w:cs="Times New Roman"/>
          <w:sz w:val="21"/>
          <w:szCs w:val="21"/>
        </w:rPr>
        <w:t xml:space="preserve">удут установлены основания, предусмотренные </w:t>
      </w:r>
      <w:hyperlink r:id="rId19" w:history="1">
        <w:r w:rsidRPr="00DD0943">
          <w:rPr>
            <w:rFonts w:ascii="Times New Roman" w:hAnsi="Times New Roman" w:cs="Times New Roman"/>
            <w:sz w:val="21"/>
            <w:szCs w:val="21"/>
          </w:rPr>
          <w:t>статьей 25.1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УПК РФ, суд одновременно с прекращением уг</w:t>
      </w:r>
      <w:r w:rsidRPr="00DD0943">
        <w:rPr>
          <w:rFonts w:ascii="Times New Roman" w:hAnsi="Times New Roman" w:cs="Times New Roman"/>
          <w:sz w:val="21"/>
          <w:szCs w:val="21"/>
        </w:rPr>
        <w:t>оловного дела или уголовного преследования разрешает вопрос о назначении меры уголовно-правового характера в виде судебного штрафа. В этом случае суд выносит постановление или определение о прекращении уголовного дела или уголовного преследования и о назна</w:t>
      </w:r>
      <w:r w:rsidRPr="00DD0943">
        <w:rPr>
          <w:rFonts w:ascii="Times New Roman" w:hAnsi="Times New Roman" w:cs="Times New Roman"/>
          <w:sz w:val="21"/>
          <w:szCs w:val="21"/>
        </w:rPr>
        <w:t xml:space="preserve">чении подсудимому меры уголовно-правового характера в виде судебного штрафа, в котором указывает размер судебного штрафа, порядок и срок его уплаты. </w:t>
      </w:r>
      <w:r w:rsidRPr="00DD0943">
        <w:rPr>
          <w:rFonts w:ascii="Times New Roman" w:hAnsi="Times New Roman" w:cs="Times New Roman"/>
          <w:sz w:val="21"/>
          <w:szCs w:val="21"/>
        </w:rPr>
        <w:t>К указанным постановлению или определению прилагается информация, необходимая в соответствии с правилами за</w:t>
      </w:r>
      <w:r w:rsidRPr="00DD0943">
        <w:rPr>
          <w:rFonts w:ascii="Times New Roman" w:hAnsi="Times New Roman" w:cs="Times New Roman"/>
          <w:sz w:val="21"/>
          <w:szCs w:val="21"/>
        </w:rPr>
        <w:t xml:space="preserve">полнения расчетных документов на перечисление суммы судебного штрафа, предусмотренными </w:t>
      </w:r>
      <w:hyperlink r:id="rId20" w:history="1">
        <w:r w:rsidRPr="00DD0943">
          <w:rPr>
            <w:rFonts w:ascii="Times New Roman" w:hAnsi="Times New Roman" w:cs="Times New Roman"/>
            <w:sz w:val="21"/>
            <w:szCs w:val="21"/>
          </w:rPr>
          <w:t>законодательством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Российской Ф</w:t>
      </w:r>
      <w:r w:rsidRPr="00DD0943">
        <w:rPr>
          <w:rFonts w:ascii="Times New Roman" w:hAnsi="Times New Roman" w:cs="Times New Roman"/>
          <w:sz w:val="21"/>
          <w:szCs w:val="21"/>
        </w:rPr>
        <w:t>едерации о национальной платежной системе.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Суд разъясняет лицу, в отношении которого прекращено уголовное дело или уголовное преследование и назначена мера уголовно-правового характера в виде судебного штрафа</w:t>
      </w:r>
      <w:r w:rsidRPr="00DD0943">
        <w:rPr>
          <w:rFonts w:ascii="Times New Roman" w:hAnsi="Times New Roman" w:cs="Times New Roman"/>
          <w:sz w:val="21"/>
          <w:szCs w:val="21"/>
        </w:rPr>
        <w:t xml:space="preserve">, последствия неуплаты судебного штрафа в установленный срок, предусмотренные </w:t>
      </w:r>
      <w:hyperlink r:id="rId21" w:history="1">
        <w:r w:rsidRPr="00DD0943">
          <w:rPr>
            <w:rFonts w:ascii="Times New Roman" w:hAnsi="Times New Roman" w:cs="Times New Roman"/>
            <w:sz w:val="21"/>
            <w:szCs w:val="21"/>
          </w:rPr>
          <w:t xml:space="preserve">частью второй статьи </w:t>
        </w:r>
        <w:r w:rsidRPr="00DD0943">
          <w:rPr>
            <w:rFonts w:ascii="Times New Roman" w:hAnsi="Times New Roman" w:cs="Times New Roman"/>
            <w:sz w:val="21"/>
            <w:szCs w:val="21"/>
          </w:rPr>
          <w:t>104.4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Уголовного кодекса Российской Федерации,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В соответствии с </w:t>
      </w:r>
      <w:r w:rsidRPr="00DD0943">
        <w:rPr>
          <w:rFonts w:ascii="Times New Roman" w:hAnsi="Times New Roman" w:cs="Times New Roman"/>
          <w:sz w:val="21"/>
          <w:szCs w:val="21"/>
        </w:rPr>
        <w:t>абз</w:t>
      </w:r>
      <w:r w:rsidRPr="00DD0943">
        <w:rPr>
          <w:rFonts w:ascii="Times New Roman" w:hAnsi="Times New Roman" w:cs="Times New Roman"/>
          <w:sz w:val="21"/>
          <w:szCs w:val="21"/>
        </w:rPr>
        <w:t>.</w:t>
      </w:r>
      <w:r w:rsidRPr="00DD0943">
        <w:rPr>
          <w:rFonts w:ascii="Times New Roman" w:hAnsi="Times New Roman" w:cs="Times New Roman"/>
          <w:sz w:val="21"/>
          <w:szCs w:val="21"/>
        </w:rPr>
        <w:t xml:space="preserve"> 2 п. 25.6 Постановление Пленума Верховного Суда РФ от 27.06.2013 N 19 (ред. от 29.11.2016) "О применении судами законодательства, регламентирующего основания и порядок освобождения от уголовной ответственности" в резолютивной части постановления указывают</w:t>
      </w:r>
      <w:r w:rsidRPr="00DD0943">
        <w:rPr>
          <w:rFonts w:ascii="Times New Roman" w:hAnsi="Times New Roman" w:cs="Times New Roman"/>
          <w:sz w:val="21"/>
          <w:szCs w:val="21"/>
        </w:rPr>
        <w:t xml:space="preserve">ся: основание прекращения уголовного дела и (или) уголовного преследования; пункт, часть, статья Уголовного </w:t>
      </w:r>
      <w:hyperlink r:id="rId22" w:history="1">
        <w:r w:rsidRPr="00DD0943">
          <w:rPr>
            <w:rFonts w:ascii="Times New Roman" w:hAnsi="Times New Roman" w:cs="Times New Roman"/>
            <w:sz w:val="21"/>
            <w:szCs w:val="21"/>
          </w:rPr>
          <w:t>кодекса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Р</w:t>
      </w:r>
      <w:r w:rsidRPr="00DD0943">
        <w:rPr>
          <w:rFonts w:ascii="Times New Roman" w:hAnsi="Times New Roman" w:cs="Times New Roman"/>
          <w:sz w:val="21"/>
          <w:szCs w:val="21"/>
        </w:rPr>
        <w:t>оссийской Федерации, предусматривающие преступление (преступления), по которому (которым) принято решение о прекращении уголовного дела и (или) уголовного преследования; размер судебного штрафа, порядок и срок его уплаты; решения об отмене меры пресечения,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 судьбе вещественных доказательств, о возмещении процессуальных издержек и по другим вопросам.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Решая вопрос о вещественных доказательствах, суд руководствуется следующим.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Согласно </w:t>
      </w:r>
      <w:hyperlink r:id="rId23" w:history="1">
        <w:r w:rsidRPr="00DD0943">
          <w:rPr>
            <w:rFonts w:ascii="Times New Roman" w:hAnsi="Times New Roman" w:cs="Times New Roman"/>
            <w:sz w:val="21"/>
            <w:szCs w:val="21"/>
          </w:rPr>
          <w:t>п. 1 ч. 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, </w:t>
      </w:r>
      <w:hyperlink r:id="rId24" w:history="1">
        <w:r w:rsidRPr="00DD0943">
          <w:rPr>
            <w:rFonts w:ascii="Times New Roman" w:hAnsi="Times New Roman" w:cs="Times New Roman"/>
            <w:sz w:val="21"/>
            <w:szCs w:val="21"/>
          </w:rPr>
          <w:t>п. 1 ч. 3 ст. 81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УПК РФ вещественными доказательствами признаются любые предметы, в том числе те, которые служили орудиями, оборудованием или иными средствами совершения преступления.</w:t>
      </w:r>
    </w:p>
    <w:p w:rsidR="00FF3282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Орудия, оборудование или иные средства совершения преступления, прина</w:t>
      </w:r>
      <w:r w:rsidRPr="00DD0943">
        <w:rPr>
          <w:rFonts w:ascii="Times New Roman" w:hAnsi="Times New Roman" w:cs="Times New Roman"/>
          <w:sz w:val="21"/>
          <w:szCs w:val="21"/>
        </w:rPr>
        <w:t xml:space="preserve">длежащие обвиняемому, подлежат </w:t>
      </w:r>
      <w:hyperlink r:id="rId25" w:history="1">
        <w:r w:rsidRPr="00DD0943">
          <w:rPr>
            <w:rFonts w:ascii="Times New Roman" w:hAnsi="Times New Roman" w:cs="Times New Roman"/>
            <w:sz w:val="21"/>
            <w:szCs w:val="21"/>
          </w:rPr>
          <w:t>конфискации</w:t>
        </w:r>
      </w:hyperlink>
      <w:r w:rsidRPr="00DD0943">
        <w:rPr>
          <w:rFonts w:ascii="Times New Roman" w:hAnsi="Times New Roman" w:cs="Times New Roman"/>
          <w:sz w:val="21"/>
          <w:szCs w:val="21"/>
        </w:rPr>
        <w:t>, или передаются в соответствующие учреждения, или ун</w:t>
      </w:r>
      <w:r w:rsidRPr="00DD0943">
        <w:rPr>
          <w:rFonts w:ascii="Times New Roman" w:hAnsi="Times New Roman" w:cs="Times New Roman"/>
          <w:sz w:val="21"/>
          <w:szCs w:val="21"/>
        </w:rPr>
        <w:t>ичтожаются.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 силу п. 29 Постановления Пленума Верховного Суда РФ от 18.10.2012 № 21 «О применении судами законодательства об ответственности за нарушения в области охраны окружающей среды и природопользования» орудия, оборудование или иные средства совершения преступ</w:t>
      </w:r>
      <w:r w:rsidRPr="00DD0943">
        <w:rPr>
          <w:rFonts w:ascii="Times New Roman" w:hAnsi="Times New Roman" w:cs="Times New Roman"/>
          <w:sz w:val="21"/>
          <w:szCs w:val="21"/>
        </w:rPr>
        <w:t xml:space="preserve">ления, в том числе транспортные средства, с помощью которых совершались незаконная охота или незаконная рубка </w:t>
      </w:r>
      <w:r w:rsidRPr="00DD0943">
        <w:rPr>
          <w:rFonts w:ascii="Times New Roman" w:hAnsi="Times New Roman" w:cs="Times New Roman"/>
          <w:sz w:val="21"/>
          <w:szCs w:val="21"/>
        </w:rPr>
        <w:t>лесных насаждений, приобщенные к делу в качестве вещественных доказательств, могут быть конфискованы</w:t>
      </w:r>
      <w:r w:rsidRPr="00DD0943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hyperlink r:id="rId26" w:history="1">
        <w:r w:rsidRPr="00DD0943">
          <w:rPr>
            <w:rFonts w:ascii="Times New Roman" w:hAnsi="Times New Roman" w:cs="Times New Roman"/>
            <w:sz w:val="21"/>
            <w:szCs w:val="21"/>
          </w:rPr>
          <w:t>пункта "г" части 1 статьи 104.1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УК РФ.</w:t>
      </w:r>
    </w:p>
    <w:p w:rsidR="00C022F6" w:rsidRPr="00DD0943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Исходя из того, что конфискации подлежат только орудия, оборудование или иные средства с</w:t>
      </w:r>
      <w:r w:rsidRPr="00DD0943">
        <w:rPr>
          <w:rFonts w:ascii="Times New Roman" w:hAnsi="Times New Roman" w:cs="Times New Roman"/>
          <w:sz w:val="21"/>
          <w:szCs w:val="21"/>
        </w:rPr>
        <w:t>овершения преступления, принадлежащие подсудимому, при решении данного вопроса обязательно установление их собственника.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Не подлежат конфискации орудия, оборудование или иные средства совершения преступления, если они являются для виновного основным законн</w:t>
      </w:r>
      <w:r w:rsidRPr="00DD0943">
        <w:rPr>
          <w:rFonts w:ascii="Times New Roman" w:hAnsi="Times New Roman" w:cs="Times New Roman"/>
          <w:sz w:val="21"/>
          <w:szCs w:val="21"/>
        </w:rPr>
        <w:t>ым источником сре</w:t>
      </w:r>
      <w:r w:rsidRPr="00DD0943">
        <w:rPr>
          <w:rFonts w:ascii="Times New Roman" w:hAnsi="Times New Roman" w:cs="Times New Roman"/>
          <w:sz w:val="21"/>
          <w:szCs w:val="21"/>
        </w:rPr>
        <w:t>дств к с</w:t>
      </w:r>
      <w:r w:rsidRPr="00DD0943">
        <w:rPr>
          <w:rFonts w:ascii="Times New Roman" w:hAnsi="Times New Roman" w:cs="Times New Roman"/>
          <w:sz w:val="21"/>
          <w:szCs w:val="21"/>
        </w:rPr>
        <w:t>уществованию (например, орудия добычи охотничьих ресурсов для обеспечения жизнедеятельности коренных малочисленных народов Российской Федерации).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Исполнение решения суда о конфискации огнестрельного оружия возлагается на соответств</w:t>
      </w:r>
      <w:r w:rsidRPr="00DD0943">
        <w:rPr>
          <w:rFonts w:ascii="Times New Roman" w:hAnsi="Times New Roman" w:cs="Times New Roman"/>
          <w:sz w:val="21"/>
          <w:szCs w:val="21"/>
        </w:rPr>
        <w:t xml:space="preserve">ующие подразделения войск национальной гвардии Российской Федерации, уполномоченные осуществлять </w:t>
      </w:r>
      <w:r w:rsidRPr="00DD0943">
        <w:rPr>
          <w:rFonts w:ascii="Times New Roman" w:hAnsi="Times New Roman" w:cs="Times New Roman"/>
          <w:sz w:val="21"/>
          <w:szCs w:val="21"/>
        </w:rPr>
        <w:t>контроль за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оборотом гражданского, служебного и наградного оружия.</w:t>
      </w:r>
    </w:p>
    <w:p w:rsidR="00D00554" w:rsidRPr="00DD0943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В соответствии с </w:t>
      </w:r>
      <w:hyperlink r:id="rId27" w:history="1">
        <w:r w:rsidRPr="00DD0943">
          <w:rPr>
            <w:rFonts w:ascii="Times New Roman" w:hAnsi="Times New Roman" w:cs="Times New Roman"/>
            <w:sz w:val="21"/>
            <w:szCs w:val="21"/>
          </w:rPr>
          <w:t xml:space="preserve">п. «г» </w:t>
        </w:r>
        <w:r w:rsidRPr="00DD0943">
          <w:rPr>
            <w:rFonts w:ascii="Times New Roman" w:hAnsi="Times New Roman" w:cs="Times New Roman"/>
            <w:sz w:val="21"/>
            <w:szCs w:val="21"/>
          </w:rPr>
          <w:t>ч</w:t>
        </w:r>
        <w:r w:rsidRPr="00DD0943">
          <w:rPr>
            <w:rFonts w:ascii="Times New Roman" w:hAnsi="Times New Roman" w:cs="Times New Roman"/>
            <w:sz w:val="21"/>
            <w:szCs w:val="21"/>
          </w:rPr>
          <w:t>. 1 ст. 104.1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УК РФ на основании обвинительного приговора происходит конфискация имущества и обращение в собственность государства орудий, оборудования или иных с</w:t>
      </w:r>
      <w:r w:rsidRPr="00DD0943">
        <w:rPr>
          <w:rFonts w:ascii="Times New Roman" w:hAnsi="Times New Roman" w:cs="Times New Roman"/>
          <w:sz w:val="21"/>
          <w:szCs w:val="21"/>
        </w:rPr>
        <w:t>редств совершения преступления, принадлежащих обвиняемому.</w:t>
      </w:r>
    </w:p>
    <w:p w:rsidR="00D00554" w:rsidRPr="00DD0943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Оружие относится к имуществу, ограниченному в обороте, оборот служебного и гражданского оружия регулируется специальными нормативными актами Федеральным </w:t>
      </w:r>
      <w:hyperlink r:id="rId28" w:history="1">
        <w:r w:rsidRPr="00DD0943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"Об оружии" № 150-ФЗ от 13 декабря 1996 г., </w:t>
      </w:r>
      <w:hyperlink r:id="rId29" w:history="1">
        <w:r w:rsidRPr="00DD0943">
          <w:rPr>
            <w:rFonts w:ascii="Times New Roman" w:hAnsi="Times New Roman" w:cs="Times New Roman"/>
            <w:sz w:val="21"/>
            <w:szCs w:val="21"/>
          </w:rPr>
          <w:t>Постановлением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Правительства РФ от 21 июля 1998 г. № 814 "О мерах по регулированию оборота гражданского и служебного ор</w:t>
      </w:r>
      <w:r w:rsidRPr="00DD0943">
        <w:rPr>
          <w:rFonts w:ascii="Times New Roman" w:hAnsi="Times New Roman" w:cs="Times New Roman"/>
          <w:sz w:val="21"/>
          <w:szCs w:val="21"/>
        </w:rPr>
        <w:t>ужия и патронов к нему на территории Российской Федерации".</w:t>
      </w:r>
    </w:p>
    <w:p w:rsidR="00D00554" w:rsidRPr="00DD0943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Согласно </w:t>
      </w:r>
      <w:hyperlink r:id="rId30" w:history="1">
        <w:r w:rsidRPr="00DD0943">
          <w:rPr>
            <w:rFonts w:ascii="Times New Roman" w:hAnsi="Times New Roman" w:cs="Times New Roman"/>
            <w:sz w:val="21"/>
            <w:szCs w:val="21"/>
          </w:rPr>
          <w:t>пункту 79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этого </w:t>
      </w:r>
      <w:r w:rsidRPr="00DD0943">
        <w:rPr>
          <w:rFonts w:ascii="Times New Roman" w:hAnsi="Times New Roman" w:cs="Times New Roman"/>
          <w:sz w:val="21"/>
          <w:szCs w:val="21"/>
        </w:rPr>
        <w:t>Постановле</w:t>
      </w:r>
      <w:r w:rsidRPr="00DD0943">
        <w:rPr>
          <w:rFonts w:ascii="Times New Roman" w:hAnsi="Times New Roman" w:cs="Times New Roman"/>
          <w:sz w:val="21"/>
          <w:szCs w:val="21"/>
        </w:rPr>
        <w:t>ния, изъятые либо конфискованные оружие и патроны подлежат</w:t>
      </w:r>
      <w:r w:rsidRPr="00DD0943">
        <w:rPr>
          <w:rFonts w:ascii="Times New Roman" w:hAnsi="Times New Roman" w:cs="Times New Roman"/>
          <w:sz w:val="21"/>
          <w:szCs w:val="21"/>
        </w:rPr>
        <w:t xml:space="preserve"> передаче в органы внутренних дел в порядке, установленном Министерством внутренних дел Российской Федерации. При этом оружие и патроны, изъятые и признанные вещественными доказательствами по уголов</w:t>
      </w:r>
      <w:r w:rsidRPr="00DD0943">
        <w:rPr>
          <w:rFonts w:ascii="Times New Roman" w:hAnsi="Times New Roman" w:cs="Times New Roman"/>
          <w:sz w:val="21"/>
          <w:szCs w:val="21"/>
        </w:rPr>
        <w:t>ным делам, передаются после окончания рассмотрения дел в судебном порядке.</w:t>
      </w:r>
    </w:p>
    <w:p w:rsidR="00D00554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Изъятые или конфискованное гражданское и служебное оружие и патроны к нему, технически пригодные для эксплуатации, подлежат реализации в соответствии с законодательством РФ (</w:t>
      </w:r>
      <w:hyperlink r:id="rId31" w:history="1">
        <w:r w:rsidRPr="00DD0943">
          <w:rPr>
            <w:rFonts w:ascii="Times New Roman" w:hAnsi="Times New Roman" w:cs="Times New Roman"/>
            <w:sz w:val="21"/>
            <w:szCs w:val="21"/>
          </w:rPr>
          <w:t>ст. 27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 ФЗ "Об оружии").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Как установлено по делу, </w:t>
      </w:r>
      <w:r w:rsidRPr="00DD0943">
        <w:rPr>
          <w:rFonts w:ascii="Times New Roman" w:hAnsi="Times New Roman" w:cs="Times New Roman"/>
          <w:sz w:val="21"/>
          <w:szCs w:val="21"/>
        </w:rPr>
        <w:t>Переходцев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имея умысел на незаконную охоту с при</w:t>
      </w:r>
      <w:r w:rsidRPr="00DD0943">
        <w:rPr>
          <w:rFonts w:ascii="Times New Roman" w:hAnsi="Times New Roman" w:cs="Times New Roman"/>
          <w:sz w:val="21"/>
          <w:szCs w:val="21"/>
        </w:rPr>
        <w:t xml:space="preserve">менением механического транспортного </w:t>
      </w:r>
      <w:hyperlink r:id="rId18" w:history="1">
        <w:r w:rsidRPr="00DD0943">
          <w:rPr>
            <w:rFonts w:ascii="Times New Roman" w:hAnsi="Times New Roman" w:cs="Times New Roman"/>
            <w:sz w:val="21"/>
            <w:szCs w:val="21"/>
          </w:rPr>
          <w:t>средства</w:t>
        </w:r>
      </w:hyperlink>
      <w:r w:rsidRPr="00DD0943">
        <w:rPr>
          <w:rFonts w:ascii="Times New Roman" w:hAnsi="Times New Roman" w:cs="Times New Roman"/>
          <w:sz w:val="21"/>
          <w:szCs w:val="21"/>
        </w:rPr>
        <w:t xml:space="preserve">, из окна автомобиля 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>ВАЗ-21102 г/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>н</w:t>
      </w:r>
      <w:r w:rsidRPr="00DD094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D0943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DD0943">
        <w:rPr>
          <w:rFonts w:ascii="Times New Roman" w:hAnsi="Times New Roman" w:cs="Times New Roman"/>
          <w:sz w:val="21"/>
          <w:szCs w:val="21"/>
        </w:rPr>
        <w:t>, прои</w:t>
      </w:r>
      <w:r w:rsidRPr="00DD0943">
        <w:rPr>
          <w:rFonts w:ascii="Times New Roman" w:hAnsi="Times New Roman" w:cs="Times New Roman"/>
          <w:sz w:val="21"/>
          <w:szCs w:val="21"/>
        </w:rPr>
        <w:t xml:space="preserve">звел не менее четырёх выстрелов из ружья 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>МР-155 12х76 калибра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по зайцам, причинив Министерству экологии и природных ресурсов Республики Крым материальный ущерб на сумму 18 000 рублей.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Таким образом, установлено, при совершении незаконного отстрела четырёх </w:t>
      </w:r>
      <w:r w:rsidRPr="00DD0943">
        <w:rPr>
          <w:rFonts w:ascii="Times New Roman" w:hAnsi="Times New Roman" w:cs="Times New Roman"/>
          <w:sz w:val="21"/>
          <w:szCs w:val="21"/>
        </w:rPr>
        <w:t>зайцев были использованы в качестве орудия преступления – ружье МР-155 12х76 калибра и транспортное средство ВАЗ-21102 г/</w:t>
      </w:r>
      <w:r w:rsidRPr="00DD0943">
        <w:rPr>
          <w:rFonts w:ascii="Times New Roman" w:hAnsi="Times New Roman" w:cs="Times New Roman"/>
          <w:sz w:val="21"/>
          <w:szCs w:val="21"/>
        </w:rPr>
        <w:t>н</w:t>
      </w: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="00DD0943">
        <w:rPr>
          <w:rFonts w:ascii="Times New Roman" w:hAnsi="Times New Roman" w:cs="Times New Roman"/>
          <w:sz w:val="21"/>
          <w:szCs w:val="21"/>
        </w:rPr>
        <w:t>***</w:t>
      </w:r>
      <w:r w:rsidRPr="00DD0943">
        <w:rPr>
          <w:rFonts w:ascii="Times New Roman" w:hAnsi="Times New Roman" w:cs="Times New Roman"/>
          <w:sz w:val="21"/>
          <w:szCs w:val="21"/>
        </w:rPr>
        <w:t>,</w:t>
      </w:r>
      <w:r w:rsidRPr="00DD0943">
        <w:rPr>
          <w:rFonts w:ascii="Times New Roman" w:hAnsi="Times New Roman" w:cs="Times New Roman"/>
          <w:sz w:val="21"/>
          <w:szCs w:val="21"/>
        </w:rPr>
        <w:t xml:space="preserve"> принадлежащие </w:t>
      </w:r>
      <w:r w:rsidRPr="00DD0943">
        <w:rPr>
          <w:rFonts w:ascii="Times New Roman" w:hAnsi="Times New Roman" w:cs="Times New Roman"/>
          <w:sz w:val="21"/>
          <w:szCs w:val="21"/>
        </w:rPr>
        <w:t>Переходцеву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Р.В., в </w:t>
      </w:r>
      <w:r w:rsidRPr="00DD0943">
        <w:rPr>
          <w:rFonts w:ascii="Times New Roman" w:hAnsi="Times New Roman" w:cs="Times New Roman"/>
          <w:sz w:val="21"/>
          <w:szCs w:val="21"/>
        </w:rPr>
        <w:t>связи</w:t>
      </w:r>
      <w:r w:rsidRPr="00DD0943">
        <w:rPr>
          <w:rFonts w:ascii="Times New Roman" w:hAnsi="Times New Roman" w:cs="Times New Roman"/>
          <w:sz w:val="21"/>
          <w:szCs w:val="21"/>
        </w:rPr>
        <w:t xml:space="preserve"> с чем они подлежат конфискации.</w:t>
      </w:r>
    </w:p>
    <w:p w:rsidR="00FF3282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Оснований для возвращения указанных орудий преступ</w:t>
      </w:r>
      <w:r w:rsidRPr="00DD0943">
        <w:rPr>
          <w:rFonts w:ascii="Times New Roman" w:hAnsi="Times New Roman" w:cs="Times New Roman"/>
          <w:sz w:val="21"/>
          <w:szCs w:val="21"/>
        </w:rPr>
        <w:t>ления собственнику не имеется, поскольку они использовались непосредственно при совершении противоправных действий и приобщены к материалам дела в качестве вещественных доказательств.</w:t>
      </w:r>
    </w:p>
    <w:p w:rsidR="005C2989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Сторона защиты полагала, что автомобиль используется </w:t>
      </w:r>
      <w:r w:rsidRPr="00DD0943">
        <w:rPr>
          <w:rFonts w:ascii="Times New Roman" w:hAnsi="Times New Roman" w:cs="Times New Roman"/>
          <w:sz w:val="21"/>
          <w:szCs w:val="21"/>
        </w:rPr>
        <w:t>Переходцевым</w:t>
      </w:r>
      <w:r w:rsidRPr="00DD0943">
        <w:rPr>
          <w:rFonts w:ascii="Times New Roman" w:hAnsi="Times New Roman" w:cs="Times New Roman"/>
          <w:sz w:val="21"/>
          <w:szCs w:val="21"/>
        </w:rPr>
        <w:t xml:space="preserve"> в рабо</w:t>
      </w:r>
      <w:r w:rsidRPr="00DD0943">
        <w:rPr>
          <w:rFonts w:ascii="Times New Roman" w:hAnsi="Times New Roman" w:cs="Times New Roman"/>
          <w:sz w:val="21"/>
          <w:szCs w:val="21"/>
        </w:rPr>
        <w:t xml:space="preserve">те, на нём он перевозит стройматериалы и </w:t>
      </w:r>
      <w:r w:rsidRPr="00DD0943">
        <w:rPr>
          <w:rFonts w:ascii="Times New Roman" w:hAnsi="Times New Roman" w:cs="Times New Roman"/>
          <w:sz w:val="21"/>
          <w:szCs w:val="21"/>
        </w:rPr>
        <w:t>добирается к месту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работы.</w:t>
      </w:r>
    </w:p>
    <w:p w:rsidR="005C2989" w:rsidRPr="00DD0943" w:rsidP="00FF3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Указанные доводы суд во внимание не принимает.</w:t>
      </w:r>
    </w:p>
    <w:p w:rsidR="005C2989" w:rsidRPr="00DD0943" w:rsidP="005C2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Действительно, н</w:t>
      </w:r>
      <w:r w:rsidRPr="00DD0943">
        <w:rPr>
          <w:rFonts w:ascii="Times New Roman" w:hAnsi="Times New Roman" w:cs="Times New Roman"/>
          <w:sz w:val="21"/>
          <w:szCs w:val="21"/>
        </w:rPr>
        <w:t>е подлежат конфискации орудия, оборудование или иные средства совершения преступления, если они являются для виновного основным законным источником сре</w:t>
      </w:r>
      <w:r w:rsidRPr="00DD0943">
        <w:rPr>
          <w:rFonts w:ascii="Times New Roman" w:hAnsi="Times New Roman" w:cs="Times New Roman"/>
          <w:sz w:val="21"/>
          <w:szCs w:val="21"/>
        </w:rPr>
        <w:t xml:space="preserve">дств к </w:t>
      </w:r>
      <w:r w:rsidRPr="00DD0943">
        <w:rPr>
          <w:rFonts w:ascii="Times New Roman" w:hAnsi="Times New Roman" w:cs="Times New Roman"/>
          <w:sz w:val="21"/>
          <w:szCs w:val="21"/>
        </w:rPr>
        <w:t>с</w:t>
      </w:r>
      <w:r w:rsidRPr="00DD0943">
        <w:rPr>
          <w:rFonts w:ascii="Times New Roman" w:hAnsi="Times New Roman" w:cs="Times New Roman"/>
          <w:sz w:val="21"/>
          <w:szCs w:val="21"/>
        </w:rPr>
        <w:t>уществованию.</w:t>
      </w:r>
    </w:p>
    <w:p w:rsidR="005C2989" w:rsidRPr="00DD0943" w:rsidP="005C2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Однако</w:t>
      </w:r>
      <w:r w:rsidRPr="00DD0943">
        <w:rPr>
          <w:rFonts w:ascii="Times New Roman" w:hAnsi="Times New Roman" w:cs="Times New Roman"/>
          <w:sz w:val="21"/>
          <w:szCs w:val="21"/>
        </w:rPr>
        <w:t>,</w:t>
      </w:r>
      <w:r w:rsidRPr="00DD0943">
        <w:rPr>
          <w:rFonts w:ascii="Times New Roman" w:hAnsi="Times New Roman" w:cs="Times New Roman"/>
          <w:sz w:val="21"/>
          <w:szCs w:val="21"/>
        </w:rPr>
        <w:t xml:space="preserve"> судом установлено, что ружьё МР-155 и ТС ВАЗ-21102 не являются для </w:t>
      </w:r>
      <w:r w:rsidRPr="00DD0943">
        <w:rPr>
          <w:rFonts w:ascii="Times New Roman" w:hAnsi="Times New Roman" w:cs="Times New Roman"/>
          <w:sz w:val="21"/>
          <w:szCs w:val="21"/>
        </w:rPr>
        <w:t>Переходц</w:t>
      </w:r>
      <w:r w:rsidRPr="00DD0943">
        <w:rPr>
          <w:rFonts w:ascii="Times New Roman" w:hAnsi="Times New Roman" w:cs="Times New Roman"/>
          <w:sz w:val="21"/>
          <w:szCs w:val="21"/>
        </w:rPr>
        <w:t>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основным источником средств к существованию, поскольку последний суду пояснил, что является индивидуальным предпринимателем в сфере строительных работ, осуществляет ремонт жилых помещений и автомобиль с ружьём для изыскания средств к существованию</w:t>
      </w:r>
      <w:r w:rsidRPr="00DD0943">
        <w:rPr>
          <w:rFonts w:ascii="Times New Roman" w:hAnsi="Times New Roman" w:cs="Times New Roman"/>
          <w:sz w:val="21"/>
          <w:szCs w:val="21"/>
        </w:rPr>
        <w:t>, не использует.</w:t>
      </w:r>
    </w:p>
    <w:p w:rsidR="00D00554" w:rsidRPr="00DD0943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Указанные обстоятельства подтверждаются свидетельством о постановке на учёт в налоговом органе и выпиской из ЕГРИП, согласно которой основным видом деятельности ИП </w:t>
      </w: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Р.В. является строительство жилых и нежилых зданий, разборка и </w:t>
      </w:r>
      <w:r w:rsidRPr="00DD0943">
        <w:rPr>
          <w:rFonts w:ascii="Times New Roman" w:hAnsi="Times New Roman" w:cs="Times New Roman"/>
          <w:sz w:val="21"/>
          <w:szCs w:val="21"/>
        </w:rPr>
        <w:t xml:space="preserve">снос зданий, производство санитарно-технических работ, монтаж отопительных систем и систем кондиционирования воздуха, производство штукатурных работ и </w:t>
      </w:r>
      <w:r w:rsidRPr="00DD0943">
        <w:rPr>
          <w:rFonts w:ascii="Times New Roman" w:hAnsi="Times New Roman" w:cs="Times New Roman"/>
          <w:sz w:val="21"/>
          <w:szCs w:val="21"/>
        </w:rPr>
        <w:t>тд</w:t>
      </w:r>
      <w:r w:rsidRPr="00DD0943">
        <w:rPr>
          <w:rFonts w:ascii="Times New Roman" w:hAnsi="Times New Roman" w:cs="Times New Roman"/>
          <w:sz w:val="21"/>
          <w:szCs w:val="21"/>
        </w:rPr>
        <w:t>., т.е. автомобиль и ружьё не являются основным источником средств к</w:t>
      </w:r>
      <w:r w:rsidRPr="00DD0943">
        <w:rPr>
          <w:rFonts w:ascii="Times New Roman" w:hAnsi="Times New Roman" w:cs="Times New Roman"/>
          <w:sz w:val="21"/>
          <w:szCs w:val="21"/>
        </w:rPr>
        <w:t xml:space="preserve"> существованию, в </w:t>
      </w:r>
      <w:r w:rsidRPr="00DD0943">
        <w:rPr>
          <w:rFonts w:ascii="Times New Roman" w:hAnsi="Times New Roman" w:cs="Times New Roman"/>
          <w:sz w:val="21"/>
          <w:szCs w:val="21"/>
        </w:rPr>
        <w:t>связи</w:t>
      </w:r>
      <w:r w:rsidRPr="00DD0943">
        <w:rPr>
          <w:rFonts w:ascii="Times New Roman" w:hAnsi="Times New Roman" w:cs="Times New Roman"/>
          <w:sz w:val="21"/>
          <w:szCs w:val="21"/>
        </w:rPr>
        <w:t xml:space="preserve"> с чем суд н</w:t>
      </w:r>
      <w:r w:rsidRPr="00DD0943">
        <w:rPr>
          <w:rFonts w:ascii="Times New Roman" w:hAnsi="Times New Roman" w:cs="Times New Roman"/>
          <w:sz w:val="21"/>
          <w:szCs w:val="21"/>
        </w:rPr>
        <w:t>е усматривает препятствий к применению конфискации орудий совершения преступления.</w:t>
      </w:r>
    </w:p>
    <w:p w:rsidR="00030556" w:rsidRPr="00DD0943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От выплаты процессуальных издержек </w:t>
      </w:r>
      <w:r w:rsidRPr="00DD0943">
        <w:rPr>
          <w:rFonts w:ascii="Times New Roman" w:hAnsi="Times New Roman" w:cs="Times New Roman"/>
          <w:sz w:val="21"/>
          <w:szCs w:val="21"/>
        </w:rPr>
        <w:t>в виде расходов на выплату вознаграждения адвокату</w:t>
      </w:r>
      <w:r w:rsidRPr="00DD0943" w:rsidR="005C2989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5C2989">
        <w:rPr>
          <w:rFonts w:ascii="Times New Roman" w:hAnsi="Times New Roman" w:cs="Times New Roman"/>
          <w:sz w:val="21"/>
          <w:szCs w:val="21"/>
        </w:rPr>
        <w:t>Переходцев</w:t>
      </w:r>
      <w:r w:rsidRPr="00DD0943" w:rsidR="005C2989">
        <w:rPr>
          <w:rFonts w:ascii="Times New Roman" w:hAnsi="Times New Roman" w:cs="Times New Roman"/>
          <w:sz w:val="21"/>
          <w:szCs w:val="21"/>
        </w:rPr>
        <w:t xml:space="preserve"> Р.В. подлежит освобождению</w:t>
      </w:r>
      <w:r w:rsidRPr="00DD0943">
        <w:rPr>
          <w:rFonts w:ascii="Times New Roman" w:hAnsi="Times New Roman" w:cs="Times New Roman"/>
          <w:sz w:val="21"/>
          <w:szCs w:val="21"/>
        </w:rPr>
        <w:t xml:space="preserve">, поскольку 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дело рассмотрено </w:t>
      </w:r>
      <w:r w:rsidRPr="00DD0943">
        <w:rPr>
          <w:rFonts w:ascii="Times New Roman" w:hAnsi="Times New Roman" w:cs="Times New Roman"/>
          <w:sz w:val="21"/>
          <w:szCs w:val="21"/>
        </w:rPr>
        <w:t>в особом порядке обяз</w:t>
      </w:r>
      <w:r w:rsidRPr="00DD0943">
        <w:rPr>
          <w:rFonts w:ascii="Times New Roman" w:hAnsi="Times New Roman" w:cs="Times New Roman"/>
          <w:sz w:val="21"/>
          <w:szCs w:val="21"/>
        </w:rPr>
        <w:t>ательно</w:t>
      </w:r>
      <w:r w:rsidRPr="00DD0943">
        <w:rPr>
          <w:rFonts w:ascii="Times New Roman" w:hAnsi="Times New Roman" w:cs="Times New Roman"/>
          <w:sz w:val="21"/>
          <w:szCs w:val="21"/>
        </w:rPr>
        <w:t>.</w:t>
      </w:r>
    </w:p>
    <w:p w:rsidR="004F5B96" w:rsidRPr="00DD0943" w:rsidP="008B3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Мера процессуального принуждения в виде обязательства о явке подлежит отмене.</w:t>
      </w:r>
    </w:p>
    <w:p w:rsidR="00163159" w:rsidRPr="00DD0943" w:rsidP="008B3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На основании ст.76</w:t>
      </w:r>
      <w:r w:rsidRPr="00DD0943" w:rsidR="008332C5">
        <w:rPr>
          <w:rFonts w:ascii="Times New Roman" w:hAnsi="Times New Roman" w:cs="Times New Roman"/>
          <w:sz w:val="21"/>
          <w:szCs w:val="21"/>
        </w:rPr>
        <w:t>.2</w:t>
      </w:r>
      <w:r w:rsidRPr="00DD0943">
        <w:rPr>
          <w:rFonts w:ascii="Times New Roman" w:hAnsi="Times New Roman" w:cs="Times New Roman"/>
          <w:sz w:val="21"/>
          <w:szCs w:val="21"/>
        </w:rPr>
        <w:t xml:space="preserve"> УК РФ, руководствуясь ст.25</w:t>
      </w:r>
      <w:r w:rsidRPr="00DD0943" w:rsidR="008332C5">
        <w:rPr>
          <w:rFonts w:ascii="Times New Roman" w:hAnsi="Times New Roman" w:cs="Times New Roman"/>
          <w:sz w:val="21"/>
          <w:szCs w:val="21"/>
        </w:rPr>
        <w:t>.1</w:t>
      </w:r>
      <w:r w:rsidRPr="00DD0943">
        <w:rPr>
          <w:rFonts w:ascii="Times New Roman" w:hAnsi="Times New Roman" w:cs="Times New Roman"/>
          <w:sz w:val="21"/>
          <w:szCs w:val="21"/>
        </w:rPr>
        <w:t xml:space="preserve"> УПК РФ, </w:t>
      </w:r>
      <w:r w:rsidRPr="00DD0943" w:rsidR="00833F7A">
        <w:rPr>
          <w:rFonts w:ascii="Times New Roman" w:hAnsi="Times New Roman" w:cs="Times New Roman"/>
          <w:sz w:val="21"/>
          <w:szCs w:val="21"/>
        </w:rPr>
        <w:t xml:space="preserve">мировой </w:t>
      </w:r>
      <w:r w:rsidRPr="00DD0943">
        <w:rPr>
          <w:rFonts w:ascii="Times New Roman" w:hAnsi="Times New Roman" w:cs="Times New Roman"/>
          <w:sz w:val="21"/>
          <w:szCs w:val="21"/>
        </w:rPr>
        <w:t>суд</w:t>
      </w:r>
      <w:r w:rsidRPr="00DD0943" w:rsidR="00833F7A">
        <w:rPr>
          <w:rFonts w:ascii="Times New Roman" w:hAnsi="Times New Roman" w:cs="Times New Roman"/>
          <w:sz w:val="21"/>
          <w:szCs w:val="21"/>
        </w:rPr>
        <w:t>ья</w:t>
      </w:r>
    </w:p>
    <w:p w:rsidR="00303E0F" w:rsidRPr="00DD0943" w:rsidP="00833F7A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П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 С Т А Н О В И Л:</w:t>
      </w:r>
    </w:p>
    <w:p w:rsidR="00996561" w:rsidRPr="00DD0943" w:rsidP="00996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Переходцева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Руслана Викторовича 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п. «б» 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>ч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1 ст. 258 УК РФ 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>на основании ст. 76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>.2</w:t>
      </w:r>
      <w:r w:rsidRPr="00DD09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УК РФ, </w:t>
      </w:r>
      <w:r w:rsidRPr="00DD0943">
        <w:rPr>
          <w:rFonts w:ascii="Times New Roman" w:hAnsi="Times New Roman" w:cs="Times New Roman"/>
          <w:sz w:val="21"/>
          <w:szCs w:val="21"/>
        </w:rPr>
        <w:t xml:space="preserve">а уголовное дело в отношении него </w:t>
      </w:r>
      <w:r w:rsidRPr="00DD0943">
        <w:rPr>
          <w:rStyle w:val="cnsl"/>
          <w:rFonts w:ascii="Times New Roman" w:hAnsi="Times New Roman" w:cs="Times New Roman"/>
          <w:sz w:val="21"/>
          <w:szCs w:val="21"/>
        </w:rPr>
        <w:t>прекратить на основании ст. 25</w:t>
      </w:r>
      <w:r w:rsidRPr="00DD0943">
        <w:rPr>
          <w:rStyle w:val="cnsl"/>
          <w:rFonts w:ascii="Times New Roman" w:hAnsi="Times New Roman" w:cs="Times New Roman"/>
          <w:sz w:val="21"/>
          <w:szCs w:val="21"/>
        </w:rPr>
        <w:t>.1</w:t>
      </w:r>
      <w:r w:rsidRPr="00DD0943">
        <w:rPr>
          <w:rStyle w:val="cnsl"/>
          <w:rFonts w:ascii="Times New Roman" w:hAnsi="Times New Roman" w:cs="Times New Roman"/>
          <w:sz w:val="21"/>
          <w:szCs w:val="21"/>
        </w:rPr>
        <w:t xml:space="preserve"> УПК РФ </w:t>
      </w:r>
      <w:r w:rsidRPr="00DD0943">
        <w:rPr>
          <w:rFonts w:ascii="Times New Roman" w:hAnsi="Times New Roman" w:cs="Times New Roman"/>
          <w:sz w:val="21"/>
          <w:szCs w:val="21"/>
        </w:rPr>
        <w:t>в связи</w:t>
      </w:r>
      <w:r w:rsidRPr="00DD0943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8B3C92">
        <w:rPr>
          <w:rFonts w:ascii="Times New Roman" w:hAnsi="Times New Roman" w:cs="Times New Roman"/>
          <w:sz w:val="21"/>
          <w:szCs w:val="21"/>
        </w:rPr>
        <w:t>с назначением меры уголовно-правового характера в виде судебного штрафа.</w:t>
      </w:r>
    </w:p>
    <w:p w:rsidR="008B3C92" w:rsidRPr="00DD0943" w:rsidP="00996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Установить размер судебного штрафа в сумме </w:t>
      </w:r>
      <w:r w:rsidRPr="00DD0943" w:rsidR="005C2989">
        <w:rPr>
          <w:rFonts w:ascii="Times New Roman" w:hAnsi="Times New Roman" w:cs="Times New Roman"/>
          <w:sz w:val="21"/>
          <w:szCs w:val="21"/>
        </w:rPr>
        <w:t>18 000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рублей, </w:t>
      </w:r>
      <w:r w:rsidRPr="00DD0943" w:rsidR="008332C5">
        <w:rPr>
          <w:rFonts w:ascii="Times New Roman" w:hAnsi="Times New Roman" w:cs="Times New Roman"/>
          <w:sz w:val="21"/>
          <w:szCs w:val="21"/>
        </w:rPr>
        <w:t xml:space="preserve">а </w:t>
      </w:r>
      <w:r w:rsidRPr="00DD0943">
        <w:rPr>
          <w:rFonts w:ascii="Times New Roman" w:hAnsi="Times New Roman" w:cs="Times New Roman"/>
          <w:sz w:val="21"/>
          <w:szCs w:val="21"/>
        </w:rPr>
        <w:t xml:space="preserve">срок </w:t>
      </w:r>
      <w:r w:rsidRPr="00DD0943" w:rsidR="00996561">
        <w:rPr>
          <w:rFonts w:ascii="Times New Roman" w:hAnsi="Times New Roman" w:cs="Times New Roman"/>
          <w:sz w:val="21"/>
          <w:szCs w:val="21"/>
        </w:rPr>
        <w:t>у</w:t>
      </w:r>
      <w:r w:rsidRPr="00DD0943">
        <w:rPr>
          <w:rFonts w:ascii="Times New Roman" w:hAnsi="Times New Roman" w:cs="Times New Roman"/>
          <w:sz w:val="21"/>
          <w:szCs w:val="21"/>
        </w:rPr>
        <w:t xml:space="preserve">платы судебного штрафа - в течение 60 дней со дня </w:t>
      </w:r>
      <w:r w:rsidRPr="00DD0943">
        <w:rPr>
          <w:rFonts w:ascii="Times New Roman" w:hAnsi="Times New Roman" w:cs="Times New Roman"/>
          <w:sz w:val="21"/>
          <w:szCs w:val="21"/>
        </w:rPr>
        <w:t>вступления настоящего постановления в законную силу.</w:t>
      </w:r>
    </w:p>
    <w:p w:rsidR="004F0504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Возложить исполнение судебного штрафа на судебных приставов-исполнителей по месту жительства </w:t>
      </w:r>
      <w:r w:rsidRPr="00DD0943" w:rsidR="00996561">
        <w:rPr>
          <w:rFonts w:ascii="Times New Roman" w:hAnsi="Times New Roman" w:cs="Times New Roman"/>
          <w:sz w:val="21"/>
          <w:szCs w:val="21"/>
        </w:rPr>
        <w:t>Переход</w:t>
      </w:r>
      <w:r w:rsidRPr="00DD0943" w:rsidR="00777142">
        <w:rPr>
          <w:rFonts w:ascii="Times New Roman" w:hAnsi="Times New Roman" w:cs="Times New Roman"/>
          <w:sz w:val="21"/>
          <w:szCs w:val="21"/>
        </w:rPr>
        <w:t>ц</w:t>
      </w:r>
      <w:r w:rsidRPr="00DD0943" w:rsidR="00996561">
        <w:rPr>
          <w:rFonts w:ascii="Times New Roman" w:hAnsi="Times New Roman" w:cs="Times New Roman"/>
          <w:sz w:val="21"/>
          <w:szCs w:val="21"/>
        </w:rPr>
        <w:t>ева</w:t>
      </w:r>
      <w:r w:rsidRPr="00DD0943" w:rsidR="00996561">
        <w:rPr>
          <w:rFonts w:ascii="Times New Roman" w:hAnsi="Times New Roman" w:cs="Times New Roman"/>
          <w:sz w:val="21"/>
          <w:szCs w:val="21"/>
        </w:rPr>
        <w:t xml:space="preserve"> Р.В.</w:t>
      </w:r>
    </w:p>
    <w:p w:rsidR="00996561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Разъяснить</w:t>
      </w:r>
      <w:r w:rsidRPr="00DD0943" w:rsidR="004F0504">
        <w:rPr>
          <w:rFonts w:ascii="Times New Roman" w:hAnsi="Times New Roman" w:cs="Times New Roman"/>
          <w:sz w:val="21"/>
          <w:szCs w:val="21"/>
        </w:rPr>
        <w:t xml:space="preserve"> </w:t>
      </w:r>
      <w:r w:rsidRPr="00DD0943">
        <w:rPr>
          <w:rFonts w:ascii="Times New Roman" w:hAnsi="Times New Roman" w:cs="Times New Roman"/>
          <w:sz w:val="21"/>
          <w:szCs w:val="21"/>
        </w:rPr>
        <w:t>необходимость представления сведений об уплате судебного штрафа судебному приставу-исполнителю в течение 10 дней после истечения срока,</w:t>
      </w:r>
      <w:r w:rsidRPr="00DD0943">
        <w:rPr>
          <w:rFonts w:ascii="Times New Roman" w:hAnsi="Times New Roman" w:cs="Times New Roman"/>
          <w:sz w:val="21"/>
          <w:szCs w:val="21"/>
        </w:rPr>
        <w:t xml:space="preserve"> установленного для уплаты судебного штрафа.</w:t>
      </w:r>
    </w:p>
    <w:p w:rsidR="005C2989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Разъяснить </w:t>
      </w:r>
      <w:r w:rsidRPr="00DD0943">
        <w:rPr>
          <w:rFonts w:ascii="Times New Roman" w:hAnsi="Times New Roman" w:cs="Times New Roman"/>
          <w:sz w:val="21"/>
          <w:szCs w:val="21"/>
        </w:rPr>
        <w:t>Переходцеву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Руслану Викторовичу, что </w:t>
      </w:r>
      <w:r w:rsidRPr="00DD0943" w:rsidR="00800002">
        <w:rPr>
          <w:rFonts w:ascii="Times New Roman" w:hAnsi="Times New Roman" w:cs="Times New Roman"/>
          <w:sz w:val="21"/>
          <w:szCs w:val="21"/>
        </w:rPr>
        <w:t xml:space="preserve">в случае неуплаты судебного штрафа в установленный судом </w:t>
      </w:r>
      <w:hyperlink r:id="rId32" w:history="1">
        <w:r w:rsidRPr="00DD0943" w:rsidR="00800002">
          <w:rPr>
            <w:rFonts w:ascii="Times New Roman" w:hAnsi="Times New Roman" w:cs="Times New Roman"/>
            <w:sz w:val="21"/>
            <w:szCs w:val="21"/>
          </w:rPr>
          <w:t>срок</w:t>
        </w:r>
      </w:hyperlink>
      <w:r w:rsidRPr="00DD0943" w:rsidR="00800002">
        <w:rPr>
          <w:rFonts w:ascii="Times New Roman" w:hAnsi="Times New Roman" w:cs="Times New Roman"/>
          <w:sz w:val="21"/>
          <w:szCs w:val="21"/>
        </w:rPr>
        <w:t xml:space="preserve"> судебный штраф </w:t>
      </w:r>
      <w:hyperlink r:id="rId33" w:history="1">
        <w:r w:rsidRPr="00DD0943" w:rsidR="00800002">
          <w:rPr>
            <w:rFonts w:ascii="Times New Roman" w:hAnsi="Times New Roman" w:cs="Times New Roman"/>
            <w:sz w:val="21"/>
            <w:szCs w:val="21"/>
          </w:rPr>
          <w:t>отменяется</w:t>
        </w:r>
      </w:hyperlink>
      <w:r w:rsidRPr="00DD0943" w:rsidR="00800002">
        <w:rPr>
          <w:rFonts w:ascii="Times New Roman" w:hAnsi="Times New Roman" w:cs="Times New Roman"/>
          <w:sz w:val="21"/>
          <w:szCs w:val="21"/>
        </w:rPr>
        <w:t xml:space="preserve"> и лицо привлекается к уголовной ответственности по соответствующей статье Особенной </w:t>
      </w:r>
      <w:hyperlink r:id="rId34" w:history="1">
        <w:r w:rsidRPr="00DD0943" w:rsidR="00800002">
          <w:rPr>
            <w:rFonts w:ascii="Times New Roman" w:hAnsi="Times New Roman" w:cs="Times New Roman"/>
            <w:sz w:val="21"/>
            <w:szCs w:val="21"/>
          </w:rPr>
          <w:t>части</w:t>
        </w:r>
      </w:hyperlink>
      <w:r w:rsidRPr="00DD0943" w:rsidR="00800002">
        <w:rPr>
          <w:rFonts w:ascii="Times New Roman" w:hAnsi="Times New Roman" w:cs="Times New Roman"/>
          <w:sz w:val="21"/>
          <w:szCs w:val="21"/>
        </w:rPr>
        <w:t xml:space="preserve"> </w:t>
      </w:r>
      <w:r w:rsidRPr="00DD0943">
        <w:rPr>
          <w:rFonts w:ascii="Times New Roman" w:hAnsi="Times New Roman" w:cs="Times New Roman"/>
          <w:sz w:val="21"/>
          <w:szCs w:val="21"/>
        </w:rPr>
        <w:t>Уголовного кодекса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Российской Федерации</w:t>
      </w:r>
      <w:r w:rsidRPr="00DD0943" w:rsidR="00800002">
        <w:rPr>
          <w:rFonts w:ascii="Times New Roman" w:hAnsi="Times New Roman" w:cs="Times New Roman"/>
          <w:sz w:val="21"/>
          <w:szCs w:val="21"/>
        </w:rPr>
        <w:t>.</w:t>
      </w:r>
    </w:p>
    <w:p w:rsidR="004F0504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Реквизиты для уплаты судебного штрафа: получатель УФК по Республике К</w:t>
      </w:r>
      <w:r w:rsidRPr="00DD0943">
        <w:rPr>
          <w:rFonts w:ascii="Times New Roman" w:hAnsi="Times New Roman" w:cs="Times New Roman"/>
          <w:sz w:val="21"/>
          <w:szCs w:val="21"/>
        </w:rPr>
        <w:t>рым (МО МВД России «Джанкойский»), лицевой счёт 04751А92360, расчётный счёт 40101810335100010001, БИК 043510001, ИНН 910500017, КПП 910501001, ОКТМО 35709000.</w:t>
      </w:r>
    </w:p>
    <w:p w:rsidR="00800002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Меру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процессуального принуждения в отношении </w:t>
      </w:r>
      <w:r w:rsidRPr="00DD0943" w:rsidR="005C2989">
        <w:rPr>
          <w:rFonts w:ascii="Times New Roman" w:hAnsi="Times New Roman" w:cs="Times New Roman"/>
          <w:sz w:val="21"/>
          <w:szCs w:val="21"/>
        </w:rPr>
        <w:t>Переходцева</w:t>
      </w:r>
      <w:r w:rsidRPr="00DD0943" w:rsidR="005C2989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 xml:space="preserve">в виде обязательства о явке - </w:t>
      </w:r>
      <w:r w:rsidRPr="00DD0943">
        <w:rPr>
          <w:rFonts w:ascii="Times New Roman" w:hAnsi="Times New Roman" w:cs="Times New Roman"/>
          <w:sz w:val="21"/>
          <w:szCs w:val="21"/>
        </w:rPr>
        <w:t>отменить.</w:t>
      </w:r>
    </w:p>
    <w:p w:rsidR="00781ED2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От выплаты процессуальных издержек в виде расходов по выплате вознаграждения адвокату </w:t>
      </w:r>
      <w:r w:rsidRPr="00DD0943" w:rsidR="005C2989">
        <w:rPr>
          <w:rFonts w:ascii="Times New Roman" w:hAnsi="Times New Roman" w:cs="Times New Roman"/>
          <w:sz w:val="21"/>
          <w:szCs w:val="21"/>
        </w:rPr>
        <w:t>Переходцева</w:t>
      </w:r>
      <w:r w:rsidRPr="00DD0943" w:rsidR="005C2989">
        <w:rPr>
          <w:rFonts w:ascii="Times New Roman" w:hAnsi="Times New Roman" w:cs="Times New Roman"/>
          <w:sz w:val="21"/>
          <w:szCs w:val="21"/>
        </w:rPr>
        <w:t xml:space="preserve"> Р.В. </w:t>
      </w:r>
      <w:r w:rsidRPr="00DD0943">
        <w:rPr>
          <w:rFonts w:ascii="Times New Roman" w:hAnsi="Times New Roman" w:cs="Times New Roman"/>
          <w:sz w:val="21"/>
          <w:szCs w:val="21"/>
        </w:rPr>
        <w:t>– освободить.</w:t>
      </w:r>
    </w:p>
    <w:p w:rsidR="008E320E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Вещественные доказательства</w:t>
      </w:r>
      <w:r w:rsidRPr="00DD0943" w:rsidR="008332C5">
        <w:rPr>
          <w:rFonts w:ascii="Times New Roman" w:hAnsi="Times New Roman" w:cs="Times New Roman"/>
          <w:sz w:val="21"/>
          <w:szCs w:val="21"/>
        </w:rPr>
        <w:t>:</w:t>
      </w:r>
    </w:p>
    <w:p w:rsidR="00223D98" w:rsidRPr="00DD0943" w:rsidP="00996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- </w:t>
      </w:r>
      <w:r w:rsidRPr="00DD0943">
        <w:rPr>
          <w:rFonts w:ascii="Times New Roman" w:hAnsi="Times New Roman" w:cs="Times New Roman"/>
          <w:sz w:val="21"/>
          <w:szCs w:val="21"/>
        </w:rPr>
        <w:t>транспортное средство ВАЗ-21102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, </w:t>
      </w:r>
      <w:r w:rsidRPr="00DD0943" w:rsidR="004F5B96">
        <w:rPr>
          <w:rFonts w:ascii="Times New Roman" w:hAnsi="Times New Roman" w:cs="Times New Roman"/>
          <w:sz w:val="21"/>
          <w:szCs w:val="21"/>
          <w:lang w:val="en-US"/>
        </w:rPr>
        <w:t>VIN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 </w:t>
      </w:r>
      <w:r w:rsidR="00DD0943">
        <w:rPr>
          <w:rFonts w:ascii="Times New Roman" w:hAnsi="Times New Roman" w:cs="Times New Roman"/>
          <w:sz w:val="21"/>
          <w:szCs w:val="21"/>
        </w:rPr>
        <w:t>***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, 2001 года выпуска, </w:t>
      </w:r>
      <w:r w:rsidRPr="00DD0943">
        <w:rPr>
          <w:rFonts w:ascii="Times New Roman" w:hAnsi="Times New Roman" w:cs="Times New Roman"/>
          <w:sz w:val="21"/>
          <w:szCs w:val="21"/>
        </w:rPr>
        <w:t>г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осударственный регистрационный знак </w:t>
      </w:r>
      <w:r w:rsidR="00DD0943">
        <w:rPr>
          <w:rFonts w:ascii="Times New Roman" w:hAnsi="Times New Roman" w:cs="Times New Roman"/>
          <w:sz w:val="21"/>
          <w:szCs w:val="21"/>
        </w:rPr>
        <w:t>***</w:t>
      </w:r>
      <w:r w:rsidRPr="00DD0943">
        <w:rPr>
          <w:rFonts w:ascii="Times New Roman" w:hAnsi="Times New Roman" w:cs="Times New Roman"/>
          <w:sz w:val="21"/>
          <w:szCs w:val="21"/>
        </w:rPr>
        <w:t xml:space="preserve">, принадлежащие </w:t>
      </w:r>
      <w:r w:rsidRPr="00DD0943">
        <w:rPr>
          <w:rFonts w:ascii="Times New Roman" w:hAnsi="Times New Roman" w:cs="Times New Roman"/>
          <w:sz w:val="21"/>
          <w:szCs w:val="21"/>
        </w:rPr>
        <w:t>Переходцеву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Руслану Викторовичу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в соответствии с п. «г»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ч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 1 ст. 104.1 УК РФ конфисковать, обратив в собственность государства как орудие совершения преступления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;</w:t>
      </w:r>
    </w:p>
    <w:p w:rsidR="00D00554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р</w:t>
      </w:r>
      <w:r w:rsidRPr="00DD0943" w:rsidR="00996561">
        <w:rPr>
          <w:rFonts w:ascii="Times New Roman" w:hAnsi="Times New Roman" w:cs="Times New Roman"/>
          <w:sz w:val="21"/>
          <w:szCs w:val="21"/>
        </w:rPr>
        <w:t xml:space="preserve">ужье МР-155 </w:t>
      </w:r>
      <w:r w:rsidRPr="00DD0943">
        <w:rPr>
          <w:rFonts w:ascii="Times New Roman" w:hAnsi="Times New Roman" w:cs="Times New Roman"/>
          <w:sz w:val="21"/>
          <w:szCs w:val="21"/>
        </w:rPr>
        <w:t>№ 1715550305</w:t>
      </w:r>
      <w:r w:rsidRPr="00DD0943" w:rsidR="00996561">
        <w:rPr>
          <w:rFonts w:ascii="Times New Roman" w:hAnsi="Times New Roman" w:cs="Times New Roman"/>
          <w:sz w:val="21"/>
          <w:szCs w:val="21"/>
        </w:rPr>
        <w:t xml:space="preserve">, </w:t>
      </w:r>
      <w:r w:rsidRPr="00DD0943">
        <w:rPr>
          <w:rFonts w:ascii="Times New Roman" w:hAnsi="Times New Roman" w:cs="Times New Roman"/>
          <w:sz w:val="21"/>
          <w:szCs w:val="21"/>
        </w:rPr>
        <w:t xml:space="preserve">принадлежащее </w:t>
      </w:r>
      <w:r w:rsidRPr="00DD0943">
        <w:rPr>
          <w:rFonts w:ascii="Times New Roman" w:hAnsi="Times New Roman" w:cs="Times New Roman"/>
          <w:sz w:val="21"/>
          <w:szCs w:val="21"/>
        </w:rPr>
        <w:t>Переходцеву</w:t>
      </w:r>
      <w:r w:rsidRPr="00DD0943">
        <w:rPr>
          <w:rFonts w:ascii="Times New Roman" w:hAnsi="Times New Roman" w:cs="Times New Roman"/>
          <w:sz w:val="21"/>
          <w:szCs w:val="21"/>
        </w:rPr>
        <w:t xml:space="preserve"> Руслану Викторовичу и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охотничьи патроны 12 калибра в количестве 30 штук, </w:t>
      </w:r>
      <w:r w:rsidRPr="00DD0943">
        <w:rPr>
          <w:rFonts w:ascii="Times New Roman" w:hAnsi="Times New Roman" w:cs="Times New Roman"/>
          <w:sz w:val="21"/>
          <w:szCs w:val="21"/>
        </w:rPr>
        <w:t xml:space="preserve">хранящееся в камере хранения оружия МО МВД России «Джанкойский» 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 соответствии с п. «г» ч. 1 ст. 104.1 УК РФ конфисковать, обратив в собственность государства как орудие совершения п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реступления</w:t>
      </w:r>
      <w:r w:rsidRPr="00DD094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5C2989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>Исполнение решения суда о конфискации огнестрельного оружия</w:t>
      </w:r>
      <w:r w:rsidRPr="00DD0943" w:rsidR="00D00554">
        <w:rPr>
          <w:rFonts w:ascii="Times New Roman" w:hAnsi="Times New Roman" w:cs="Times New Roman"/>
          <w:sz w:val="21"/>
          <w:szCs w:val="21"/>
        </w:rPr>
        <w:t xml:space="preserve"> и патронов </w:t>
      </w:r>
      <w:r w:rsidRPr="00DD0943">
        <w:rPr>
          <w:rFonts w:ascii="Times New Roman" w:hAnsi="Times New Roman" w:cs="Times New Roman"/>
          <w:sz w:val="21"/>
          <w:szCs w:val="21"/>
        </w:rPr>
        <w:t>возложить на соответствующ</w:t>
      </w:r>
      <w:r w:rsidRPr="00DD0943" w:rsidR="00D00554">
        <w:rPr>
          <w:rFonts w:ascii="Times New Roman" w:hAnsi="Times New Roman" w:cs="Times New Roman"/>
          <w:sz w:val="21"/>
          <w:szCs w:val="21"/>
        </w:rPr>
        <w:t>е</w:t>
      </w:r>
      <w:r w:rsidRPr="00DD0943">
        <w:rPr>
          <w:rFonts w:ascii="Times New Roman" w:hAnsi="Times New Roman" w:cs="Times New Roman"/>
          <w:sz w:val="21"/>
          <w:szCs w:val="21"/>
        </w:rPr>
        <w:t>е подразделение войск национальной гвардии Российской Федерации, уполномоченн</w:t>
      </w:r>
      <w:r w:rsidRPr="00DD0943" w:rsidR="00D00554">
        <w:rPr>
          <w:rFonts w:ascii="Times New Roman" w:hAnsi="Times New Roman" w:cs="Times New Roman"/>
          <w:sz w:val="21"/>
          <w:szCs w:val="21"/>
        </w:rPr>
        <w:t xml:space="preserve">ое </w:t>
      </w:r>
      <w:r w:rsidRPr="00DD0943">
        <w:rPr>
          <w:rFonts w:ascii="Times New Roman" w:hAnsi="Times New Roman" w:cs="Times New Roman"/>
          <w:sz w:val="21"/>
          <w:szCs w:val="21"/>
        </w:rPr>
        <w:t xml:space="preserve">осуществлять </w:t>
      </w:r>
      <w:r w:rsidRPr="00DD0943">
        <w:rPr>
          <w:rFonts w:ascii="Times New Roman" w:hAnsi="Times New Roman" w:cs="Times New Roman"/>
          <w:sz w:val="21"/>
          <w:szCs w:val="21"/>
        </w:rPr>
        <w:t>контроль за</w:t>
      </w:r>
      <w:r w:rsidRPr="00DD0943">
        <w:rPr>
          <w:rFonts w:ascii="Times New Roman" w:hAnsi="Times New Roman" w:cs="Times New Roman"/>
          <w:sz w:val="21"/>
          <w:szCs w:val="21"/>
        </w:rPr>
        <w:t xml:space="preserve"> оборотом гражданского, служебного и нагр</w:t>
      </w:r>
      <w:r w:rsidRPr="00DD0943">
        <w:rPr>
          <w:rFonts w:ascii="Times New Roman" w:hAnsi="Times New Roman" w:cs="Times New Roman"/>
          <w:sz w:val="21"/>
          <w:szCs w:val="21"/>
        </w:rPr>
        <w:t>адного оружия.</w:t>
      </w:r>
    </w:p>
    <w:p w:rsidR="00E97EF0" w:rsidRPr="00DD0943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Постановление </w:t>
      </w:r>
      <w:r w:rsidRPr="00DD0943" w:rsidR="002826AD">
        <w:rPr>
          <w:rFonts w:ascii="Times New Roman" w:hAnsi="Times New Roman" w:cs="Times New Roman"/>
          <w:sz w:val="21"/>
          <w:szCs w:val="21"/>
        </w:rPr>
        <w:t>может быть обжалован</w:t>
      </w:r>
      <w:r w:rsidRPr="00DD0943">
        <w:rPr>
          <w:rFonts w:ascii="Times New Roman" w:hAnsi="Times New Roman" w:cs="Times New Roman"/>
          <w:sz w:val="21"/>
          <w:szCs w:val="21"/>
        </w:rPr>
        <w:t>о</w:t>
      </w:r>
      <w:r w:rsidRPr="00DD0943" w:rsidR="002826AD">
        <w:rPr>
          <w:rFonts w:ascii="Times New Roman" w:hAnsi="Times New Roman" w:cs="Times New Roman"/>
          <w:sz w:val="21"/>
          <w:szCs w:val="21"/>
        </w:rPr>
        <w:t xml:space="preserve"> в апелляционном порядке в Джанкойский районный суд Республики Крым в течение 10 суток</w:t>
      </w:r>
      <w:r w:rsidRPr="00DD0943">
        <w:rPr>
          <w:rFonts w:ascii="Times New Roman" w:hAnsi="Times New Roman" w:cs="Times New Roman"/>
          <w:sz w:val="21"/>
          <w:szCs w:val="21"/>
        </w:rPr>
        <w:t>.</w:t>
      </w:r>
    </w:p>
    <w:p w:rsidR="00163159" w:rsidRPr="00DD0943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9222E" w:rsidRPr="00DD0943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D0943">
        <w:rPr>
          <w:rFonts w:ascii="Times New Roman" w:hAnsi="Times New Roman" w:cs="Times New Roman"/>
          <w:sz w:val="21"/>
          <w:szCs w:val="21"/>
        </w:rPr>
        <w:t xml:space="preserve">Мировой судья </w:t>
      </w:r>
      <w:r w:rsidRPr="00DD0943" w:rsidR="00D6128D">
        <w:rPr>
          <w:rFonts w:ascii="Times New Roman" w:hAnsi="Times New Roman" w:cs="Times New Roman"/>
          <w:sz w:val="21"/>
          <w:szCs w:val="21"/>
        </w:rPr>
        <w:tab/>
      </w:r>
      <w:r w:rsidRPr="00DD0943" w:rsidR="00D6128D">
        <w:rPr>
          <w:rFonts w:ascii="Times New Roman" w:hAnsi="Times New Roman" w:cs="Times New Roman"/>
          <w:sz w:val="21"/>
          <w:szCs w:val="21"/>
        </w:rPr>
        <w:tab/>
      </w:r>
      <w:r w:rsidRPr="00DD0943" w:rsidR="00D6128D">
        <w:rPr>
          <w:rFonts w:ascii="Times New Roman" w:hAnsi="Times New Roman" w:cs="Times New Roman"/>
          <w:sz w:val="21"/>
          <w:szCs w:val="21"/>
        </w:rPr>
        <w:tab/>
      </w:r>
      <w:r w:rsidRPr="00DD0943" w:rsidR="00E70C9E"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 w:rsidRPr="00DD0943" w:rsidR="004F5B96">
        <w:rPr>
          <w:rFonts w:ascii="Times New Roman" w:hAnsi="Times New Roman" w:cs="Times New Roman"/>
          <w:sz w:val="21"/>
          <w:szCs w:val="21"/>
        </w:rPr>
        <w:t xml:space="preserve">  </w:t>
      </w:r>
      <w:r w:rsidRPr="00DD0943" w:rsidR="00E70C9E">
        <w:rPr>
          <w:rFonts w:ascii="Times New Roman" w:hAnsi="Times New Roman" w:cs="Times New Roman"/>
          <w:sz w:val="21"/>
          <w:szCs w:val="21"/>
        </w:rPr>
        <w:t xml:space="preserve"> </w:t>
      </w:r>
      <w:r w:rsidRPr="00DD0943" w:rsidR="00800002">
        <w:rPr>
          <w:rFonts w:ascii="Times New Roman" w:hAnsi="Times New Roman" w:cs="Times New Roman"/>
          <w:sz w:val="21"/>
          <w:szCs w:val="21"/>
        </w:rPr>
        <w:t xml:space="preserve"> </w:t>
      </w:r>
      <w:r w:rsidR="00DD0943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Pr="00DD0943" w:rsidR="0089233B">
        <w:rPr>
          <w:rFonts w:ascii="Times New Roman" w:hAnsi="Times New Roman" w:cs="Times New Roman"/>
          <w:sz w:val="21"/>
          <w:szCs w:val="21"/>
        </w:rPr>
        <w:t>А.П. Тулпаров</w:t>
      </w:r>
    </w:p>
    <w:sectPr w:rsidSect="007C4B03"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5C2989">
        <w:pPr>
          <w:pStyle w:val="Header"/>
          <w:jc w:val="right"/>
        </w:pPr>
        <w:r>
          <w:fldChar w:fldCharType="begin"/>
        </w:r>
        <w:r w:rsidR="005A7B97">
          <w:instrText xml:space="preserve"> PAGE   \* MERGEFORMAT </w:instrText>
        </w:r>
        <w:r>
          <w:fldChar w:fldCharType="separate"/>
        </w:r>
        <w:r w:rsidR="00380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9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30556"/>
    <w:rsid w:val="00050B91"/>
    <w:rsid w:val="000531F8"/>
    <w:rsid w:val="000655AC"/>
    <w:rsid w:val="000700E0"/>
    <w:rsid w:val="00077A42"/>
    <w:rsid w:val="00093A4A"/>
    <w:rsid w:val="000A75F1"/>
    <w:rsid w:val="000C052A"/>
    <w:rsid w:val="000C4146"/>
    <w:rsid w:val="000E6177"/>
    <w:rsid w:val="001004D3"/>
    <w:rsid w:val="001228C3"/>
    <w:rsid w:val="00163159"/>
    <w:rsid w:val="00171A56"/>
    <w:rsid w:val="001A41ED"/>
    <w:rsid w:val="001B3FF2"/>
    <w:rsid w:val="002034C1"/>
    <w:rsid w:val="00203996"/>
    <w:rsid w:val="00223D98"/>
    <w:rsid w:val="0026221F"/>
    <w:rsid w:val="002653D6"/>
    <w:rsid w:val="0026575D"/>
    <w:rsid w:val="002700B2"/>
    <w:rsid w:val="00276A0F"/>
    <w:rsid w:val="002826AD"/>
    <w:rsid w:val="00294456"/>
    <w:rsid w:val="002A6E55"/>
    <w:rsid w:val="002B058B"/>
    <w:rsid w:val="002B2EF8"/>
    <w:rsid w:val="002C2771"/>
    <w:rsid w:val="002C5025"/>
    <w:rsid w:val="002F2F14"/>
    <w:rsid w:val="0030017D"/>
    <w:rsid w:val="00303292"/>
    <w:rsid w:val="00303E0F"/>
    <w:rsid w:val="00314E9F"/>
    <w:rsid w:val="00317C0A"/>
    <w:rsid w:val="003225E4"/>
    <w:rsid w:val="0035208E"/>
    <w:rsid w:val="003565C1"/>
    <w:rsid w:val="00380527"/>
    <w:rsid w:val="0039073F"/>
    <w:rsid w:val="003C0BF3"/>
    <w:rsid w:val="003C7D2D"/>
    <w:rsid w:val="003E469E"/>
    <w:rsid w:val="003F63CF"/>
    <w:rsid w:val="00452E18"/>
    <w:rsid w:val="0045430D"/>
    <w:rsid w:val="00456A1A"/>
    <w:rsid w:val="00466B2C"/>
    <w:rsid w:val="004B34C4"/>
    <w:rsid w:val="004B5BE2"/>
    <w:rsid w:val="004C5CA5"/>
    <w:rsid w:val="004D647F"/>
    <w:rsid w:val="004F0504"/>
    <w:rsid w:val="004F5B96"/>
    <w:rsid w:val="00500A81"/>
    <w:rsid w:val="005221C3"/>
    <w:rsid w:val="00557AF6"/>
    <w:rsid w:val="00564A10"/>
    <w:rsid w:val="00576462"/>
    <w:rsid w:val="00577F49"/>
    <w:rsid w:val="0059032E"/>
    <w:rsid w:val="005A7B97"/>
    <w:rsid w:val="005B59BC"/>
    <w:rsid w:val="005B632C"/>
    <w:rsid w:val="005C2989"/>
    <w:rsid w:val="005D0601"/>
    <w:rsid w:val="005D45E8"/>
    <w:rsid w:val="005F22BD"/>
    <w:rsid w:val="00624314"/>
    <w:rsid w:val="00633BB7"/>
    <w:rsid w:val="00653CF7"/>
    <w:rsid w:val="00655B3B"/>
    <w:rsid w:val="00663496"/>
    <w:rsid w:val="00666F56"/>
    <w:rsid w:val="00673C67"/>
    <w:rsid w:val="00676533"/>
    <w:rsid w:val="006777B5"/>
    <w:rsid w:val="006A6D30"/>
    <w:rsid w:val="006B2E65"/>
    <w:rsid w:val="006C146E"/>
    <w:rsid w:val="006D1BC2"/>
    <w:rsid w:val="006D58B9"/>
    <w:rsid w:val="00731088"/>
    <w:rsid w:val="00732379"/>
    <w:rsid w:val="00761227"/>
    <w:rsid w:val="00774326"/>
    <w:rsid w:val="00777142"/>
    <w:rsid w:val="00781ED2"/>
    <w:rsid w:val="007A0702"/>
    <w:rsid w:val="007A529E"/>
    <w:rsid w:val="007C41CC"/>
    <w:rsid w:val="007C4B03"/>
    <w:rsid w:val="007E52EA"/>
    <w:rsid w:val="007F3B35"/>
    <w:rsid w:val="00800002"/>
    <w:rsid w:val="008332C5"/>
    <w:rsid w:val="00833F7A"/>
    <w:rsid w:val="00836C1A"/>
    <w:rsid w:val="00837B81"/>
    <w:rsid w:val="00843EA4"/>
    <w:rsid w:val="00880970"/>
    <w:rsid w:val="0089203A"/>
    <w:rsid w:val="0089233B"/>
    <w:rsid w:val="008A2320"/>
    <w:rsid w:val="008B3C92"/>
    <w:rsid w:val="008D56CE"/>
    <w:rsid w:val="008E1D8B"/>
    <w:rsid w:val="008E320E"/>
    <w:rsid w:val="008E5C4E"/>
    <w:rsid w:val="00924120"/>
    <w:rsid w:val="009470B6"/>
    <w:rsid w:val="0095161C"/>
    <w:rsid w:val="009711CA"/>
    <w:rsid w:val="0098615E"/>
    <w:rsid w:val="009940DF"/>
    <w:rsid w:val="00996561"/>
    <w:rsid w:val="009A521B"/>
    <w:rsid w:val="009D329A"/>
    <w:rsid w:val="009D78FB"/>
    <w:rsid w:val="009E7913"/>
    <w:rsid w:val="009F7D09"/>
    <w:rsid w:val="00A12576"/>
    <w:rsid w:val="00A255B9"/>
    <w:rsid w:val="00A3610D"/>
    <w:rsid w:val="00A42D95"/>
    <w:rsid w:val="00A56ECC"/>
    <w:rsid w:val="00A653EA"/>
    <w:rsid w:val="00A6757B"/>
    <w:rsid w:val="00A71D36"/>
    <w:rsid w:val="00A80965"/>
    <w:rsid w:val="00A80A11"/>
    <w:rsid w:val="00AA0A51"/>
    <w:rsid w:val="00AA744C"/>
    <w:rsid w:val="00AA7ADA"/>
    <w:rsid w:val="00AB2B36"/>
    <w:rsid w:val="00AC2588"/>
    <w:rsid w:val="00AD56DE"/>
    <w:rsid w:val="00AF15B9"/>
    <w:rsid w:val="00B07EB0"/>
    <w:rsid w:val="00B373CB"/>
    <w:rsid w:val="00B44D98"/>
    <w:rsid w:val="00B547CF"/>
    <w:rsid w:val="00BA5D85"/>
    <w:rsid w:val="00BA7C1C"/>
    <w:rsid w:val="00BB7F35"/>
    <w:rsid w:val="00BD7AB5"/>
    <w:rsid w:val="00C022F6"/>
    <w:rsid w:val="00C16EC7"/>
    <w:rsid w:val="00C375C7"/>
    <w:rsid w:val="00C4532A"/>
    <w:rsid w:val="00C644D2"/>
    <w:rsid w:val="00C73344"/>
    <w:rsid w:val="00CA03BC"/>
    <w:rsid w:val="00CD154D"/>
    <w:rsid w:val="00CF3930"/>
    <w:rsid w:val="00D00554"/>
    <w:rsid w:val="00D018D7"/>
    <w:rsid w:val="00D14281"/>
    <w:rsid w:val="00D30945"/>
    <w:rsid w:val="00D47D22"/>
    <w:rsid w:val="00D6128D"/>
    <w:rsid w:val="00D66E35"/>
    <w:rsid w:val="00D825A7"/>
    <w:rsid w:val="00D958F2"/>
    <w:rsid w:val="00DA5C91"/>
    <w:rsid w:val="00DC05A6"/>
    <w:rsid w:val="00DD0943"/>
    <w:rsid w:val="00DD2AA8"/>
    <w:rsid w:val="00DF12F3"/>
    <w:rsid w:val="00E06EA4"/>
    <w:rsid w:val="00E230EC"/>
    <w:rsid w:val="00E70C9E"/>
    <w:rsid w:val="00E80F8D"/>
    <w:rsid w:val="00E9222E"/>
    <w:rsid w:val="00E95F4B"/>
    <w:rsid w:val="00E960A1"/>
    <w:rsid w:val="00E97EF0"/>
    <w:rsid w:val="00EC0433"/>
    <w:rsid w:val="00ED67D6"/>
    <w:rsid w:val="00F46BC3"/>
    <w:rsid w:val="00F51886"/>
    <w:rsid w:val="00F76EEB"/>
    <w:rsid w:val="00F83CDD"/>
    <w:rsid w:val="00F86D27"/>
    <w:rsid w:val="00FA494F"/>
    <w:rsid w:val="00FD178A"/>
    <w:rsid w:val="00FE3A6F"/>
    <w:rsid w:val="00FF3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customStyle="1" w:styleId="western">
    <w:name w:val="western"/>
    <w:basedOn w:val="Normal"/>
    <w:rsid w:val="005F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8E320E"/>
  </w:style>
  <w:style w:type="character" w:customStyle="1" w:styleId="nomer2">
    <w:name w:val="nomer2"/>
    <w:basedOn w:val="DefaultParagraphFont"/>
    <w:rsid w:val="008E3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F6AD72448237719580D7053020C01405771EF3D72566BAE889583297DB3D5A5E30572C4B3B322B185B8327E4720070FC6BB3E19A74CF8ODM" TargetMode="External" /><Relationship Id="rId11" Type="http://schemas.openxmlformats.org/officeDocument/2006/relationships/hyperlink" Target="consultantplus://offline/ref=BF6AD72448237719580D7053020C01405771EF3D72566BAE889583297DB3D5A5E30572C0BFB72FEE80AD23264A221B11C5A6221BA5F4OEM" TargetMode="External" /><Relationship Id="rId12" Type="http://schemas.openxmlformats.org/officeDocument/2006/relationships/hyperlink" Target="consultantplus://offline/ref=BF6AD72448237719580D7053020C01405771EF3D72566BAE889583297DB3D5A5E30572C0BFB62FEE80AD23264A221B11C5A6221BA5F4OEM" TargetMode="External" /><Relationship Id="rId13" Type="http://schemas.openxmlformats.org/officeDocument/2006/relationships/hyperlink" Target="consultantplus://offline/ref=BF6AD72448237719580D7053020C01405675E93D76546BAE889583297DB3D5A5E30572C4BAB324B8D7E2227A0E750811C4A62018B94C8D72FEO9M" TargetMode="External" /><Relationship Id="rId14" Type="http://schemas.openxmlformats.org/officeDocument/2006/relationships/hyperlink" Target="consultantplus://offline/ref=93DC5427D600D4334D36969A8035636539089B7A5EB14B49DC99777CD0BC4B619EAF00DE7AA8A5909F37DEC225323A4B60043EF3D881gCQBM" TargetMode="External" /><Relationship Id="rId15" Type="http://schemas.openxmlformats.org/officeDocument/2006/relationships/hyperlink" Target="consultantplus://offline/ref=93DC5427D600D4334D36969A8035636539089B7A5EB14B49DC99777CD0BC4B619EAF00DE7BA1A5909F37DEC225323A4B60043EF3D881gCQBM" TargetMode="External" /><Relationship Id="rId16" Type="http://schemas.openxmlformats.org/officeDocument/2006/relationships/hyperlink" Target="consultantplus://offline/ref=7C4BA8539064D5F9504001536611F0831E5399E02FCA983D08425AF3F26882AEC9D18574941466D924DDE8E86F7A85EA8DD95491F737aAU2M" TargetMode="External" /><Relationship Id="rId17" Type="http://schemas.openxmlformats.org/officeDocument/2006/relationships/hyperlink" Target="consultantplus://offline/ref=F59F028C911108A59AAD13C884BF3FCA1A264F03F7BBA08E8425A38B966895F5B7FE7EBCC700AB91C279741228096BCF32708538A11D1DD8t9f7M" TargetMode="External" /><Relationship Id="rId18" Type="http://schemas.openxmlformats.org/officeDocument/2006/relationships/hyperlink" Target="consultantplus://offline/ref=F59F028C911108A59AAD13C884BF3FCA1A264F03F7BBA08E8425A38B966895F5B7FE7EBCC700AB91C679741228096BCF32708538A11D1DD8t9f7M" TargetMode="External" /><Relationship Id="rId19" Type="http://schemas.openxmlformats.org/officeDocument/2006/relationships/hyperlink" Target="consultantplus://offline/ref=6138EA7002C1004709DCBE45DD5232BD35A59BF736822DE614E7C1496A5B10936A98E94A8C4837DF28388E339FF650A50120685FEC0FA1oD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138EA7002C1004709DCBE45DD5232BD35A29FFC37862DE614E7C1496A5B10937898B1468A4E2DD47F77C86690AFo6M" TargetMode="External" /><Relationship Id="rId21" Type="http://schemas.openxmlformats.org/officeDocument/2006/relationships/hyperlink" Target="consultantplus://offline/ref=6138EA7002C1004709DCBE45DD5232BD35A59FF736862DE614E7C1496A5B10936A98E94A834D30DF28388E339FF650A50120685FEC0FA1oDM" TargetMode="External" /><Relationship Id="rId22" Type="http://schemas.openxmlformats.org/officeDocument/2006/relationships/hyperlink" Target="consultantplus://offline/ref=A803CC19142E454589D6268D159BFF064C9AEF34677A103DA4878A325DE0C43282E64729D925E1D84CF465387465u3M" TargetMode="External" /><Relationship Id="rId23" Type="http://schemas.openxmlformats.org/officeDocument/2006/relationships/hyperlink" Target="consultantplus://offline/ref=2433D4209601768F3B4E68702E2D817CF05DC2FC35AA97F0599A78DE63DD7167E8B9D19FBFC52170C3F9B0D7EACD151825867081F7F68315C50DM" TargetMode="External" /><Relationship Id="rId24" Type="http://schemas.openxmlformats.org/officeDocument/2006/relationships/hyperlink" Target="consultantplus://offline/ref=2433D4209601768F3B4E68702E2D817CF05DC2FC35AA97F0599A78DE63DD7167E8B9D19FBFC52170C2F9B0D7EACD151825867081F7F68315C50DM" TargetMode="External" /><Relationship Id="rId25" Type="http://schemas.openxmlformats.org/officeDocument/2006/relationships/hyperlink" Target="consultantplus://offline/ref=9A1F86BF5FF3176D3DF699CAE415B7374C9A373BBD9254C78DC0A24F350E84211C455A7D15BC869A80EF2BF5393D278DEFA7778BC76D07BEn71EM" TargetMode="External" /><Relationship Id="rId26" Type="http://schemas.openxmlformats.org/officeDocument/2006/relationships/hyperlink" Target="consultantplus://offline/ref=5C9B1C16E67EA5F2DF7E8FC04146FD4C6E47EDD6BECDA1599CFC8E42494544B712D7254B6FABB79F39924A46726AE16F2D7B49BD6AF31A8CU0z5M" TargetMode="External" /><Relationship Id="rId27" Type="http://schemas.openxmlformats.org/officeDocument/2006/relationships/hyperlink" Target="consultantplus://offline/ref=B328A0F60F5F3A4A0461746BA4A653510C42F69EA1E2BF377645854B136C602B61C35980B63D34FCF4FCF552586E697FE0BAFE21158F0B80EE26M" TargetMode="External" /><Relationship Id="rId28" Type="http://schemas.openxmlformats.org/officeDocument/2006/relationships/hyperlink" Target="consultantplus://offline/ref=2DC69E057A11735E6A3C99036A9DAD3AB9DBB4E29C6A2EAC82438885A1DE9418E1B4134BC0FE5FA1695DD7555C55a5H" TargetMode="External" /><Relationship Id="rId29" Type="http://schemas.openxmlformats.org/officeDocument/2006/relationships/hyperlink" Target="consultantplus://offline/ref=2DC69E057A11735E6A3C99036A9DAD3AB9DCB4EE98692EAC82438885A1DE9418E1B4134BC0FE5FA1695DD7555C55a5H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2DC69E057A11735E6A3C99036A9DAD3AB9DCB4EE98692EAC82438885A1DE9418F3B44B47C0FD43A76B4881041A00723F21727E4A5EFDE1BA5AaAH" TargetMode="External" /><Relationship Id="rId31" Type="http://schemas.openxmlformats.org/officeDocument/2006/relationships/hyperlink" Target="consultantplus://offline/ref=2DC69E057A11735E6A3C99036A9DAD3AB9DBB4E29C6A2EAC82438885A1DE9418F3B44B47C0FD43A36B4881041A00723F21727E4A5EFDE1BA5AaAH" TargetMode="External" /><Relationship Id="rId32" Type="http://schemas.openxmlformats.org/officeDocument/2006/relationships/hyperlink" Target="consultantplus://offline/ref=99AC20C8341F785111B9A0EC8A54D4B5A7825BDE89A8C5C46AB2C3932868DB4C3EB918B4AA23664F0AQ7M" TargetMode="External" /><Relationship Id="rId33" Type="http://schemas.openxmlformats.org/officeDocument/2006/relationships/hyperlink" Target="consultantplus://offline/ref=99AC20C8341F785111B9A0EC8A54D4B5A7825BDE89A8C5C46AB2C3932868DB4C3EB918B4AA23664F0AQ8M" TargetMode="External" /><Relationship Id="rId34" Type="http://schemas.openxmlformats.org/officeDocument/2006/relationships/hyperlink" Target="consultantplus://offline/ref=99AC20C8341F785111B9A0EC8A54D4B5A78B5DD589A1C5C46AB2C3932868DB4C3EB918B4AA2363440AQ1M" TargetMode="External" /><Relationship Id="rId35" Type="http://schemas.openxmlformats.org/officeDocument/2006/relationships/header" Target="header1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01372464D9314FC51E52E60DE2CADDA80DEFD77E6B8C766E80C8A28182BF803184A75E6408r6e2H" TargetMode="External" /><Relationship Id="rId6" Type="http://schemas.openxmlformats.org/officeDocument/2006/relationships/hyperlink" Target="consultantplus://offline/ref=3101372464D9314FC51E52E60DE2CADDA80DEEDA7F618C766E80C8A28182BF803184A75E6B0Cr6e0H" TargetMode="External" /><Relationship Id="rId7" Type="http://schemas.openxmlformats.org/officeDocument/2006/relationships/hyperlink" Target="consultantplus://offline/ref=FD5E3B3B845678957F0D9C7CBC436F661E39AFBC3B9407551B80BD8D7E70DE17077CD6361AC5FCF5A2E3122DAB8ABA2C302C42DA50hCN3M" TargetMode="External" /><Relationship Id="rId8" Type="http://schemas.openxmlformats.org/officeDocument/2006/relationships/hyperlink" Target="consultantplus://offline/ref=FD5E3B3B845678957F0D9C7CBC436F661E39AFBC3B9407551B80BD8D7E70DE17077CD6361AC4FCF5A2E3122DAB8ABA2C302C42DA50hCN3M" TargetMode="External" /><Relationship Id="rId9" Type="http://schemas.openxmlformats.org/officeDocument/2006/relationships/hyperlink" Target="consultantplus://offline/ref=FD5E3B3B845678957F0D9C7CBC436F661F3DADBC3F9007551B80BD8D7E70DE17077CD6321FC1F7A3F5AC1371EFDDA92C312C40D94CC18A39h4N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C854-0D4E-49F9-91B7-436F54D2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