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B0D95" w:rsidRPr="00471C3D" w:rsidP="007B0D95">
      <w:pPr>
        <w:pStyle w:val="HTMLPreformatted"/>
        <w:jc w:val="right"/>
        <w:rPr>
          <w:rFonts w:ascii="Times New Roman" w:hAnsi="Times New Roman"/>
          <w:b/>
          <w:sz w:val="28"/>
          <w:szCs w:val="28"/>
        </w:rPr>
      </w:pPr>
      <w:r w:rsidRPr="00471C3D">
        <w:rPr>
          <w:rFonts w:ascii="Times New Roman" w:hAnsi="Times New Roman"/>
          <w:b/>
          <w:sz w:val="28"/>
          <w:szCs w:val="28"/>
        </w:rPr>
        <w:t>Дело №1-</w:t>
      </w:r>
      <w:r>
        <w:rPr>
          <w:rFonts w:ascii="Times New Roman" w:hAnsi="Times New Roman"/>
          <w:b/>
          <w:sz w:val="28"/>
          <w:szCs w:val="28"/>
          <w:lang w:val="ru-RU"/>
        </w:rPr>
        <w:t>38-06/2019</w:t>
      </w:r>
    </w:p>
    <w:p w:rsidR="007B0D95" w:rsidRPr="00471C3D" w:rsidP="007B0D95">
      <w:pPr>
        <w:pStyle w:val="HTMLPreformatted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71C3D">
        <w:rPr>
          <w:rFonts w:ascii="Times New Roman" w:hAnsi="Times New Roman"/>
          <w:b/>
          <w:sz w:val="28"/>
          <w:szCs w:val="28"/>
        </w:rPr>
        <w:t>ПОСТАНОВЛЕНИЕ</w:t>
      </w:r>
    </w:p>
    <w:p w:rsidR="007B0D95" w:rsidRPr="007B0D95" w:rsidP="007B0D95">
      <w:pPr>
        <w:jc w:val="both"/>
        <w:rPr>
          <w:b/>
          <w:sz w:val="28"/>
          <w:szCs w:val="28"/>
        </w:rPr>
      </w:pPr>
      <w:r w:rsidRPr="00471C3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20 марта 2019г.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г. Евпатория</w:t>
      </w:r>
    </w:p>
    <w:p w:rsidR="007B0D95" w:rsidRPr="00471C3D" w:rsidP="007B0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38 Евпаторийского судебного района (городской</w:t>
      </w:r>
      <w:r>
        <w:rPr>
          <w:sz w:val="28"/>
          <w:szCs w:val="28"/>
        </w:rPr>
        <w:tab/>
        <w:t xml:space="preserve"> округ Евпатория) Республики Крым Киоса Н.А.</w:t>
      </w:r>
    </w:p>
    <w:p w:rsidR="007B0D95" w:rsidP="007B0D95">
      <w:pPr>
        <w:pStyle w:val="HTMLPreformatted"/>
        <w:ind w:firstLine="567"/>
        <w:rPr>
          <w:rFonts w:ascii="Times New Roman" w:hAnsi="Times New Roman"/>
          <w:sz w:val="28"/>
          <w:szCs w:val="28"/>
          <w:lang w:val="ru-RU"/>
        </w:rPr>
      </w:pPr>
      <w:r w:rsidRPr="00471C3D">
        <w:rPr>
          <w:rFonts w:ascii="Times New Roman" w:hAnsi="Times New Roman"/>
          <w:sz w:val="28"/>
          <w:szCs w:val="28"/>
        </w:rPr>
        <w:t xml:space="preserve">при секретаре </w:t>
      </w:r>
      <w:r>
        <w:rPr>
          <w:rFonts w:ascii="Times New Roman" w:hAnsi="Times New Roman"/>
          <w:sz w:val="28"/>
          <w:szCs w:val="28"/>
          <w:lang w:val="ru-RU"/>
        </w:rPr>
        <w:t>Коломиец А.В.</w:t>
      </w:r>
      <w:r w:rsidRPr="00471C3D">
        <w:rPr>
          <w:rFonts w:ascii="Times New Roman" w:hAnsi="Times New Roman"/>
          <w:sz w:val="28"/>
          <w:szCs w:val="28"/>
        </w:rPr>
        <w:tab/>
      </w:r>
      <w:r w:rsidRPr="00471C3D">
        <w:rPr>
          <w:rFonts w:ascii="Times New Roman" w:hAnsi="Times New Roman"/>
          <w:sz w:val="28"/>
          <w:szCs w:val="28"/>
        </w:rPr>
        <w:tab/>
      </w:r>
      <w:r w:rsidRPr="00471C3D">
        <w:rPr>
          <w:rFonts w:ascii="Times New Roman" w:hAnsi="Times New Roman"/>
          <w:sz w:val="28"/>
          <w:szCs w:val="28"/>
        </w:rPr>
        <w:tab/>
      </w:r>
      <w:r w:rsidRPr="00471C3D">
        <w:rPr>
          <w:rFonts w:ascii="Times New Roman" w:hAnsi="Times New Roman"/>
          <w:sz w:val="28"/>
          <w:szCs w:val="28"/>
        </w:rPr>
        <w:tab/>
      </w:r>
      <w:r w:rsidRPr="00471C3D">
        <w:rPr>
          <w:rFonts w:ascii="Times New Roman" w:hAnsi="Times New Roman"/>
          <w:sz w:val="28"/>
          <w:szCs w:val="28"/>
        </w:rPr>
        <w:tab/>
      </w:r>
    </w:p>
    <w:p w:rsidR="007B0D95" w:rsidRPr="007B0D95" w:rsidP="001B07DE">
      <w:pPr>
        <w:pStyle w:val="HTMLPreformatted"/>
        <w:ind w:firstLine="567"/>
        <w:jc w:val="both"/>
        <w:rPr>
          <w:rFonts w:ascii="Times New Roman" w:eastAsia="Courier New" w:hAnsi="Times New Roman"/>
          <w:sz w:val="28"/>
          <w:szCs w:val="28"/>
        </w:rPr>
      </w:pPr>
      <w:r w:rsidRPr="00471C3D">
        <w:rPr>
          <w:rFonts w:ascii="Times New Roman" w:hAnsi="Times New Roman"/>
          <w:sz w:val="28"/>
          <w:szCs w:val="28"/>
        </w:rPr>
        <w:t>с</w:t>
      </w:r>
      <w:r w:rsidRPr="00471C3D">
        <w:rPr>
          <w:rFonts w:ascii="Times New Roman" w:eastAsia="Courier New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участием</w:t>
      </w:r>
      <w:r w:rsidRPr="00471C3D">
        <w:rPr>
          <w:rFonts w:ascii="Times New Roman" w:eastAsia="Courier New" w:hAnsi="Times New Roman"/>
          <w:sz w:val="28"/>
          <w:szCs w:val="28"/>
        </w:rPr>
        <w:t xml:space="preserve"> </w:t>
      </w:r>
      <w:r w:rsidRPr="00471C3D">
        <w:rPr>
          <w:rFonts w:ascii="Times New Roman" w:hAnsi="Times New Roman"/>
          <w:sz w:val="28"/>
          <w:szCs w:val="28"/>
        </w:rPr>
        <w:t xml:space="preserve">государственного обвинителя </w:t>
      </w:r>
      <w:r w:rsidR="001B07DE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71C3D">
        <w:rPr>
          <w:rFonts w:ascii="Times New Roman" w:hAnsi="Times New Roman"/>
          <w:sz w:val="28"/>
          <w:szCs w:val="28"/>
        </w:rPr>
        <w:t>помощника прокурора г.</w:t>
      </w:r>
      <w:r w:rsidRPr="00471C3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1C3D">
        <w:rPr>
          <w:rFonts w:ascii="Times New Roman" w:hAnsi="Times New Roman"/>
          <w:sz w:val="28"/>
          <w:szCs w:val="28"/>
        </w:rPr>
        <w:t>Евпат</w:t>
      </w:r>
      <w:r>
        <w:rPr>
          <w:rFonts w:ascii="Times New Roman" w:hAnsi="Times New Roman"/>
          <w:sz w:val="28"/>
          <w:szCs w:val="28"/>
        </w:rPr>
        <w:t xml:space="preserve">ории </w:t>
      </w:r>
      <w:r w:rsidRPr="00DA119B" w:rsidR="00DA119B">
        <w:rPr>
          <w:rFonts w:ascii="Times New Roman" w:hAnsi="Times New Roman"/>
          <w:color w:val="auto"/>
          <w:sz w:val="28"/>
          <w:szCs w:val="28"/>
          <w:lang w:val="ru-RU"/>
        </w:rPr>
        <w:t>Набиуллина</w:t>
      </w:r>
      <w:r w:rsidRPr="00DA119B" w:rsidR="00DA119B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DA119B">
        <w:rPr>
          <w:rFonts w:ascii="Times New Roman" w:hAnsi="Times New Roman"/>
          <w:sz w:val="28"/>
          <w:szCs w:val="28"/>
          <w:lang w:val="ru-RU"/>
        </w:rPr>
        <w:t xml:space="preserve"> Р.Т. </w:t>
      </w:r>
    </w:p>
    <w:p w:rsidR="007B0D95" w:rsidRPr="00471C3D" w:rsidP="007B0D95">
      <w:pPr>
        <w:pStyle w:val="HTMLPreformatted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защитника </w:t>
      </w:r>
      <w:r>
        <w:rPr>
          <w:rFonts w:ascii="Times New Roman" w:hAnsi="Times New Roman"/>
          <w:sz w:val="28"/>
          <w:szCs w:val="28"/>
          <w:lang w:val="ru-RU"/>
        </w:rPr>
        <w:t>подсудимого</w:t>
      </w:r>
      <w:r w:rsidRPr="00471C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07DE">
        <w:rPr>
          <w:rFonts w:ascii="Times New Roman" w:hAnsi="Times New Roman"/>
          <w:sz w:val="28"/>
          <w:szCs w:val="28"/>
          <w:lang w:val="ru-RU"/>
        </w:rPr>
        <w:t>-</w:t>
      </w:r>
      <w:r w:rsidRPr="00471C3D">
        <w:rPr>
          <w:rFonts w:ascii="Times New Roman" w:hAnsi="Times New Roman"/>
          <w:sz w:val="28"/>
          <w:szCs w:val="28"/>
        </w:rPr>
        <w:t xml:space="preserve"> адвоката </w:t>
      </w:r>
      <w:r>
        <w:rPr>
          <w:rFonts w:ascii="Times New Roman" w:hAnsi="Times New Roman"/>
          <w:sz w:val="28"/>
          <w:szCs w:val="28"/>
          <w:lang w:val="ru-RU"/>
        </w:rPr>
        <w:t>Дусенко</w:t>
      </w:r>
      <w:r>
        <w:rPr>
          <w:rFonts w:ascii="Times New Roman" w:hAnsi="Times New Roman"/>
          <w:sz w:val="28"/>
          <w:szCs w:val="28"/>
          <w:lang w:val="ru-RU"/>
        </w:rPr>
        <w:t xml:space="preserve"> П.Н.</w:t>
      </w:r>
    </w:p>
    <w:p w:rsidR="007B0D95" w:rsidRPr="007B0D95" w:rsidP="007B0D95">
      <w:pPr>
        <w:pStyle w:val="HTMLPreformatted"/>
        <w:ind w:firstLine="567"/>
        <w:rPr>
          <w:rFonts w:ascii="Times New Roman" w:hAnsi="Times New Roman"/>
          <w:sz w:val="28"/>
          <w:szCs w:val="28"/>
          <w:lang w:val="ru-RU"/>
        </w:rPr>
      </w:pPr>
      <w:r w:rsidRPr="00471C3D">
        <w:rPr>
          <w:rFonts w:ascii="Times New Roman" w:hAnsi="Times New Roman"/>
          <w:sz w:val="28"/>
          <w:szCs w:val="28"/>
        </w:rPr>
        <w:t>подсудимо</w:t>
      </w:r>
      <w:r>
        <w:rPr>
          <w:rFonts w:ascii="Times New Roman" w:hAnsi="Times New Roman"/>
          <w:sz w:val="28"/>
          <w:szCs w:val="28"/>
          <w:lang w:val="ru-RU"/>
        </w:rPr>
        <w:t>го Лебедева К.Н.</w:t>
      </w:r>
    </w:p>
    <w:p w:rsidR="007B0D95" w:rsidRPr="00471C3D" w:rsidP="007B0D95">
      <w:pPr>
        <w:pStyle w:val="ConsNonformat0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C3D">
        <w:rPr>
          <w:rFonts w:ascii="Times New Roman" w:hAnsi="Times New Roman" w:cs="Times New Roman"/>
          <w:sz w:val="28"/>
          <w:szCs w:val="28"/>
        </w:rPr>
        <w:t>рассмотрев</w:t>
      </w:r>
      <w:r w:rsidRPr="00471C3D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471C3D">
        <w:rPr>
          <w:rFonts w:ascii="Times New Roman" w:hAnsi="Times New Roman" w:cs="Times New Roman"/>
          <w:sz w:val="28"/>
          <w:szCs w:val="28"/>
        </w:rPr>
        <w:t>в</w:t>
      </w:r>
      <w:r w:rsidRPr="00471C3D">
        <w:rPr>
          <w:rFonts w:ascii="Times New Roman" w:eastAsia="Courier New" w:hAnsi="Times New Roman" w:cs="Times New Roman"/>
          <w:sz w:val="28"/>
          <w:szCs w:val="28"/>
        </w:rPr>
        <w:t xml:space="preserve"> открытом </w:t>
      </w:r>
      <w:r w:rsidRPr="00471C3D">
        <w:rPr>
          <w:rFonts w:ascii="Times New Roman" w:hAnsi="Times New Roman" w:cs="Times New Roman"/>
          <w:sz w:val="28"/>
          <w:szCs w:val="28"/>
        </w:rPr>
        <w:t>судебном</w:t>
      </w:r>
      <w:r w:rsidRPr="00471C3D">
        <w:rPr>
          <w:rFonts w:ascii="Times New Roman" w:eastAsia="Courier New" w:hAnsi="Times New Roman" w:cs="Times New Roman"/>
          <w:sz w:val="28"/>
          <w:szCs w:val="28"/>
        </w:rPr>
        <w:t xml:space="preserve">  заседании </w:t>
      </w:r>
      <w:r w:rsidRPr="00471C3D">
        <w:rPr>
          <w:rFonts w:ascii="Times New Roman" w:hAnsi="Times New Roman" w:cs="Times New Roman"/>
          <w:sz w:val="28"/>
          <w:szCs w:val="28"/>
        </w:rPr>
        <w:t xml:space="preserve">в г. Евпатория уголовное дело </w:t>
      </w:r>
      <w:r w:rsidRPr="007B0D95">
        <w:rPr>
          <w:rFonts w:ascii="Times New Roman" w:hAnsi="Times New Roman" w:cs="Times New Roman"/>
          <w:sz w:val="28"/>
          <w:szCs w:val="28"/>
        </w:rPr>
        <w:t>по обвинению</w:t>
      </w:r>
      <w:r w:rsidRPr="00471C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0D95" w:rsidRPr="007B0D95" w:rsidP="007B0D95">
      <w:pPr>
        <w:pStyle w:val="ConsNonformat0"/>
        <w:widowControl/>
        <w:tabs>
          <w:tab w:val="left" w:pos="567"/>
        </w:tabs>
        <w:snapToGri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C3D">
        <w:rPr>
          <w:rFonts w:ascii="Times New Roman" w:hAnsi="Times New Roman" w:cs="Times New Roman"/>
          <w:sz w:val="28"/>
          <w:szCs w:val="28"/>
        </w:rPr>
        <w:tab/>
      </w:r>
      <w:r w:rsidRPr="007B0D95">
        <w:rPr>
          <w:rFonts w:ascii="Times New Roman" w:hAnsi="Times New Roman" w:cs="Times New Roman"/>
          <w:b/>
          <w:sz w:val="28"/>
          <w:szCs w:val="28"/>
        </w:rPr>
        <w:t>Лебедева Константина Николаевича</w:t>
      </w:r>
      <w:r w:rsidRPr="007B0D95">
        <w:rPr>
          <w:rFonts w:ascii="Times New Roman" w:hAnsi="Times New Roman" w:cs="Times New Roman"/>
          <w:sz w:val="28"/>
          <w:szCs w:val="28"/>
        </w:rPr>
        <w:t xml:space="preserve">, </w:t>
      </w:r>
      <w:r w:rsidR="002B46A7">
        <w:rPr>
          <w:rFonts w:ascii="Times New Roman" w:hAnsi="Times New Roman" w:cs="Times New Roman"/>
          <w:sz w:val="28"/>
          <w:szCs w:val="28"/>
        </w:rPr>
        <w:t>личные данные</w:t>
      </w:r>
    </w:p>
    <w:p w:rsidR="007B0D95" w:rsidRPr="007B0D95" w:rsidP="007B0D95">
      <w:pPr>
        <w:pStyle w:val="ConsNonformat0"/>
        <w:widowControl/>
        <w:tabs>
          <w:tab w:val="left" w:pos="567"/>
        </w:tabs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471C3D">
        <w:rPr>
          <w:rFonts w:ascii="Times New Roman" w:hAnsi="Times New Roman" w:cs="Times New Roman"/>
          <w:sz w:val="28"/>
          <w:szCs w:val="28"/>
        </w:rPr>
        <w:tab/>
      </w:r>
      <w:r w:rsidRPr="00471C3D">
        <w:rPr>
          <w:rFonts w:ascii="Times New Roman" w:hAnsi="Times New Roman" w:cs="Times New Roman"/>
          <w:sz w:val="28"/>
          <w:szCs w:val="28"/>
        </w:rPr>
        <w:tab/>
      </w:r>
      <w:r w:rsidRPr="00471C3D">
        <w:rPr>
          <w:rFonts w:ascii="Times New Roman" w:hAnsi="Times New Roman" w:cs="Times New Roman"/>
          <w:b/>
          <w:sz w:val="28"/>
          <w:szCs w:val="28"/>
        </w:rPr>
        <w:t>в</w:t>
      </w:r>
      <w:r w:rsidRPr="00471C3D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Pr="00471C3D">
        <w:rPr>
          <w:rFonts w:ascii="Times New Roman" w:hAnsi="Times New Roman" w:cs="Times New Roman"/>
          <w:b/>
          <w:sz w:val="28"/>
          <w:szCs w:val="28"/>
        </w:rPr>
        <w:t>совершении</w:t>
      </w:r>
      <w:r w:rsidRPr="00471C3D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Pr="00471C3D">
        <w:rPr>
          <w:rFonts w:ascii="Times New Roman" w:hAnsi="Times New Roman" w:cs="Times New Roman"/>
          <w:b/>
          <w:sz w:val="28"/>
          <w:szCs w:val="28"/>
        </w:rPr>
        <w:t>преступления, предусмотренного</w:t>
      </w:r>
      <w:r w:rsidRPr="00471C3D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ч.1</w:t>
      </w:r>
      <w:r w:rsidRPr="00471C3D">
        <w:rPr>
          <w:rFonts w:ascii="Times New Roman" w:hAnsi="Times New Roman" w:cs="Times New Roman"/>
          <w:b/>
          <w:sz w:val="28"/>
          <w:szCs w:val="28"/>
        </w:rPr>
        <w:t xml:space="preserve"> ст. </w:t>
      </w:r>
      <w:r>
        <w:rPr>
          <w:rFonts w:ascii="Times New Roman" w:hAnsi="Times New Roman" w:cs="Times New Roman"/>
          <w:b/>
          <w:sz w:val="28"/>
          <w:szCs w:val="28"/>
        </w:rPr>
        <w:t xml:space="preserve">171.2 </w:t>
      </w:r>
      <w:r w:rsidRPr="00471C3D">
        <w:rPr>
          <w:rFonts w:ascii="Times New Roman" w:hAnsi="Times New Roman" w:cs="Times New Roman"/>
          <w:b/>
          <w:sz w:val="28"/>
          <w:szCs w:val="28"/>
        </w:rPr>
        <w:t>Уголовного кодекса</w:t>
      </w:r>
      <w:r w:rsidRPr="00471C3D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Pr="00471C3D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Pr="00471C3D">
        <w:rPr>
          <w:rFonts w:ascii="Times New Roman" w:hAnsi="Times New Roman" w:cs="Times New Roman"/>
          <w:sz w:val="28"/>
          <w:szCs w:val="28"/>
        </w:rPr>
        <w:t>,</w:t>
      </w:r>
      <w:r w:rsidRPr="00471C3D">
        <w:rPr>
          <w:rFonts w:ascii="Times New Roman" w:eastAsia="Courier New" w:hAnsi="Times New Roman" w:cs="Times New Roman"/>
          <w:sz w:val="28"/>
          <w:szCs w:val="28"/>
        </w:rPr>
        <w:t xml:space="preserve"> </w:t>
      </w:r>
    </w:p>
    <w:p w:rsidR="007B0D95" w:rsidRPr="007B0D95" w:rsidP="007B0D95">
      <w:pPr>
        <w:pStyle w:val="HTMLPreformatted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71C3D">
        <w:rPr>
          <w:rFonts w:ascii="Times New Roman" w:hAnsi="Times New Roman"/>
          <w:b/>
          <w:sz w:val="28"/>
          <w:szCs w:val="28"/>
        </w:rPr>
        <w:t>УСТАНОВИЛ:</w:t>
      </w:r>
    </w:p>
    <w:p w:rsidR="007B0D95" w:rsidRPr="00471C3D" w:rsidP="007B0D95">
      <w:pPr>
        <w:ind w:right="43" w:firstLine="567"/>
        <w:jc w:val="both"/>
        <w:rPr>
          <w:sz w:val="28"/>
          <w:szCs w:val="28"/>
        </w:rPr>
      </w:pPr>
      <w:r w:rsidRPr="00471C3D">
        <w:rPr>
          <w:sz w:val="28"/>
          <w:szCs w:val="28"/>
        </w:rPr>
        <w:t xml:space="preserve"> </w:t>
      </w:r>
      <w:r>
        <w:rPr>
          <w:sz w:val="28"/>
          <w:szCs w:val="28"/>
        </w:rPr>
        <w:t>Лебедев К.Н.</w:t>
      </w:r>
      <w:r w:rsidRPr="00471C3D">
        <w:rPr>
          <w:sz w:val="28"/>
          <w:szCs w:val="28"/>
        </w:rPr>
        <w:t xml:space="preserve"> обвиняется в совершении </w:t>
      </w:r>
      <w:r>
        <w:rPr>
          <w:sz w:val="28"/>
          <w:szCs w:val="28"/>
        </w:rPr>
        <w:t xml:space="preserve"> </w:t>
      </w:r>
      <w:r w:rsidR="001B07DE">
        <w:rPr>
          <w:sz w:val="28"/>
          <w:szCs w:val="28"/>
        </w:rPr>
        <w:t>незаконной организации и проведении азартных игр с использованием игрового оборудования вне игорной зоны с использованием информационно-телекоммуникационной сети «Интернет»</w:t>
      </w:r>
      <w:r w:rsidRPr="00471C3D">
        <w:rPr>
          <w:sz w:val="28"/>
          <w:szCs w:val="28"/>
        </w:rPr>
        <w:t xml:space="preserve">, при следующих обстоятельствах.  </w:t>
      </w:r>
    </w:p>
    <w:p w:rsidR="001B07DE" w:rsidRPr="00FC21C6" w:rsidP="001B07DE">
      <w:pPr>
        <w:ind w:right="45" w:firstLine="851"/>
        <w:jc w:val="both"/>
        <w:rPr>
          <w:sz w:val="28"/>
          <w:szCs w:val="28"/>
        </w:rPr>
      </w:pPr>
      <w:r w:rsidRPr="00FC21C6">
        <w:rPr>
          <w:sz w:val="28"/>
          <w:szCs w:val="28"/>
        </w:rPr>
        <w:t>В соответствии с п.1 ст.4 Федерального закона №244-ФЗ от 29.12.2006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 (далее по тексту – Закон №244-ФЗ), азартной игрой является основанное на риске соглашение о выигрыше, заключенное двумя или несколькими участниками такого соглашения между собой либо с организатором азартной игры</w:t>
      </w:r>
      <w:r w:rsidRPr="00FC21C6">
        <w:rPr>
          <w:sz w:val="28"/>
          <w:szCs w:val="28"/>
        </w:rPr>
        <w:t xml:space="preserve"> по правилам, установленным организатором азартной игры.</w:t>
      </w:r>
    </w:p>
    <w:p w:rsidR="001B07DE" w:rsidRPr="00FC21C6" w:rsidP="001B07DE">
      <w:pPr>
        <w:ind w:right="45" w:firstLine="851"/>
        <w:jc w:val="both"/>
        <w:rPr>
          <w:sz w:val="28"/>
          <w:szCs w:val="28"/>
        </w:rPr>
      </w:pPr>
      <w:r w:rsidRPr="00FC21C6">
        <w:rPr>
          <w:sz w:val="28"/>
          <w:szCs w:val="28"/>
        </w:rPr>
        <w:t>В соответствии с п.3 ст.4 Закона №244-ФЗ, ставкой являются денежные средства, передаваемые участником азартной игры организатору азартной игры и служащие условием участия в азартной игре в соответствии с правилами, установленными организатором азартной игры.</w:t>
      </w:r>
    </w:p>
    <w:p w:rsidR="001B07DE" w:rsidRPr="00FC21C6" w:rsidP="001B07DE">
      <w:pPr>
        <w:ind w:right="45" w:firstLine="851"/>
        <w:jc w:val="both"/>
        <w:rPr>
          <w:sz w:val="28"/>
          <w:szCs w:val="28"/>
        </w:rPr>
      </w:pPr>
      <w:r w:rsidRPr="00FC21C6">
        <w:rPr>
          <w:sz w:val="28"/>
          <w:szCs w:val="28"/>
        </w:rPr>
        <w:t>В соответствии с п.4 ст.4 Закона №244-ФЗ, выигрышем являются денежные средства или иное имущество, в том числе имущественные права, подлежащие выплате или передаче участнику азартной игры при наступлении результата азартной игры, предусмотренного правилами, установленными организатором азартной игры.</w:t>
      </w:r>
    </w:p>
    <w:p w:rsidR="001B07DE" w:rsidRPr="00FC21C6" w:rsidP="001B07DE">
      <w:pPr>
        <w:ind w:right="45" w:firstLine="851"/>
        <w:jc w:val="both"/>
        <w:rPr>
          <w:sz w:val="28"/>
          <w:szCs w:val="28"/>
        </w:rPr>
      </w:pPr>
      <w:r w:rsidRPr="00FC21C6">
        <w:rPr>
          <w:sz w:val="28"/>
          <w:szCs w:val="28"/>
        </w:rPr>
        <w:t>В соответствии с п.6 ст.4 Закона №244-ФЗ, деятельность по организации и проведению азартных игр это деятельность по оказанию услуг по заключению с участниками азартных игр основанных на риске соглашений о выигрыше и (или) по организации заключения таких соглашений между двумя или несколькими участниками азартной игры.</w:t>
      </w:r>
    </w:p>
    <w:p w:rsidR="001B07DE" w:rsidRPr="00FC21C6" w:rsidP="001B07DE">
      <w:pPr>
        <w:ind w:right="45" w:firstLine="851"/>
        <w:jc w:val="both"/>
        <w:rPr>
          <w:sz w:val="28"/>
          <w:szCs w:val="28"/>
        </w:rPr>
      </w:pPr>
      <w:r w:rsidRPr="00FC21C6">
        <w:rPr>
          <w:sz w:val="28"/>
          <w:szCs w:val="28"/>
        </w:rPr>
        <w:t xml:space="preserve">В соответствии с п.7 ст.4 Закона №244-ФЗ, игорной зоной является часть территории Российской Федерации, которая предназначена для </w:t>
      </w:r>
      <w:r w:rsidRPr="00FC21C6">
        <w:rPr>
          <w:sz w:val="28"/>
          <w:szCs w:val="28"/>
        </w:rPr>
        <w:t>осуществления деятельности по организации и проведению азартных игр и границы которой установлены в соответствии с Законом №244-ФЗ.</w:t>
      </w:r>
    </w:p>
    <w:p w:rsidR="001B07DE" w:rsidRPr="00FC21C6" w:rsidP="001B07DE">
      <w:pPr>
        <w:ind w:right="45" w:firstLine="851"/>
        <w:jc w:val="both"/>
        <w:rPr>
          <w:sz w:val="28"/>
          <w:szCs w:val="28"/>
        </w:rPr>
      </w:pPr>
      <w:r w:rsidRPr="00FC21C6">
        <w:rPr>
          <w:sz w:val="28"/>
          <w:szCs w:val="28"/>
        </w:rPr>
        <w:t>В соответствии с п.11 ст.4 Закона №244-ФЗ, игорным заведением является здание, строение, сооружение (единая обособленная часть здания, строения, сооружения), в которых осуществляется исключительно деятельность по организации и проведению азартных игр и оказанию сопутствующих азартным играм услуг.</w:t>
      </w:r>
    </w:p>
    <w:p w:rsidR="001B07DE" w:rsidRPr="00FC21C6" w:rsidP="001B07DE">
      <w:pPr>
        <w:ind w:right="45" w:firstLine="851"/>
        <w:jc w:val="both"/>
        <w:rPr>
          <w:sz w:val="28"/>
          <w:szCs w:val="28"/>
        </w:rPr>
      </w:pPr>
      <w:r w:rsidRPr="00FC21C6">
        <w:rPr>
          <w:sz w:val="28"/>
          <w:szCs w:val="28"/>
        </w:rPr>
        <w:t>В соответствии с п.16 ст.4 Закона №244-ФЗ, игровым оборудованием являются устройства или приспособления, используемые для проведения азартных игр.</w:t>
      </w:r>
    </w:p>
    <w:p w:rsidR="001B07DE" w:rsidRPr="00FC21C6" w:rsidP="001B07DE">
      <w:pPr>
        <w:ind w:right="45" w:firstLine="851"/>
        <w:jc w:val="both"/>
        <w:rPr>
          <w:sz w:val="28"/>
          <w:szCs w:val="28"/>
        </w:rPr>
      </w:pPr>
      <w:r w:rsidRPr="00FC21C6">
        <w:rPr>
          <w:sz w:val="28"/>
          <w:szCs w:val="28"/>
        </w:rPr>
        <w:t>В соответствии с п.18 ст.4 Закона №244-ФЗ, игровым автоматом является игровое оборудование (механическое, электрическое, электронное или иное техническое оборудование), используемое для проведения азартных игр с материальным выигрышем, который определяется случайным образом устройством, находящимся внутри корпуса такого игрового оборудования, без участия организатора азартных игр или его работников.</w:t>
      </w:r>
    </w:p>
    <w:p w:rsidR="001B07DE" w:rsidRPr="00FC21C6" w:rsidP="001B07DE">
      <w:pPr>
        <w:ind w:right="45" w:firstLine="851"/>
        <w:jc w:val="both"/>
        <w:rPr>
          <w:sz w:val="28"/>
          <w:szCs w:val="28"/>
        </w:rPr>
      </w:pPr>
      <w:r w:rsidRPr="00FC21C6">
        <w:rPr>
          <w:sz w:val="28"/>
          <w:szCs w:val="28"/>
        </w:rPr>
        <w:t>В соответствии с ч.2 ст.5 Закона №244-ФЗ, деятельность по организации и проведению азартных игр может осуществляться исключительно в игорных заведениях, соответствующих требованиям, предусмотренным Законом №244-ФЗ, другими федеральными законами, законами субъектов Российской Федерации, иными нормативными правовыми актами Российской Федерации.</w:t>
      </w:r>
    </w:p>
    <w:p w:rsidR="001B07DE" w:rsidRPr="00FC21C6" w:rsidP="001B07DE">
      <w:pPr>
        <w:ind w:right="45" w:firstLine="851"/>
        <w:jc w:val="both"/>
        <w:rPr>
          <w:sz w:val="28"/>
          <w:szCs w:val="28"/>
        </w:rPr>
      </w:pPr>
      <w:r w:rsidRPr="00FC21C6">
        <w:rPr>
          <w:sz w:val="28"/>
          <w:szCs w:val="28"/>
        </w:rPr>
        <w:t>В соответствии с ч.3 ст.5 Закона №244-ФЗ, деятельность по организации и проведению азартных игр с использованием информационно-телекоммуникационных сетей, в том числе сети «Интернет», а также сре</w:t>
      </w:r>
      <w:r w:rsidRPr="00FC21C6">
        <w:rPr>
          <w:sz w:val="28"/>
          <w:szCs w:val="28"/>
        </w:rPr>
        <w:t>дств св</w:t>
      </w:r>
      <w:r w:rsidRPr="00FC21C6">
        <w:rPr>
          <w:sz w:val="28"/>
          <w:szCs w:val="28"/>
        </w:rPr>
        <w:t>язи, в том числе подвижной связи, запрещена, за исключением случаев, предусмотренных Законом №244-ФЗ.</w:t>
      </w:r>
    </w:p>
    <w:p w:rsidR="001B07DE" w:rsidRPr="00FC21C6" w:rsidP="001B07DE">
      <w:pPr>
        <w:ind w:right="45" w:firstLine="851"/>
        <w:jc w:val="both"/>
        <w:rPr>
          <w:sz w:val="28"/>
          <w:szCs w:val="28"/>
        </w:rPr>
      </w:pPr>
      <w:r w:rsidRPr="00FC21C6">
        <w:rPr>
          <w:sz w:val="28"/>
          <w:szCs w:val="28"/>
        </w:rPr>
        <w:t>В соответствии с ч.4 ст.5 Закона №244-ФЗ, игорные заведения (за исключением букмекерских контор, тотализаторов, их пунктов приема ставок) могут быть открыты исключительно в игорных зонах в порядке, установленном Законом №244-ФЗ.</w:t>
      </w:r>
    </w:p>
    <w:p w:rsidR="001B07DE" w:rsidRPr="00FC21C6" w:rsidP="001B07DE">
      <w:pPr>
        <w:ind w:right="45" w:firstLine="851"/>
        <w:jc w:val="both"/>
        <w:rPr>
          <w:sz w:val="28"/>
          <w:szCs w:val="28"/>
        </w:rPr>
      </w:pPr>
      <w:r w:rsidRPr="00FC21C6">
        <w:rPr>
          <w:sz w:val="28"/>
          <w:szCs w:val="28"/>
        </w:rPr>
        <w:t>В соответствии с ч. 1 ст. 6 Закона №244-ФЗ, организаторами азартных игр могут выступать исключительно юридические лица, зарегистрированные в установленном порядке на территории Российской Федерации.</w:t>
      </w:r>
    </w:p>
    <w:p w:rsidR="001B07DE" w:rsidRPr="00FC21C6" w:rsidP="001B07DE">
      <w:pPr>
        <w:ind w:right="45" w:firstLine="851"/>
        <w:jc w:val="both"/>
        <w:rPr>
          <w:sz w:val="28"/>
          <w:szCs w:val="28"/>
        </w:rPr>
      </w:pPr>
      <w:r w:rsidRPr="00FC21C6">
        <w:rPr>
          <w:sz w:val="28"/>
          <w:szCs w:val="28"/>
        </w:rPr>
        <w:t>Законом №244-ФЗ, а также в порядке, установленном Постановлением Правительства Российской Федерации №376 от 18.06.2007 «Об утверждении положения о создании и ликвидации игорных зон», игорная зона для проведения азартных игр с использованием игрового оборудования на территории Республики Крым не создана.</w:t>
      </w:r>
    </w:p>
    <w:p w:rsidR="001B07DE" w:rsidRPr="00FC21C6" w:rsidP="001B07DE">
      <w:pPr>
        <w:ind w:right="45" w:firstLine="851"/>
        <w:jc w:val="both"/>
        <w:rPr>
          <w:sz w:val="28"/>
          <w:szCs w:val="28"/>
        </w:rPr>
      </w:pPr>
      <w:r w:rsidRPr="00FC21C6">
        <w:rPr>
          <w:sz w:val="28"/>
          <w:szCs w:val="28"/>
        </w:rPr>
        <w:t xml:space="preserve">В соответствии с ч.2 ст.13 Закона №244-ФЗ, разрешение на осуществление деятельности по организации и проведению азартных игр в игорной зоне выдается органом управления игорной зоной в соответствии с законодательством субъекта Российской Федерации (соглашением между </w:t>
      </w:r>
      <w:r w:rsidRPr="00FC21C6">
        <w:rPr>
          <w:sz w:val="28"/>
          <w:szCs w:val="28"/>
        </w:rPr>
        <w:t>органами государственной власти соответствующих субъектов Российской Федерации), в том числе путем проведения аукциона или конкурса.</w:t>
      </w:r>
    </w:p>
    <w:p w:rsidR="001B07DE" w:rsidRPr="00FC21C6" w:rsidP="001B07DE">
      <w:pPr>
        <w:ind w:right="45" w:firstLine="851"/>
        <w:jc w:val="both"/>
        <w:rPr>
          <w:sz w:val="28"/>
          <w:szCs w:val="28"/>
        </w:rPr>
      </w:pPr>
      <w:r w:rsidRPr="00FC21C6">
        <w:rPr>
          <w:sz w:val="28"/>
          <w:szCs w:val="28"/>
        </w:rPr>
        <w:t>Постановлением Совета министров Республики Крым от 02.09.2014 № 308 «Об определении уполномоченного органа по управлению игорной зоной» уполномоченным органом государственной власти Республики Крым по управлению игорной зоной на территории Республики Крым определено Министерство финансов Республики Крым. В настоящее время границы игорной зоны на территории Республики Крым не определены, организаторы азартных игр на территории Республики Крым не зарегистрированы.</w:t>
      </w:r>
    </w:p>
    <w:p w:rsidR="001B07DE" w:rsidRPr="00FC21C6" w:rsidP="001B07DE">
      <w:pPr>
        <w:ind w:right="45" w:firstLine="851"/>
        <w:jc w:val="both"/>
        <w:rPr>
          <w:sz w:val="28"/>
          <w:szCs w:val="28"/>
        </w:rPr>
      </w:pPr>
      <w:r w:rsidRPr="00FC21C6">
        <w:rPr>
          <w:sz w:val="28"/>
          <w:szCs w:val="28"/>
        </w:rPr>
        <w:t xml:space="preserve">Не позднее </w:t>
      </w:r>
      <w:r w:rsidR="002B46A7">
        <w:rPr>
          <w:sz w:val="28"/>
          <w:szCs w:val="28"/>
        </w:rPr>
        <w:t>**</w:t>
      </w:r>
      <w:r w:rsidRPr="00FC21C6">
        <w:rPr>
          <w:sz w:val="28"/>
          <w:szCs w:val="28"/>
        </w:rPr>
        <w:t xml:space="preserve"> Лебедев </w:t>
      </w:r>
      <w:r>
        <w:rPr>
          <w:sz w:val="28"/>
          <w:szCs w:val="28"/>
        </w:rPr>
        <w:t xml:space="preserve">К.Н., находясь на территории </w:t>
      </w:r>
      <w:r w:rsidR="002B46A7">
        <w:rPr>
          <w:sz w:val="28"/>
          <w:szCs w:val="28"/>
        </w:rPr>
        <w:t>**</w:t>
      </w:r>
      <w:r w:rsidRPr="00FC21C6">
        <w:rPr>
          <w:sz w:val="28"/>
          <w:szCs w:val="28"/>
        </w:rPr>
        <w:t>, зная, что деятельность по организации и проведению азартных игр на территории г. Евпатория Республики Крым запрещена в соответствии с Законом №244-ФЗ, из корыстных побуждений решил незаконно организовать и проводить под видом осуществления деятельности с производными финансовыми инструментами в г. Евпатория Республики Крым азартные игры с использованием игрового оборудования вне игорной зоны и</w:t>
      </w:r>
      <w:r w:rsidRPr="00FC21C6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1B07DE" w:rsidRPr="00FC21C6" w:rsidP="001B07DE">
      <w:pPr>
        <w:ind w:right="45" w:firstLine="851"/>
        <w:jc w:val="both"/>
        <w:rPr>
          <w:sz w:val="28"/>
          <w:szCs w:val="28"/>
        </w:rPr>
      </w:pPr>
      <w:r w:rsidRPr="00FC21C6">
        <w:rPr>
          <w:sz w:val="28"/>
          <w:szCs w:val="28"/>
        </w:rPr>
        <w:t xml:space="preserve">В целях осуществления своего преступного умысла </w:t>
      </w:r>
      <w:r w:rsidR="002B46A7">
        <w:rPr>
          <w:sz w:val="28"/>
          <w:szCs w:val="28"/>
        </w:rPr>
        <w:t>***</w:t>
      </w:r>
      <w:r w:rsidRPr="00FC21C6">
        <w:rPr>
          <w:sz w:val="28"/>
          <w:szCs w:val="28"/>
        </w:rPr>
        <w:t xml:space="preserve"> Л</w:t>
      </w:r>
      <w:r>
        <w:rPr>
          <w:sz w:val="28"/>
          <w:szCs w:val="28"/>
        </w:rPr>
        <w:t>ебедев </w:t>
      </w:r>
      <w:r w:rsidRPr="00FC21C6">
        <w:rPr>
          <w:sz w:val="28"/>
          <w:szCs w:val="28"/>
        </w:rPr>
        <w:t xml:space="preserve">К.Н. арендовал помещение, расположенное по адресу: </w:t>
      </w:r>
      <w:r w:rsidR="002B46A7">
        <w:rPr>
          <w:sz w:val="28"/>
          <w:szCs w:val="28"/>
        </w:rPr>
        <w:t>***</w:t>
      </w:r>
      <w:r w:rsidRPr="00FC21C6">
        <w:rPr>
          <w:sz w:val="28"/>
          <w:szCs w:val="28"/>
        </w:rPr>
        <w:t xml:space="preserve">, и не позднее </w:t>
      </w:r>
      <w:r w:rsidR="002B46A7">
        <w:rPr>
          <w:sz w:val="28"/>
          <w:szCs w:val="28"/>
        </w:rPr>
        <w:t>***</w:t>
      </w:r>
      <w:r w:rsidRPr="00FC21C6">
        <w:rPr>
          <w:sz w:val="28"/>
          <w:szCs w:val="28"/>
        </w:rPr>
        <w:t xml:space="preserve"> Лебедев К.Н. приобрел у неустановленных следствием лиц игровое компьютерное оборудование – не менее 11 персональных компьютеров с мониторами и периферийными устройствами, позволяющими посредством использования информационно-телекоммуникационной сети «Интернет» проводить азартные игры и разместил их в указанном помещении, после чего осуществил их подключение и установку</w:t>
      </w:r>
      <w:r w:rsidRPr="00FC21C6">
        <w:rPr>
          <w:sz w:val="28"/>
          <w:szCs w:val="28"/>
        </w:rPr>
        <w:t xml:space="preserve"> на них операционных систем «</w:t>
      </w:r>
      <w:r w:rsidRPr="00FC21C6">
        <w:rPr>
          <w:sz w:val="28"/>
          <w:szCs w:val="28"/>
        </w:rPr>
        <w:t>Windows</w:t>
      </w:r>
      <w:r w:rsidRPr="00FC21C6">
        <w:rPr>
          <w:sz w:val="28"/>
          <w:szCs w:val="28"/>
        </w:rPr>
        <w:t xml:space="preserve"> 10», «</w:t>
      </w:r>
      <w:r w:rsidRPr="00FC21C6">
        <w:rPr>
          <w:sz w:val="28"/>
          <w:szCs w:val="28"/>
        </w:rPr>
        <w:t>Linux</w:t>
      </w:r>
      <w:r w:rsidRPr="00FC21C6">
        <w:rPr>
          <w:sz w:val="28"/>
          <w:szCs w:val="28"/>
        </w:rPr>
        <w:t>», «</w:t>
      </w:r>
      <w:r w:rsidRPr="00FC21C6">
        <w:rPr>
          <w:sz w:val="28"/>
          <w:szCs w:val="28"/>
        </w:rPr>
        <w:t>Mozilla</w:t>
      </w:r>
      <w:r w:rsidRPr="00FC21C6">
        <w:rPr>
          <w:sz w:val="28"/>
          <w:szCs w:val="28"/>
        </w:rPr>
        <w:t xml:space="preserve"> </w:t>
      </w:r>
      <w:r w:rsidRPr="00FC21C6">
        <w:rPr>
          <w:sz w:val="28"/>
          <w:szCs w:val="28"/>
        </w:rPr>
        <w:t>Firefox</w:t>
      </w:r>
      <w:r w:rsidRPr="00FC21C6">
        <w:rPr>
          <w:sz w:val="28"/>
          <w:szCs w:val="28"/>
        </w:rPr>
        <w:t>», подключил указанное оборудование к информационно-телекоммуникационной сети «Интернет».</w:t>
      </w:r>
    </w:p>
    <w:p w:rsidR="001B07DE" w:rsidRPr="00FC21C6" w:rsidP="001B07DE">
      <w:pPr>
        <w:ind w:right="45" w:firstLine="851"/>
        <w:jc w:val="both"/>
        <w:rPr>
          <w:sz w:val="28"/>
          <w:szCs w:val="28"/>
        </w:rPr>
      </w:pPr>
      <w:r w:rsidRPr="00FC21C6">
        <w:rPr>
          <w:sz w:val="28"/>
          <w:szCs w:val="28"/>
        </w:rPr>
        <w:t xml:space="preserve">В целях сокрытия преступного характера организуемой игорной деятельности и придания ей видимости законной, проведение азартных игр в помещении, расположенном по адресу: </w:t>
      </w:r>
      <w:r w:rsidR="002B46A7">
        <w:rPr>
          <w:sz w:val="28"/>
          <w:szCs w:val="28"/>
        </w:rPr>
        <w:t>***</w:t>
      </w:r>
      <w:r w:rsidRPr="00FC21C6">
        <w:rPr>
          <w:sz w:val="28"/>
          <w:szCs w:val="28"/>
        </w:rPr>
        <w:t>, Лебедев К.Н. решил проводить под видом «вексельных торгов», а также с незаконным использованием реквизитов ООО «</w:t>
      </w:r>
      <w:r w:rsidR="002B46A7">
        <w:rPr>
          <w:sz w:val="28"/>
          <w:szCs w:val="28"/>
        </w:rPr>
        <w:t>***</w:t>
      </w:r>
      <w:r w:rsidRPr="00FC21C6">
        <w:rPr>
          <w:sz w:val="28"/>
          <w:szCs w:val="28"/>
        </w:rPr>
        <w:t>», от имени которого данное помещение функционировало бы.</w:t>
      </w:r>
    </w:p>
    <w:p w:rsidR="001B07DE" w:rsidRPr="00FC21C6" w:rsidP="001B07DE">
      <w:pPr>
        <w:ind w:right="45" w:firstLine="851"/>
        <w:jc w:val="both"/>
        <w:rPr>
          <w:sz w:val="28"/>
          <w:szCs w:val="28"/>
        </w:rPr>
      </w:pPr>
      <w:r w:rsidRPr="00FC21C6">
        <w:rPr>
          <w:sz w:val="28"/>
          <w:szCs w:val="28"/>
        </w:rPr>
        <w:t xml:space="preserve">Продолжая реализовывать свой преступный умысел, направленный на организацию и проведение азартных игр с использованием игрового оборудования вне игорной зоны и информационно-телекоммуникационной сети «Интернет», Лебедев К.Н. в период с </w:t>
      </w:r>
      <w:r w:rsidR="002B46A7">
        <w:rPr>
          <w:sz w:val="28"/>
          <w:szCs w:val="28"/>
        </w:rPr>
        <w:t>**</w:t>
      </w:r>
      <w:r w:rsidRPr="00FC21C6">
        <w:rPr>
          <w:sz w:val="28"/>
          <w:szCs w:val="28"/>
        </w:rPr>
        <w:t xml:space="preserve"> по </w:t>
      </w:r>
      <w:r w:rsidR="002B46A7">
        <w:rPr>
          <w:sz w:val="28"/>
          <w:szCs w:val="28"/>
        </w:rPr>
        <w:t>**</w:t>
      </w:r>
      <w:r w:rsidRPr="00FC21C6">
        <w:rPr>
          <w:sz w:val="28"/>
          <w:szCs w:val="28"/>
        </w:rPr>
        <w:t xml:space="preserve"> подыскал и нанял для обеспечения функционирования игорного заведения по вышеуказанному адресу операторов игрового оборудования, которых ввел в заблуждение относительно законности осуществляемой им деятельности и, посредством руководства которыми, осуществлял проведение азартных</w:t>
      </w:r>
      <w:r w:rsidRPr="00FC21C6">
        <w:rPr>
          <w:sz w:val="28"/>
          <w:szCs w:val="28"/>
        </w:rPr>
        <w:t xml:space="preserve"> игр.</w:t>
      </w:r>
    </w:p>
    <w:p w:rsidR="001B07DE" w:rsidRPr="00FC21C6" w:rsidP="001B07DE">
      <w:pPr>
        <w:ind w:right="45" w:firstLine="851"/>
        <w:jc w:val="both"/>
        <w:rPr>
          <w:sz w:val="28"/>
          <w:szCs w:val="28"/>
        </w:rPr>
      </w:pPr>
      <w:r w:rsidRPr="00FC21C6">
        <w:rPr>
          <w:sz w:val="28"/>
          <w:szCs w:val="28"/>
        </w:rPr>
        <w:t xml:space="preserve">Принцип игры на установленном Лебедевым К.Н. оборудовании для организации и проведения азартных игр сводился к тому, что посетители (игроки), имеющие свободный доступ в вышеуказанное помещение, с целью </w:t>
      </w:r>
      <w:r w:rsidRPr="00FC21C6">
        <w:rPr>
          <w:sz w:val="28"/>
          <w:szCs w:val="28"/>
        </w:rPr>
        <w:t>участия в азартных играх должны были заключить основанное на риске соглашение с организатором азартной игры, в лице неосведомленных о преступном умысле Лебедева К.Н. операторов игрового оборудования, передавая им денежные средства в</w:t>
      </w:r>
      <w:r w:rsidRPr="00FC21C6">
        <w:rPr>
          <w:sz w:val="28"/>
          <w:szCs w:val="28"/>
        </w:rPr>
        <w:t xml:space="preserve"> </w:t>
      </w:r>
      <w:r w:rsidRPr="00FC21C6">
        <w:rPr>
          <w:sz w:val="28"/>
          <w:szCs w:val="28"/>
        </w:rPr>
        <w:t>качестве</w:t>
      </w:r>
      <w:r w:rsidRPr="00FC21C6">
        <w:rPr>
          <w:sz w:val="28"/>
          <w:szCs w:val="28"/>
        </w:rPr>
        <w:t xml:space="preserve"> ставок, после чего должны были выбрать для игр один из компьютеров. Получив от игрока денежные средства, операторы с помощью компьютерной программы на персональном компьютере администратора-кассира выставляли на выбранный игроком компьютер, виртуальные денежные средства в сумме эквивалентной денежным средствам, полученным от игрока, из расчета 1 рубль Российской Федерации за 1 виртуальный рубль. Игра происходила в режиме реального времени в информационно-телекоммуникационной сети «Интернет», после выбора интересующей игры игроком.</w:t>
      </w:r>
    </w:p>
    <w:p w:rsidR="001B07DE" w:rsidRPr="00FC21C6" w:rsidP="001B07DE">
      <w:pPr>
        <w:ind w:right="45" w:firstLine="851"/>
        <w:jc w:val="both"/>
        <w:rPr>
          <w:sz w:val="28"/>
          <w:szCs w:val="28"/>
        </w:rPr>
      </w:pPr>
      <w:r w:rsidRPr="00FC21C6">
        <w:rPr>
          <w:sz w:val="28"/>
          <w:szCs w:val="28"/>
        </w:rPr>
        <w:t>После запуска игры, на экране монитора появлялось игровое поле с визуализацией в виде мультипликационных картинок на виртуальных вращающихся барабанах. Самостоятельно выбрав ставку игры и условия выигрыша (количество линий совпадений выигрышных комбинаций), клиент (игрок) запускал игру, в процессе которой на экране монитора в игровом поле начинали вращаться на виртуальных барабанах мультипликационные картинки. При наличии выигрышной комбинации на экране монитора происходило увеличение имеющихся в распоряжении клиента (игрока) денежных средств, а в случае проигрыша их уменьшение.</w:t>
      </w:r>
    </w:p>
    <w:p w:rsidR="001B07DE" w:rsidRPr="00FC21C6" w:rsidP="001B07DE">
      <w:pPr>
        <w:ind w:right="45" w:firstLine="851"/>
        <w:jc w:val="both"/>
        <w:rPr>
          <w:sz w:val="28"/>
          <w:szCs w:val="28"/>
        </w:rPr>
      </w:pPr>
      <w:r w:rsidRPr="00FC21C6">
        <w:rPr>
          <w:sz w:val="28"/>
          <w:szCs w:val="28"/>
        </w:rPr>
        <w:t>В случае пресечения деятельности по проведению незаконных азартных игр сотрудниками правоохранительных органов, Лебедев К.Н. проинструктировал операторов о необходимости включения защитного режима.</w:t>
      </w:r>
    </w:p>
    <w:p w:rsidR="001B07DE" w:rsidRPr="00FC21C6" w:rsidP="001B07DE">
      <w:pPr>
        <w:ind w:right="45" w:firstLine="851"/>
        <w:jc w:val="both"/>
        <w:rPr>
          <w:sz w:val="28"/>
          <w:szCs w:val="28"/>
        </w:rPr>
      </w:pPr>
      <w:r w:rsidRPr="00FC21C6">
        <w:rPr>
          <w:sz w:val="28"/>
          <w:szCs w:val="28"/>
        </w:rPr>
        <w:t xml:space="preserve">Таким образом, в период времени с </w:t>
      </w:r>
      <w:r w:rsidR="002B46A7">
        <w:rPr>
          <w:sz w:val="28"/>
          <w:szCs w:val="28"/>
        </w:rPr>
        <w:t>**</w:t>
      </w:r>
      <w:r>
        <w:rPr>
          <w:sz w:val="28"/>
          <w:szCs w:val="28"/>
        </w:rPr>
        <w:t xml:space="preserve"> по </w:t>
      </w:r>
      <w:r w:rsidR="002B46A7">
        <w:rPr>
          <w:sz w:val="28"/>
          <w:szCs w:val="28"/>
        </w:rPr>
        <w:t>**</w:t>
      </w:r>
      <w:r>
        <w:rPr>
          <w:sz w:val="28"/>
          <w:szCs w:val="28"/>
        </w:rPr>
        <w:t xml:space="preserve"> Лебедев </w:t>
      </w:r>
      <w:r w:rsidRPr="00FC21C6">
        <w:rPr>
          <w:sz w:val="28"/>
          <w:szCs w:val="28"/>
        </w:rPr>
        <w:t>К.Н. умышленно из корыстных побуждений, преследуя цель извлечения незаконного дохода, личного обога</w:t>
      </w:r>
      <w:r>
        <w:rPr>
          <w:sz w:val="28"/>
          <w:szCs w:val="28"/>
        </w:rPr>
        <w:t>щения, в нарушение ч. 1 – 4 ст.</w:t>
      </w:r>
      <w:r w:rsidRPr="00FC21C6">
        <w:rPr>
          <w:sz w:val="28"/>
          <w:szCs w:val="28"/>
        </w:rPr>
        <w:t xml:space="preserve">5, ст. 6, ст. 13 Закона №244-ФЗ, в помещении, расположенном по адресу: </w:t>
      </w:r>
      <w:r w:rsidR="002B46A7">
        <w:rPr>
          <w:sz w:val="28"/>
          <w:szCs w:val="28"/>
        </w:rPr>
        <w:t>**</w:t>
      </w:r>
      <w:r w:rsidRPr="00FC21C6">
        <w:rPr>
          <w:sz w:val="28"/>
          <w:szCs w:val="28"/>
        </w:rPr>
        <w:t>, незаконно организовал и проводил азартные игры с использованием игрового оборудования вне игорной зоны, с использованием информационно-телекоммуникационной сети «Интернет».</w:t>
      </w:r>
    </w:p>
    <w:p w:rsidR="001B07DE" w:rsidRPr="00FC21C6" w:rsidP="001B07DE">
      <w:pPr>
        <w:ind w:right="45" w:firstLine="851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FC21C6">
        <w:rPr>
          <w:sz w:val="28"/>
          <w:szCs w:val="28"/>
        </w:rPr>
        <w:t xml:space="preserve"> </w:t>
      </w:r>
      <w:r w:rsidRPr="00FC21C6">
        <w:rPr>
          <w:sz w:val="28"/>
          <w:szCs w:val="28"/>
        </w:rPr>
        <w:t>в</w:t>
      </w:r>
      <w:r w:rsidRPr="00FC21C6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 w:rsidRPr="00FC21C6">
        <w:rPr>
          <w:sz w:val="28"/>
          <w:szCs w:val="28"/>
        </w:rPr>
        <w:t xml:space="preserve"> </w:t>
      </w:r>
      <w:r w:rsidRPr="00FC21C6">
        <w:rPr>
          <w:sz w:val="28"/>
          <w:szCs w:val="28"/>
        </w:rPr>
        <w:t>часов</w:t>
      </w:r>
      <w:r w:rsidRPr="00FC21C6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 w:rsidRPr="00FC21C6">
        <w:rPr>
          <w:sz w:val="28"/>
          <w:szCs w:val="28"/>
        </w:rPr>
        <w:t xml:space="preserve"> минут деятельность Лебедева К.Н. по незаконной организации и проведению азартных игр с использованием игрового оборудования вне игорной зоны, пресечена сотрудниками отдела Министерства внутренних дел России по г. Евпатория.</w:t>
      </w:r>
    </w:p>
    <w:p w:rsidR="001B07DE" w:rsidP="001B07DE">
      <w:pPr>
        <w:ind w:right="45" w:firstLine="851"/>
        <w:jc w:val="both"/>
        <w:rPr>
          <w:sz w:val="28"/>
          <w:szCs w:val="28"/>
        </w:rPr>
      </w:pPr>
      <w:r w:rsidRPr="00FC21C6">
        <w:rPr>
          <w:sz w:val="28"/>
          <w:szCs w:val="28"/>
        </w:rPr>
        <w:t>Лебедев К.Н. при совершении указанного преступного деяния осознавал общественную опасность своих преступных действий, предвидел неизбежность наступления общественно опасных последствий в виде незаконной организации и проведения азартных игр с использованием игрового оборудования вне игорной зоны, с использованием информационно-телекоммуникационной сети «Ин</w:t>
      </w:r>
      <w:r>
        <w:rPr>
          <w:sz w:val="28"/>
          <w:szCs w:val="28"/>
        </w:rPr>
        <w:t>тернет» и желал их наступления.</w:t>
      </w:r>
    </w:p>
    <w:p w:rsidR="007B0D95" w:rsidRPr="00471C3D" w:rsidP="007B0D95">
      <w:pPr>
        <w:suppressAutoHyphens w:val="0"/>
        <w:ind w:firstLine="567"/>
        <w:jc w:val="both"/>
        <w:rPr>
          <w:sz w:val="28"/>
          <w:szCs w:val="28"/>
        </w:rPr>
      </w:pPr>
      <w:r w:rsidRPr="00471C3D">
        <w:rPr>
          <w:sz w:val="28"/>
          <w:szCs w:val="28"/>
        </w:rPr>
        <w:tab/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 xml:space="preserve">В судебном заседании подсудимый </w:t>
      </w:r>
      <w:r w:rsidR="001B07DE">
        <w:rPr>
          <w:color w:val="000000"/>
          <w:sz w:val="28"/>
          <w:szCs w:val="28"/>
          <w:shd w:val="clear" w:color="auto" w:fill="FFFFFF"/>
          <w:lang w:eastAsia="ru-RU"/>
        </w:rPr>
        <w:t>Лебедев К.Н.</w:t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 xml:space="preserve"> заявил </w:t>
      </w:r>
      <w:r w:rsidRPr="00471C3D">
        <w:rPr>
          <w:color w:val="000000"/>
          <w:sz w:val="28"/>
          <w:szCs w:val="28"/>
          <w:lang w:eastAsia="ru-RU"/>
        </w:rPr>
        <w:t xml:space="preserve">о полном согласии с предъявленным ему обвинением,  свою вину в совершении преступления признал, раскаялся. </w:t>
      </w:r>
      <w:r w:rsidR="001B07DE">
        <w:rPr>
          <w:color w:val="000000"/>
          <w:sz w:val="28"/>
          <w:szCs w:val="28"/>
          <w:lang w:eastAsia="ru-RU"/>
        </w:rPr>
        <w:t>П</w:t>
      </w:r>
      <w:r w:rsidRPr="00471C3D">
        <w:rPr>
          <w:color w:val="000000"/>
          <w:sz w:val="28"/>
          <w:szCs w:val="28"/>
          <w:lang w:eastAsia="ru-RU"/>
        </w:rPr>
        <w:t>росил</w:t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 xml:space="preserve"> суд в отношении него прекратить уголовное дело и уголовное преследование,  назначив меру уголовно-правового характера в виде судебного штрафа, </w:t>
      </w:r>
      <w:r w:rsidRPr="00471C3D">
        <w:rPr>
          <w:sz w:val="28"/>
          <w:szCs w:val="28"/>
        </w:rPr>
        <w:t xml:space="preserve">который он имеет возможность оплатить. </w:t>
      </w:r>
    </w:p>
    <w:p w:rsidR="007B0D95" w:rsidRPr="00471C3D" w:rsidP="007B0D95">
      <w:pPr>
        <w:suppressAutoHyphens w:val="0"/>
        <w:ind w:firstLine="540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 xml:space="preserve">Защитник подсудимого адвокат </w:t>
      </w:r>
      <w:r w:rsidR="001B07DE">
        <w:rPr>
          <w:color w:val="000000"/>
          <w:sz w:val="28"/>
          <w:szCs w:val="28"/>
          <w:shd w:val="clear" w:color="auto" w:fill="FFFFFF"/>
          <w:lang w:eastAsia="ru-RU"/>
        </w:rPr>
        <w:t>Дусенко</w:t>
      </w:r>
      <w:r w:rsidR="001B07DE">
        <w:rPr>
          <w:color w:val="000000"/>
          <w:sz w:val="28"/>
          <w:szCs w:val="28"/>
          <w:shd w:val="clear" w:color="auto" w:fill="FFFFFF"/>
          <w:lang w:eastAsia="ru-RU"/>
        </w:rPr>
        <w:t xml:space="preserve"> П.Н.</w:t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1B07DE">
        <w:rPr>
          <w:color w:val="000000"/>
          <w:sz w:val="28"/>
          <w:szCs w:val="28"/>
          <w:shd w:val="clear" w:color="auto" w:fill="FFFFFF"/>
          <w:lang w:eastAsia="ru-RU"/>
        </w:rPr>
        <w:t>судебном заседании также просил</w:t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 xml:space="preserve"> прекратить уголовное преследование е</w:t>
      </w:r>
      <w:r w:rsidR="001B07DE">
        <w:rPr>
          <w:color w:val="000000"/>
          <w:sz w:val="28"/>
          <w:szCs w:val="28"/>
          <w:shd w:val="clear" w:color="auto" w:fill="FFFFFF"/>
          <w:lang w:eastAsia="ru-RU"/>
        </w:rPr>
        <w:t>го</w:t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 xml:space="preserve"> подзащитного, указав, что он совершил </w:t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>преступление</w:t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 xml:space="preserve"> будучи не судимым, раскаялся в содеянном </w:t>
      </w:r>
      <w:r w:rsidRPr="001B2D83" w:rsidR="001B07DE">
        <w:rPr>
          <w:sz w:val="28"/>
          <w:szCs w:val="28"/>
          <w:shd w:val="clear" w:color="auto" w:fill="FFFFFF"/>
          <w:lang w:eastAsia="ru-RU"/>
        </w:rPr>
        <w:t xml:space="preserve">загладил в полном объеме вред причиненный </w:t>
      </w:r>
      <w:r w:rsidRPr="001B2D83" w:rsidR="00900546">
        <w:rPr>
          <w:sz w:val="28"/>
          <w:szCs w:val="28"/>
          <w:shd w:val="clear" w:color="auto" w:fill="FFFFFF"/>
          <w:lang w:eastAsia="ru-RU"/>
        </w:rPr>
        <w:t>преступлением</w:t>
      </w:r>
      <w:r w:rsidRPr="001B2D83" w:rsidR="001B07DE">
        <w:rPr>
          <w:sz w:val="28"/>
          <w:szCs w:val="28"/>
          <w:shd w:val="clear" w:color="auto" w:fill="FFFFFF"/>
          <w:lang w:eastAsia="ru-RU"/>
        </w:rPr>
        <w:t xml:space="preserve">, путем </w:t>
      </w:r>
      <w:r w:rsidRPr="001B2D83" w:rsidR="001B2D83">
        <w:rPr>
          <w:sz w:val="28"/>
          <w:szCs w:val="28"/>
          <w:shd w:val="clear" w:color="auto" w:fill="FFFFFF"/>
          <w:lang w:eastAsia="ru-RU"/>
        </w:rPr>
        <w:t>оказания волонтерской помощи государственному предприятию, принес свои извинения государству в лице прокурора</w:t>
      </w:r>
      <w:r w:rsidRPr="001B2D83" w:rsidR="001B07DE">
        <w:rPr>
          <w:sz w:val="28"/>
          <w:szCs w:val="28"/>
          <w:shd w:val="clear" w:color="auto" w:fill="FFFFFF"/>
          <w:lang w:eastAsia="ru-RU"/>
        </w:rPr>
        <w:t xml:space="preserve"> </w:t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 xml:space="preserve">и действенной мерой направленной на восстановление социальной справедливости и достижения целей наказания будет являться судебный штраф, в размере </w:t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>определенном</w:t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 xml:space="preserve"> судом.</w:t>
      </w:r>
    </w:p>
    <w:p w:rsidR="007B0D95" w:rsidRPr="00471C3D" w:rsidP="007B0D95">
      <w:pPr>
        <w:suppressAutoHyphens w:val="0"/>
        <w:ind w:firstLine="708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770502">
        <w:rPr>
          <w:sz w:val="28"/>
          <w:szCs w:val="28"/>
          <w:shd w:val="clear" w:color="auto" w:fill="FFFFFF"/>
          <w:lang w:eastAsia="ru-RU"/>
        </w:rPr>
        <w:t xml:space="preserve">Государственный обвинитель помощник прокурора г. Евпатории </w:t>
      </w:r>
      <w:r w:rsidRPr="00770502" w:rsidR="00DA119B">
        <w:rPr>
          <w:sz w:val="28"/>
          <w:szCs w:val="28"/>
          <w:shd w:val="clear" w:color="auto" w:fill="FFFFFF"/>
          <w:lang w:eastAsia="ru-RU"/>
        </w:rPr>
        <w:t>Набиуллин</w:t>
      </w:r>
      <w:r w:rsidRPr="00770502" w:rsidR="00DA119B">
        <w:rPr>
          <w:sz w:val="28"/>
          <w:szCs w:val="28"/>
          <w:shd w:val="clear" w:color="auto" w:fill="FFFFFF"/>
          <w:lang w:eastAsia="ru-RU"/>
        </w:rPr>
        <w:t xml:space="preserve"> Р.Т.</w:t>
      </w:r>
      <w:r w:rsidRPr="00770502">
        <w:rPr>
          <w:sz w:val="28"/>
          <w:szCs w:val="28"/>
          <w:shd w:val="clear" w:color="auto" w:fill="FFFFFF"/>
          <w:lang w:eastAsia="ru-RU"/>
        </w:rPr>
        <w:t xml:space="preserve"> в </w:t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>судебном заседании не возражал против удовлетворения ходатайства подсудимого,</w:t>
      </w:r>
      <w:r w:rsidRPr="00471C3D">
        <w:rPr>
          <w:sz w:val="28"/>
          <w:szCs w:val="28"/>
        </w:rPr>
        <w:t xml:space="preserve"> с учетом тяжести и специфики предъявленного обвинения, а также установленных обстоятельств,</w:t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 xml:space="preserve"> полагал, что имеются основания для прекращения уголовного дела и назначения </w:t>
      </w:r>
      <w:r w:rsidR="001B07DE">
        <w:rPr>
          <w:color w:val="000000"/>
          <w:sz w:val="28"/>
          <w:szCs w:val="28"/>
          <w:shd w:val="clear" w:color="auto" w:fill="FFFFFF"/>
          <w:lang w:eastAsia="ru-RU"/>
        </w:rPr>
        <w:t>Лебедеву К.Н.</w:t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 xml:space="preserve"> меры уголовно-правового характера в виде судебного штрафа.</w:t>
      </w:r>
    </w:p>
    <w:p w:rsidR="007B0D95" w:rsidRPr="00471C3D" w:rsidP="007B0D95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471C3D">
        <w:rPr>
          <w:sz w:val="28"/>
          <w:szCs w:val="28"/>
        </w:rPr>
        <w:t>Выслушав и выяснив мнение участников процесса, изучив материалы дела, мотивы заявленного подсудимым ходатайства, суд приходит к следующим выводам.</w:t>
      </w:r>
    </w:p>
    <w:p w:rsidR="007B0D95" w:rsidRPr="00471C3D" w:rsidP="007B0D95">
      <w:pPr>
        <w:suppressAutoHyphens w:val="0"/>
        <w:ind w:firstLine="540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>15 июля 2016 года вступил в законную силу Федеральный закон от 03 июля 2016 года N 323-ФЗ «О внесении изменений в Уголовный кодекс Российской Федерации и Уголовно-процессуальный кодекс Российской Федерации по вопросам совершенствования оснований и порядка освобождения от уголовной ответственности», согласно которому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</w:t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 xml:space="preserve"> штрафа в случае, если оно возместило ущерб или иным образом загладило причиненный преступлением вред.</w:t>
      </w:r>
    </w:p>
    <w:p w:rsidR="007B0D95" w:rsidRPr="00471C3D" w:rsidP="007B0D95">
      <w:pPr>
        <w:suppressAutoHyphens w:val="0"/>
        <w:ind w:firstLine="708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>Согласно ч. 1 ст.</w:t>
      </w:r>
      <w:r>
        <w:fldChar w:fldCharType="begin"/>
      </w:r>
      <w:r>
        <w:instrText xml:space="preserve"> HYPERLINK "http://sudact.ru/law/upk-rf/chast-1/razdel-i/glava-4/statia-25.1/?marker=fdoctlaw" \o 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25.1. Прекращение уголовного дела или уголовного преследования в с" \t "_blank" </w:instrText>
      </w:r>
      <w:r>
        <w:fldChar w:fldCharType="separate"/>
      </w:r>
      <w:r w:rsidRPr="00471C3D">
        <w:rPr>
          <w:color w:val="000000"/>
          <w:sz w:val="28"/>
          <w:szCs w:val="28"/>
          <w:lang w:eastAsia="ru-RU"/>
        </w:rPr>
        <w:t>25.1 УПК РФ</w:t>
      </w:r>
      <w:r>
        <w:fldChar w:fldCharType="end"/>
      </w:r>
      <w:r w:rsidRPr="00471C3D">
        <w:rPr>
          <w:color w:val="000000"/>
          <w:sz w:val="28"/>
          <w:szCs w:val="28"/>
          <w:lang w:eastAsia="ru-RU"/>
        </w:rPr>
        <w:t> </w:t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>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</w:t>
      </w:r>
      <w:r w:rsidRPr="00471C3D">
        <w:rPr>
          <w:color w:val="000000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"http://sudact.ru/law/uk-rf/obshchaia-chast/razdel-iv/glava-11/statia-76.2/?marker=fdoctlaw"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назначением судебного штрафа" \t "_blank" </w:instrText>
      </w:r>
      <w:r>
        <w:fldChar w:fldCharType="separate"/>
      </w:r>
      <w:r w:rsidRPr="00471C3D">
        <w:rPr>
          <w:color w:val="000000"/>
          <w:sz w:val="28"/>
          <w:szCs w:val="28"/>
          <w:lang w:eastAsia="ru-RU"/>
        </w:rPr>
        <w:t>76.2</w:t>
      </w:r>
      <w:r>
        <w:fldChar w:fldCharType="end"/>
      </w:r>
      <w:r w:rsidRPr="00471C3D">
        <w:rPr>
          <w:color w:val="000000"/>
          <w:sz w:val="28"/>
          <w:szCs w:val="28"/>
          <w:lang w:eastAsia="ru-RU"/>
        </w:rPr>
        <w:t> </w:t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>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</w:t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 xml:space="preserve">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7B0D95" w:rsidRPr="00471C3D" w:rsidP="007B0D95">
      <w:pPr>
        <w:suppressAutoHyphens w:val="0"/>
        <w:ind w:firstLine="708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 xml:space="preserve">Прекращение уголовного дела или уголовного преследования в связи с назначением меры уголовно-правового характера в виде судебного штрафа </w:t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>допускается в любой момент производства по уголовному делу до удаления суда в совещательную комнату для постановления приговора, а в суде апелляционной инстанции - до удаления суда апелляционной инстанции в совещательную комнату для вынесения решения по делу.</w:t>
      </w:r>
    </w:p>
    <w:p w:rsidR="007B0D95" w:rsidRPr="00471C3D" w:rsidP="007B0D95">
      <w:pPr>
        <w:suppressAutoHyphens w:val="0"/>
        <w:ind w:firstLine="708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 xml:space="preserve">Согласно ст. </w:t>
      </w:r>
      <w:r>
        <w:fldChar w:fldCharType="begin"/>
      </w:r>
      <w:r>
        <w:instrText xml:space="preserve"> HYPERLINK "http://sudact.ru/law/uk-rf/obshchaia-chast/razdel-iv/glava-11/statia-76.2/?marker=fdoctlaw"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назначением судебного штрафа" \t "_blank" </w:instrText>
      </w:r>
      <w:r>
        <w:fldChar w:fldCharType="separate"/>
      </w:r>
      <w:r w:rsidRPr="00471C3D">
        <w:rPr>
          <w:color w:val="000000"/>
          <w:sz w:val="28"/>
          <w:szCs w:val="28"/>
          <w:lang w:eastAsia="ru-RU"/>
        </w:rPr>
        <w:t>76.2 УК РФ</w:t>
      </w:r>
      <w:r>
        <w:fldChar w:fldCharType="end"/>
      </w:r>
      <w:r w:rsidRPr="00471C3D">
        <w:rPr>
          <w:color w:val="000000"/>
          <w:sz w:val="28"/>
          <w:szCs w:val="28"/>
          <w:lang w:eastAsia="ru-RU"/>
        </w:rPr>
        <w:t> </w:t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>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7B0D95" w:rsidRPr="00992C82" w:rsidP="007B0D95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471C3D">
        <w:rPr>
          <w:sz w:val="28"/>
          <w:szCs w:val="28"/>
        </w:rPr>
        <w:t xml:space="preserve">Из материалов дела усматривается, что подсудимый </w:t>
      </w:r>
      <w:r w:rsidR="00900546">
        <w:rPr>
          <w:sz w:val="28"/>
          <w:szCs w:val="28"/>
        </w:rPr>
        <w:t>Лебедев К.Н.</w:t>
      </w:r>
      <w:r w:rsidRPr="00471C3D">
        <w:rPr>
          <w:sz w:val="28"/>
          <w:szCs w:val="28"/>
          <w:lang w:eastAsia="ru-RU"/>
        </w:rPr>
        <w:t xml:space="preserve"> </w:t>
      </w:r>
      <w:r w:rsidR="00992C82">
        <w:rPr>
          <w:sz w:val="28"/>
          <w:szCs w:val="28"/>
          <w:lang w:eastAsia="ru-RU"/>
        </w:rPr>
        <w:t xml:space="preserve">является гражданином Российской Федерации, холост, </w:t>
      </w:r>
      <w:r w:rsidR="00DC5C6B">
        <w:rPr>
          <w:sz w:val="28"/>
          <w:szCs w:val="28"/>
          <w:lang w:eastAsia="ru-RU"/>
        </w:rPr>
        <w:t xml:space="preserve"> является индивидуальным предпринимателем, </w:t>
      </w:r>
      <w:r w:rsidR="00992C82">
        <w:rPr>
          <w:sz w:val="28"/>
          <w:szCs w:val="28"/>
          <w:lang w:eastAsia="ru-RU"/>
        </w:rPr>
        <w:t xml:space="preserve">имеет на иждивении  пожилых родителей, один из которых является инвалидом второй группы,  </w:t>
      </w:r>
      <w:r w:rsidRPr="00471C3D">
        <w:rPr>
          <w:sz w:val="28"/>
          <w:szCs w:val="28"/>
        </w:rPr>
        <w:t xml:space="preserve">по месту проживания зарекомендовал себя с положительной стороны, в употреблении спиртных напитков замечен не был, жалоб со стороны соседей и родственников на его </w:t>
      </w:r>
      <w:r w:rsidRPr="00471C3D">
        <w:rPr>
          <w:sz w:val="28"/>
          <w:szCs w:val="28"/>
        </w:rPr>
        <w:t>поведение</w:t>
      </w:r>
      <w:r w:rsidRPr="00471C3D">
        <w:rPr>
          <w:sz w:val="28"/>
          <w:szCs w:val="28"/>
        </w:rPr>
        <w:t xml:space="preserve"> </w:t>
      </w:r>
      <w:r w:rsidR="00992C82">
        <w:rPr>
          <w:sz w:val="28"/>
          <w:szCs w:val="28"/>
        </w:rPr>
        <w:t xml:space="preserve">как по месту регистрации так и по месту фактического проживания </w:t>
      </w:r>
      <w:r w:rsidRPr="00471C3D">
        <w:rPr>
          <w:sz w:val="28"/>
          <w:szCs w:val="28"/>
        </w:rPr>
        <w:t xml:space="preserve">не </w:t>
      </w:r>
      <w:r w:rsidR="00992C82">
        <w:rPr>
          <w:sz w:val="28"/>
          <w:szCs w:val="28"/>
        </w:rPr>
        <w:t>поступало (</w:t>
      </w:r>
      <w:r w:rsidR="00EA20E7">
        <w:rPr>
          <w:sz w:val="28"/>
          <w:szCs w:val="28"/>
        </w:rPr>
        <w:t xml:space="preserve">т. 4 </w:t>
      </w:r>
      <w:r w:rsidRPr="00992C82">
        <w:rPr>
          <w:sz w:val="28"/>
          <w:szCs w:val="28"/>
        </w:rPr>
        <w:t>л.д.</w:t>
      </w:r>
      <w:r w:rsidRPr="00992C82" w:rsidR="00992C82">
        <w:rPr>
          <w:sz w:val="28"/>
          <w:szCs w:val="28"/>
        </w:rPr>
        <w:t>16, 22</w:t>
      </w:r>
      <w:r w:rsidRPr="00992C82">
        <w:rPr>
          <w:sz w:val="28"/>
          <w:szCs w:val="28"/>
        </w:rPr>
        <w:t>).</w:t>
      </w:r>
    </w:p>
    <w:p w:rsidR="007B0D95" w:rsidRPr="00992C82" w:rsidP="007B0D95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992C82">
        <w:rPr>
          <w:sz w:val="28"/>
          <w:szCs w:val="28"/>
        </w:rPr>
        <w:t xml:space="preserve">Согласно справки ГБУЗ РК «Евпаторийский психоневрологический диспансер» </w:t>
      </w:r>
      <w:r w:rsidRPr="00992C82" w:rsidR="00992C82">
        <w:rPr>
          <w:sz w:val="28"/>
          <w:szCs w:val="28"/>
        </w:rPr>
        <w:t>Лебедев К.Н.</w:t>
      </w:r>
      <w:r w:rsidRPr="00992C82">
        <w:rPr>
          <w:sz w:val="28"/>
          <w:szCs w:val="28"/>
          <w:lang w:eastAsia="ru-RU"/>
        </w:rPr>
        <w:t xml:space="preserve"> </w:t>
      </w:r>
      <w:r w:rsidRPr="00992C82">
        <w:rPr>
          <w:sz w:val="28"/>
          <w:szCs w:val="28"/>
        </w:rPr>
        <w:t xml:space="preserve">не состоит на «Д» учете у врачей психиатра и нарколога </w:t>
      </w:r>
      <w:r w:rsidRPr="00992C82">
        <w:rPr>
          <w:sz w:val="28"/>
          <w:szCs w:val="28"/>
        </w:rPr>
        <w:t>(</w:t>
      </w:r>
      <w:r w:rsidR="00EA20E7">
        <w:rPr>
          <w:sz w:val="28"/>
          <w:szCs w:val="28"/>
        </w:rPr>
        <w:t xml:space="preserve"> </w:t>
      </w:r>
      <w:r w:rsidR="00EA20E7">
        <w:rPr>
          <w:sz w:val="28"/>
          <w:szCs w:val="28"/>
        </w:rPr>
        <w:t xml:space="preserve">т.4 </w:t>
      </w:r>
      <w:r w:rsidRPr="00992C82">
        <w:rPr>
          <w:sz w:val="28"/>
          <w:szCs w:val="28"/>
        </w:rPr>
        <w:t>л.д.</w:t>
      </w:r>
      <w:r w:rsidRPr="00992C82" w:rsidR="00992C82">
        <w:rPr>
          <w:sz w:val="28"/>
          <w:szCs w:val="28"/>
        </w:rPr>
        <w:t>17</w:t>
      </w:r>
      <w:r w:rsidRPr="00992C82">
        <w:rPr>
          <w:sz w:val="28"/>
          <w:szCs w:val="28"/>
        </w:rPr>
        <w:t>).</w:t>
      </w:r>
    </w:p>
    <w:p w:rsidR="00900546" w:rsidP="007B0D95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471C3D">
        <w:rPr>
          <w:sz w:val="28"/>
          <w:szCs w:val="28"/>
        </w:rPr>
        <w:t>Как установлено в ходе судебного разбирательс</w:t>
      </w:r>
      <w:r>
        <w:rPr>
          <w:sz w:val="28"/>
          <w:szCs w:val="28"/>
        </w:rPr>
        <w:t>тва, подсудимый   вину признал</w:t>
      </w:r>
      <w:r w:rsidRPr="00471C3D">
        <w:rPr>
          <w:sz w:val="28"/>
          <w:szCs w:val="28"/>
        </w:rPr>
        <w:t xml:space="preserve">, </w:t>
      </w:r>
      <w:r w:rsidRPr="00471C3D">
        <w:rPr>
          <w:sz w:val="28"/>
          <w:szCs w:val="28"/>
        </w:rPr>
        <w:t>в</w:t>
      </w:r>
      <w:r w:rsidRPr="00471C3D">
        <w:rPr>
          <w:sz w:val="28"/>
          <w:szCs w:val="28"/>
        </w:rPr>
        <w:t xml:space="preserve"> содеян</w:t>
      </w:r>
      <w:r>
        <w:rPr>
          <w:sz w:val="28"/>
          <w:szCs w:val="28"/>
        </w:rPr>
        <w:t>ном чистосердечно раскаивается.</w:t>
      </w:r>
    </w:p>
    <w:p w:rsidR="007B0D95" w:rsidRPr="00471C3D" w:rsidP="007B0D95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471C3D">
        <w:rPr>
          <w:sz w:val="28"/>
          <w:szCs w:val="28"/>
        </w:rPr>
        <w:t xml:space="preserve">Также судом учитывается тот факт, что преступление, в совершении которого обвиняется </w:t>
      </w:r>
      <w:r w:rsidR="00900546">
        <w:rPr>
          <w:sz w:val="28"/>
          <w:szCs w:val="28"/>
        </w:rPr>
        <w:t>Лебедев К.Н.</w:t>
      </w:r>
      <w:r w:rsidRPr="00471C3D">
        <w:rPr>
          <w:sz w:val="28"/>
          <w:szCs w:val="28"/>
        </w:rPr>
        <w:t xml:space="preserve">, относится к категории преступлений </w:t>
      </w:r>
      <w:r w:rsidR="00900546">
        <w:rPr>
          <w:sz w:val="28"/>
          <w:szCs w:val="28"/>
        </w:rPr>
        <w:t>небольшой</w:t>
      </w:r>
      <w:r w:rsidRPr="00471C3D">
        <w:rPr>
          <w:sz w:val="28"/>
          <w:szCs w:val="28"/>
        </w:rPr>
        <w:t xml:space="preserve"> тяжести; подсудимый совершил преступление впервые, ранее к уголовной</w:t>
      </w:r>
      <w:r w:rsidR="00770502">
        <w:rPr>
          <w:sz w:val="28"/>
          <w:szCs w:val="28"/>
        </w:rPr>
        <w:t xml:space="preserve"> ответственности не привлекался, </w:t>
      </w:r>
      <w:r w:rsidRPr="00992C82" w:rsidR="00770502">
        <w:rPr>
          <w:sz w:val="28"/>
          <w:szCs w:val="28"/>
          <w:shd w:val="clear" w:color="auto" w:fill="FFFFFF"/>
          <w:lang w:eastAsia="ru-RU"/>
        </w:rPr>
        <w:t>загладил в полном объеме вред причиненный преступлением, путем</w:t>
      </w:r>
      <w:r w:rsidR="00770502">
        <w:rPr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1B2D83" w:rsidR="00992C82">
        <w:rPr>
          <w:sz w:val="28"/>
          <w:szCs w:val="28"/>
          <w:shd w:val="clear" w:color="auto" w:fill="FFFFFF"/>
          <w:lang w:eastAsia="ru-RU"/>
        </w:rPr>
        <w:t xml:space="preserve">оказания волонтерской помощи государственному </w:t>
      </w:r>
      <w:r w:rsidR="00EA20E7">
        <w:rPr>
          <w:sz w:val="28"/>
          <w:szCs w:val="28"/>
          <w:shd w:val="clear" w:color="auto" w:fill="FFFFFF"/>
          <w:lang w:eastAsia="ru-RU"/>
        </w:rPr>
        <w:t>учреждению</w:t>
      </w:r>
      <w:r w:rsidRPr="001B2D83" w:rsidR="00992C82">
        <w:rPr>
          <w:sz w:val="28"/>
          <w:szCs w:val="28"/>
          <w:shd w:val="clear" w:color="auto" w:fill="FFFFFF"/>
          <w:lang w:eastAsia="ru-RU"/>
        </w:rPr>
        <w:t>, принес свои извине</w:t>
      </w:r>
      <w:r w:rsidR="00EA20E7">
        <w:rPr>
          <w:sz w:val="28"/>
          <w:szCs w:val="28"/>
          <w:shd w:val="clear" w:color="auto" w:fill="FFFFFF"/>
          <w:lang w:eastAsia="ru-RU"/>
        </w:rPr>
        <w:t>ния государству в лице государственного обвинителя.</w:t>
      </w:r>
    </w:p>
    <w:p w:rsidR="007B0D95" w:rsidRPr="00471C3D" w:rsidP="007B0D95">
      <w:pPr>
        <w:suppressAutoHyphens w:val="0"/>
        <w:ind w:firstLine="708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 xml:space="preserve">По мнению суда, в данном случае все необходимые условия для освобождения </w:t>
      </w:r>
      <w:r w:rsidR="00900546">
        <w:rPr>
          <w:color w:val="000000"/>
          <w:sz w:val="28"/>
          <w:szCs w:val="28"/>
          <w:shd w:val="clear" w:color="auto" w:fill="FFFFFF"/>
          <w:lang w:eastAsia="ru-RU"/>
        </w:rPr>
        <w:t>Лебедева К.Н.</w:t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 xml:space="preserve">  от уголовной ответственности имеются, в </w:t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>связи</w:t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 xml:space="preserve"> с чем суд считает возможным прекратить уголовное дело и уголовное преследование, назначив подсудимому меру уголовно-правового характера в виде судебного штрафа.</w:t>
      </w:r>
    </w:p>
    <w:p w:rsidR="007B0D95" w:rsidRPr="00471C3D" w:rsidP="007B0D95">
      <w:pPr>
        <w:suppressAutoHyphens w:val="0"/>
        <w:ind w:firstLine="708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>Размер судебного штрафа определяется судьей в соответствии со статьей</w:t>
      </w:r>
      <w:r w:rsidRPr="00471C3D">
        <w:rPr>
          <w:color w:val="000000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"http://sudact.ru/law/uk-rf/obshchaia-chast/razdel-vi/glava-15.2/statia-104.5/?marker=fdoctlaw" \o "УК РФ &gt;  Общая часть &gt; Раздел VI. Иные меры уголовно-правового характера &gt; Глава 15.2. Судебный штраф &gt; Статья 104.5. Порядок определения размера судебного штрафа" \t "_blank" </w:instrText>
      </w:r>
      <w:r>
        <w:fldChar w:fldCharType="separate"/>
      </w:r>
      <w:r w:rsidRPr="00471C3D">
        <w:rPr>
          <w:color w:val="000000"/>
          <w:sz w:val="28"/>
          <w:szCs w:val="28"/>
          <w:lang w:eastAsia="ru-RU"/>
        </w:rPr>
        <w:t>104.5</w:t>
      </w:r>
      <w:r>
        <w:fldChar w:fldCharType="end"/>
      </w:r>
      <w:r w:rsidRPr="00471C3D">
        <w:rPr>
          <w:color w:val="000000"/>
          <w:sz w:val="28"/>
          <w:szCs w:val="28"/>
          <w:lang w:eastAsia="ru-RU"/>
        </w:rPr>
        <w:t> </w:t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>Уголовного кодекса Российской Федерации 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указанным лицом заработной платы или иного дохода.</w:t>
      </w:r>
    </w:p>
    <w:p w:rsidR="007B0D95" w:rsidRPr="00471C3D" w:rsidP="007B0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 xml:space="preserve">При этом суд учитывает, что </w:t>
      </w:r>
      <w:r w:rsidRPr="00471C3D">
        <w:rPr>
          <w:color w:val="000000"/>
          <w:sz w:val="28"/>
          <w:szCs w:val="28"/>
        </w:rPr>
        <w:t xml:space="preserve">подсудимый </w:t>
      </w:r>
      <w:r w:rsidR="00900546">
        <w:rPr>
          <w:color w:val="000000"/>
          <w:sz w:val="28"/>
          <w:szCs w:val="28"/>
        </w:rPr>
        <w:t>Лебедев К.Н.</w:t>
      </w:r>
      <w:r w:rsidRPr="00471C3D">
        <w:rPr>
          <w:color w:val="000000"/>
          <w:sz w:val="28"/>
          <w:szCs w:val="28"/>
        </w:rPr>
        <w:t xml:space="preserve"> при рассмотрении дела пояснил, что имеет материальную возможность исполнить судебный штраф в случае, если суд придет к выводу о </w:t>
      </w:r>
      <w:r w:rsidRPr="00471C3D">
        <w:rPr>
          <w:color w:val="000000"/>
          <w:sz w:val="28"/>
          <w:szCs w:val="28"/>
        </w:rPr>
        <w:t>целесообразности назначения ему меры уголовного – правового характера в виде судебного штрафа.</w:t>
      </w:r>
    </w:p>
    <w:p w:rsidR="007B0D95" w:rsidRPr="00471C3D" w:rsidP="007B0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71C3D">
        <w:rPr>
          <w:color w:val="000000"/>
          <w:sz w:val="28"/>
          <w:szCs w:val="28"/>
        </w:rPr>
        <w:t>Гражданский иск по делу не заявлен.</w:t>
      </w:r>
    </w:p>
    <w:p w:rsidR="007B0D95" w:rsidRPr="00471C3D" w:rsidP="007B0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71C3D">
        <w:rPr>
          <w:color w:val="000000"/>
          <w:sz w:val="28"/>
          <w:szCs w:val="28"/>
          <w:lang w:val="x-none"/>
        </w:rPr>
        <w:t>Вещественны</w:t>
      </w:r>
      <w:r w:rsidRPr="00471C3D">
        <w:rPr>
          <w:color w:val="000000"/>
          <w:sz w:val="28"/>
          <w:szCs w:val="28"/>
        </w:rPr>
        <w:t>ми</w:t>
      </w:r>
      <w:r w:rsidRPr="00471C3D">
        <w:rPr>
          <w:color w:val="000000"/>
          <w:sz w:val="28"/>
          <w:szCs w:val="28"/>
          <w:lang w:val="x-none"/>
        </w:rPr>
        <w:t xml:space="preserve"> доказательств</w:t>
      </w:r>
      <w:r w:rsidRPr="00471C3D">
        <w:rPr>
          <w:color w:val="000000"/>
          <w:sz w:val="28"/>
          <w:szCs w:val="28"/>
        </w:rPr>
        <w:t xml:space="preserve">ами следует распорядиться в соответствии со ст. 81 УПК РФ. </w:t>
      </w:r>
    </w:p>
    <w:p w:rsidR="007B0D95" w:rsidRPr="00DA119B" w:rsidP="007B0D95">
      <w:pPr>
        <w:tabs>
          <w:tab w:val="left" w:pos="708"/>
        </w:tabs>
        <w:jc w:val="both"/>
        <w:rPr>
          <w:rStyle w:val="FontStyle12"/>
          <w:rFonts w:eastAsia="Arial"/>
          <w:sz w:val="28"/>
          <w:szCs w:val="28"/>
        </w:rPr>
      </w:pPr>
      <w:r w:rsidRPr="00900546">
        <w:rPr>
          <w:rStyle w:val="FontStyle12"/>
          <w:rFonts w:eastAsia="Arial"/>
          <w:color w:val="FF0000"/>
          <w:sz w:val="28"/>
          <w:szCs w:val="28"/>
        </w:rPr>
        <w:t xml:space="preserve">         </w:t>
      </w:r>
      <w:r w:rsidRPr="00DA119B">
        <w:rPr>
          <w:rStyle w:val="FontStyle12"/>
          <w:rFonts w:eastAsia="Arial"/>
          <w:sz w:val="28"/>
          <w:szCs w:val="28"/>
        </w:rPr>
        <w:t xml:space="preserve">Избранная в отношении </w:t>
      </w:r>
      <w:r w:rsidRPr="00DA119B" w:rsidR="00900546">
        <w:rPr>
          <w:sz w:val="28"/>
          <w:szCs w:val="28"/>
        </w:rPr>
        <w:t>Лебедева К.Н.</w:t>
      </w:r>
      <w:r w:rsidRPr="00DA119B">
        <w:rPr>
          <w:sz w:val="28"/>
          <w:szCs w:val="28"/>
        </w:rPr>
        <w:t xml:space="preserve">  </w:t>
      </w:r>
      <w:r w:rsidRPr="00DA119B">
        <w:rPr>
          <w:rStyle w:val="FontStyle12"/>
          <w:rFonts w:eastAsia="Arial"/>
          <w:sz w:val="28"/>
          <w:szCs w:val="28"/>
        </w:rPr>
        <w:t xml:space="preserve">мера </w:t>
      </w:r>
      <w:r w:rsidRPr="00DA119B">
        <w:rPr>
          <w:sz w:val="28"/>
          <w:szCs w:val="28"/>
        </w:rPr>
        <w:t xml:space="preserve">пресечения в виде подписки о невыезде и надлежащем поведении </w:t>
      </w:r>
      <w:r w:rsidRPr="00DA119B">
        <w:rPr>
          <w:rStyle w:val="FontStyle12"/>
          <w:rFonts w:eastAsia="Arial"/>
          <w:sz w:val="28"/>
          <w:szCs w:val="28"/>
        </w:rPr>
        <w:t>подлежит отмене, как такая, в которой отпадает необходимость.</w:t>
      </w:r>
    </w:p>
    <w:p w:rsidR="007B0D95" w:rsidRPr="00471C3D" w:rsidP="007B0D95">
      <w:pPr>
        <w:suppressAutoHyphens w:val="0"/>
        <w:ind w:firstLine="708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 xml:space="preserve">На основании ст. 76.2, 104.4, 104.5 УК РФ, руководствуясь </w:t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>ст.ст</w:t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 xml:space="preserve">. 25.1, </w:t>
      </w:r>
      <w:r>
        <w:fldChar w:fldCharType="begin"/>
      </w:r>
      <w:r>
        <w:instrText xml:space="preserve"> HYPERLINK "http://sudact.ru/law/upk-rf/chast-3/razdel-ix/glava-35/statia-254_1/?marker=fdoctlaw" \o 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254. Прекращение уголовного дела или уголовного преследования в судебном заседании" \t "_blank" </w:instrText>
      </w:r>
      <w:r>
        <w:fldChar w:fldCharType="separate"/>
      </w:r>
      <w:r w:rsidRPr="00471C3D">
        <w:rPr>
          <w:color w:val="000000"/>
          <w:sz w:val="28"/>
          <w:szCs w:val="28"/>
          <w:lang w:eastAsia="ru-RU"/>
        </w:rPr>
        <w:t>254 УПК РФ</w:t>
      </w:r>
      <w:r>
        <w:fldChar w:fldCharType="end"/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900546">
        <w:rPr>
          <w:color w:val="000000"/>
          <w:sz w:val="28"/>
          <w:szCs w:val="28"/>
          <w:shd w:val="clear" w:color="auto" w:fill="FFFFFF"/>
          <w:lang w:eastAsia="ru-RU"/>
        </w:rPr>
        <w:t>мировой судья</w:t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7B0D95" w:rsidRPr="00471C3D" w:rsidP="007B0D95">
      <w:pPr>
        <w:tabs>
          <w:tab w:val="left" w:pos="708"/>
        </w:tabs>
        <w:ind w:firstLine="709"/>
        <w:jc w:val="center"/>
        <w:rPr>
          <w:b/>
          <w:bCs/>
          <w:sz w:val="28"/>
          <w:szCs w:val="28"/>
        </w:rPr>
      </w:pPr>
      <w:r w:rsidRPr="00471C3D">
        <w:rPr>
          <w:b/>
          <w:bCs/>
          <w:sz w:val="28"/>
          <w:szCs w:val="28"/>
        </w:rPr>
        <w:t>ПОСТАНОВИЛ:</w:t>
      </w:r>
    </w:p>
    <w:p w:rsidR="007B0D95" w:rsidRPr="00471C3D" w:rsidP="007B0D95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7B0D95" w:rsidRPr="00471C3D" w:rsidP="007B0D95">
      <w:pPr>
        <w:suppressAutoHyphens w:val="0"/>
        <w:ind w:firstLine="708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 xml:space="preserve">Уголовное дело и уголовное преследование </w:t>
      </w:r>
      <w:r w:rsidR="00900546">
        <w:rPr>
          <w:sz w:val="28"/>
          <w:szCs w:val="28"/>
        </w:rPr>
        <w:t>Лебедева Константина Николаевича</w:t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 xml:space="preserve"> по обвинению в совершении преступления, предусмотренного </w:t>
      </w:r>
      <w:r w:rsidR="00900546">
        <w:rPr>
          <w:color w:val="000000"/>
          <w:sz w:val="28"/>
          <w:szCs w:val="28"/>
          <w:shd w:val="clear" w:color="auto" w:fill="FFFFFF"/>
          <w:lang w:eastAsia="ru-RU"/>
        </w:rPr>
        <w:t>ч. 1</w:t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 xml:space="preserve"> ст. 1</w:t>
      </w:r>
      <w:r w:rsidR="00900546">
        <w:rPr>
          <w:color w:val="000000"/>
          <w:sz w:val="28"/>
          <w:szCs w:val="28"/>
          <w:shd w:val="clear" w:color="auto" w:fill="FFFFFF"/>
          <w:lang w:eastAsia="ru-RU"/>
        </w:rPr>
        <w:t>71.2</w:t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 xml:space="preserve"> УК РФ,  прекратить на основании </w:t>
      </w:r>
      <w:r w:rsidRPr="008A3537" w:rsidR="00770502">
        <w:rPr>
          <w:rStyle w:val="FontStyle13"/>
        </w:rPr>
        <w:t>ст. 76</w:t>
      </w:r>
      <w:r w:rsidR="00770502">
        <w:rPr>
          <w:rStyle w:val="FontStyle13"/>
        </w:rPr>
        <w:t>.2</w:t>
      </w:r>
      <w:r w:rsidRPr="008A3537" w:rsidR="00770502">
        <w:rPr>
          <w:rStyle w:val="FontStyle13"/>
        </w:rPr>
        <w:t xml:space="preserve"> УК РФ </w:t>
      </w:r>
      <w:r w:rsidR="00770502">
        <w:rPr>
          <w:rStyle w:val="FontStyle13"/>
        </w:rPr>
        <w:t xml:space="preserve"> и </w:t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>ч.1 ст.</w:t>
      </w:r>
      <w:r>
        <w:fldChar w:fldCharType="begin"/>
      </w:r>
      <w:r>
        <w:instrText xml:space="preserve"> HYPERLINK "http://sudact.ru/law/upk-rf/chast-1/razdel-i/glava-4/statia-25.1/?marker=fdoctlaw" \o 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25.1. Прекращение уголовного дела или уголовного преследования в с" \t "_blank" </w:instrText>
      </w:r>
      <w:r>
        <w:fldChar w:fldCharType="separate"/>
      </w:r>
      <w:r w:rsidRPr="00471C3D">
        <w:rPr>
          <w:color w:val="000000"/>
          <w:sz w:val="28"/>
          <w:szCs w:val="28"/>
          <w:lang w:eastAsia="ru-RU"/>
        </w:rPr>
        <w:t>25.1 УПК РФ</w:t>
      </w:r>
      <w:r>
        <w:fldChar w:fldCharType="end"/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 xml:space="preserve"> и назначить меру уголовно</w:t>
      </w:r>
      <w:r w:rsidR="0065423E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>- правового характера в ви</w:t>
      </w:r>
      <w:r w:rsidR="00900546">
        <w:rPr>
          <w:color w:val="000000"/>
          <w:sz w:val="28"/>
          <w:szCs w:val="28"/>
          <w:shd w:val="clear" w:color="auto" w:fill="FFFFFF"/>
          <w:lang w:eastAsia="ru-RU"/>
        </w:rPr>
        <w:t xml:space="preserve">де судебного штрафа в размере </w:t>
      </w:r>
      <w:r w:rsidR="002E7520">
        <w:rPr>
          <w:color w:val="000000"/>
          <w:sz w:val="28"/>
          <w:szCs w:val="28"/>
          <w:shd w:val="clear" w:color="auto" w:fill="FFFFFF"/>
          <w:lang w:eastAsia="ru-RU"/>
        </w:rPr>
        <w:t>10</w:t>
      </w:r>
      <w:r w:rsidR="0090054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>000 (</w:t>
      </w:r>
      <w:r w:rsidR="002E7520">
        <w:rPr>
          <w:color w:val="000000"/>
          <w:sz w:val="28"/>
          <w:szCs w:val="28"/>
          <w:shd w:val="clear" w:color="auto" w:fill="FFFFFF"/>
          <w:lang w:eastAsia="ru-RU"/>
        </w:rPr>
        <w:t>десять</w:t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 xml:space="preserve"> тысяч) рублей.</w:t>
      </w:r>
    </w:p>
    <w:p w:rsidR="00B86E40" w:rsidRPr="00770502" w:rsidP="00B86E40">
      <w:pPr>
        <w:suppressAutoHyphens w:val="0"/>
        <w:ind w:firstLine="169"/>
        <w:jc w:val="both"/>
        <w:rPr>
          <w:sz w:val="28"/>
          <w:szCs w:val="28"/>
          <w:shd w:val="clear" w:color="auto" w:fill="FFFFFF"/>
          <w:lang w:eastAsia="ru-RU"/>
        </w:rPr>
      </w:pP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 xml:space="preserve">         Судебный штраф должен быть уплачен </w:t>
      </w:r>
      <w:r w:rsidR="00900546">
        <w:rPr>
          <w:color w:val="000000"/>
          <w:sz w:val="28"/>
          <w:szCs w:val="28"/>
        </w:rPr>
        <w:t>Лебедевым К.Н.</w:t>
      </w:r>
      <w:r w:rsidRPr="00471C3D">
        <w:rPr>
          <w:color w:val="000000"/>
          <w:sz w:val="28"/>
          <w:szCs w:val="28"/>
          <w:lang w:eastAsia="ru-RU"/>
        </w:rPr>
        <w:t xml:space="preserve"> </w:t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 xml:space="preserve">не позднее </w:t>
      </w:r>
      <w:r w:rsidRPr="00770502" w:rsidR="00770502">
        <w:rPr>
          <w:sz w:val="28"/>
          <w:szCs w:val="28"/>
          <w:shd w:val="clear" w:color="auto" w:fill="FFFFFF"/>
          <w:lang w:eastAsia="ru-RU"/>
        </w:rPr>
        <w:t>20</w:t>
      </w:r>
      <w:r w:rsidRPr="00770502">
        <w:rPr>
          <w:sz w:val="28"/>
          <w:szCs w:val="28"/>
          <w:shd w:val="clear" w:color="auto" w:fill="FFFFFF"/>
          <w:lang w:eastAsia="ru-RU"/>
        </w:rPr>
        <w:t xml:space="preserve"> </w:t>
      </w:r>
      <w:r w:rsidRPr="00770502" w:rsidR="00770502">
        <w:rPr>
          <w:sz w:val="28"/>
          <w:szCs w:val="28"/>
          <w:shd w:val="clear" w:color="auto" w:fill="FFFFFF"/>
          <w:lang w:eastAsia="ru-RU"/>
        </w:rPr>
        <w:t>мая 2019</w:t>
      </w:r>
      <w:r w:rsidRPr="00770502">
        <w:rPr>
          <w:sz w:val="28"/>
          <w:szCs w:val="28"/>
          <w:shd w:val="clear" w:color="auto" w:fill="FFFFFF"/>
          <w:lang w:eastAsia="ru-RU"/>
        </w:rPr>
        <w:t xml:space="preserve"> год</w:t>
      </w:r>
      <w:r>
        <w:rPr>
          <w:sz w:val="28"/>
          <w:szCs w:val="28"/>
          <w:shd w:val="clear" w:color="auto" w:fill="FFFFFF"/>
          <w:lang w:eastAsia="ru-RU"/>
        </w:rPr>
        <w:t>а по следующим реквизитам: УФК по Республике Крым (Главное следственное управление Следственного комитета Российской Федерации по Республике Крым, л/с 04751А91660), юридиче</w:t>
      </w:r>
      <w:r w:rsidR="005268BB">
        <w:rPr>
          <w:sz w:val="28"/>
          <w:szCs w:val="28"/>
          <w:shd w:val="clear" w:color="auto" w:fill="FFFFFF"/>
          <w:lang w:eastAsia="ru-RU"/>
        </w:rPr>
        <w:t>ский адрес: 295034, Р</w:t>
      </w:r>
      <w:r>
        <w:rPr>
          <w:sz w:val="28"/>
          <w:szCs w:val="28"/>
          <w:shd w:val="clear" w:color="auto" w:fill="FFFFFF"/>
          <w:lang w:eastAsia="ru-RU"/>
        </w:rPr>
        <w:t>еспублика Крым, г. Симферополь ул. Киевская, д. 76, ИНН/КПП 7701391370/910201001, л/с</w:t>
      </w:r>
      <w:r w:rsidR="005268BB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  <w:lang w:eastAsia="ru-RU"/>
        </w:rPr>
        <w:t xml:space="preserve">04751А91660 в УФК по Республике Крым, БИК 043510001 Отделение Республика Крым город Симферополь, </w:t>
      </w:r>
      <w:r>
        <w:rPr>
          <w:sz w:val="28"/>
          <w:szCs w:val="28"/>
          <w:shd w:val="clear" w:color="auto" w:fill="FFFFFF"/>
          <w:lang w:eastAsia="ru-RU"/>
        </w:rPr>
        <w:t>р</w:t>
      </w:r>
      <w:r>
        <w:rPr>
          <w:sz w:val="28"/>
          <w:szCs w:val="28"/>
          <w:shd w:val="clear" w:color="auto" w:fill="FFFFFF"/>
          <w:lang w:eastAsia="ru-RU"/>
        </w:rPr>
        <w:t>/с 40101810335100010001, код дохода 41711621010016000140</w:t>
      </w:r>
      <w:r w:rsidR="005268BB">
        <w:rPr>
          <w:sz w:val="28"/>
          <w:szCs w:val="28"/>
          <w:shd w:val="clear" w:color="auto" w:fill="FFFFFF"/>
          <w:lang w:eastAsia="ru-RU"/>
        </w:rPr>
        <w:t xml:space="preserve"> (денежные взыскания (штрафы) и иные суммы, взыскиваемые с лиц, виновных в совершении преступлений, возмещение ущерба имуществу) ОКТМО 35701000.</w:t>
      </w:r>
    </w:p>
    <w:p w:rsidR="007B0D95" w:rsidRPr="00471C3D" w:rsidP="007B0D95">
      <w:pPr>
        <w:suppressAutoHyphens w:val="0"/>
        <w:ind w:firstLine="16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 xml:space="preserve">          Разъяснить </w:t>
      </w:r>
      <w:r w:rsidR="00900546">
        <w:rPr>
          <w:color w:val="000000"/>
          <w:sz w:val="28"/>
          <w:szCs w:val="28"/>
        </w:rPr>
        <w:t>Лебедеву К.Н.</w:t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>, последствия неуплаты судебного штрафа в установленный срок, предусмотренные ч.2 ст.</w:t>
      </w:r>
      <w:r>
        <w:fldChar w:fldCharType="begin"/>
      </w:r>
      <w:r>
        <w:instrText xml:space="preserve"> HYPERLINK "http://sudact.ru/law/uk-rf/obshchaia-chast/razdel-vi/glava-15.2/statia-104.4/?marker=fdoctlaw" \o "УК РФ &gt;  Общая часть &gt; Раздел VI. Иные меры уголовно-правового характера &gt; Глава 15.2. Судебный штраф &gt; Статья 104.4. Судебный штраф" \t "_blank" </w:instrText>
      </w:r>
      <w:r>
        <w:fldChar w:fldCharType="separate"/>
      </w:r>
      <w:r w:rsidRPr="00471C3D">
        <w:rPr>
          <w:color w:val="000000"/>
          <w:sz w:val="28"/>
          <w:szCs w:val="28"/>
          <w:lang w:eastAsia="ru-RU"/>
        </w:rPr>
        <w:t>104.4 УК РФ</w:t>
      </w:r>
      <w:r>
        <w:fldChar w:fldCharType="end"/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 xml:space="preserve">, что в случае неуплаты судебного штрафа в установленный судом срок судебный штраф </w:t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>отменяется</w:t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 xml:space="preserve"> и лицо привлекается к уголовной ответственности по соответствующей статье Особенной части настоящего Кодекса. </w:t>
      </w:r>
    </w:p>
    <w:p w:rsidR="007B0D95" w:rsidRPr="00471C3D" w:rsidP="007B0D95">
      <w:pPr>
        <w:suppressAutoHyphens w:val="0"/>
        <w:ind w:firstLine="16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 xml:space="preserve">         Разъяснить </w:t>
      </w:r>
      <w:r w:rsidR="00900546">
        <w:rPr>
          <w:color w:val="000000"/>
          <w:sz w:val="28"/>
          <w:szCs w:val="28"/>
        </w:rPr>
        <w:t>Лебедеву К.Н</w:t>
      </w:r>
      <w:r w:rsidRPr="00471C3D">
        <w:rPr>
          <w:color w:val="000000"/>
          <w:sz w:val="28"/>
          <w:szCs w:val="28"/>
          <w:lang w:eastAsia="ru-RU"/>
        </w:rPr>
        <w:t xml:space="preserve">.,  </w:t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>что сведения об уплате судебного штрафа должны быть предоставлены судебному приставу</w:t>
      </w:r>
      <w:r w:rsidR="00EA20E7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1C3D">
        <w:rPr>
          <w:color w:val="000000"/>
          <w:sz w:val="28"/>
          <w:szCs w:val="28"/>
          <w:shd w:val="clear" w:color="auto" w:fill="FFFFFF"/>
          <w:lang w:eastAsia="ru-RU"/>
        </w:rPr>
        <w:t>- исполнителю в течение 10 дней после истечения срока, установленного для оплаты штрафа.</w:t>
      </w:r>
    </w:p>
    <w:p w:rsidR="007B0D95" w:rsidRPr="00770502" w:rsidP="007B0D95">
      <w:pPr>
        <w:suppressAutoHyphens w:val="0"/>
        <w:ind w:firstLine="169"/>
        <w:jc w:val="both"/>
        <w:rPr>
          <w:sz w:val="28"/>
          <w:szCs w:val="28"/>
          <w:lang w:eastAsia="ru-RU"/>
        </w:rPr>
      </w:pPr>
      <w:r w:rsidRPr="00770502">
        <w:rPr>
          <w:sz w:val="28"/>
          <w:szCs w:val="28"/>
          <w:shd w:val="clear" w:color="auto" w:fill="FFFFFF"/>
          <w:lang w:eastAsia="ru-RU"/>
        </w:rPr>
        <w:t xml:space="preserve">         </w:t>
      </w:r>
      <w:r w:rsidRPr="00770502">
        <w:rPr>
          <w:sz w:val="28"/>
          <w:szCs w:val="28"/>
          <w:lang w:eastAsia="ru-RU"/>
        </w:rPr>
        <w:t xml:space="preserve">Меру пресечения в виде подписки о невыезде и надлежащем поведении </w:t>
      </w:r>
      <w:r w:rsidRPr="00770502" w:rsidR="00770502">
        <w:rPr>
          <w:sz w:val="28"/>
          <w:szCs w:val="28"/>
        </w:rPr>
        <w:t>Лебедеву К.Н.</w:t>
      </w:r>
      <w:r w:rsidRPr="00EA20E7" w:rsidR="00EA20E7">
        <w:rPr>
          <w:rStyle w:val="FontStyle13"/>
        </w:rPr>
        <w:t xml:space="preserve"> </w:t>
      </w:r>
      <w:r w:rsidRPr="00EA20E7" w:rsidR="00EA20E7">
        <w:rPr>
          <w:rStyle w:val="s11"/>
          <w:sz w:val="28"/>
          <w:szCs w:val="28"/>
        </w:rPr>
        <w:t>по вступлению постановления в законную силу</w:t>
      </w:r>
      <w:r w:rsidRPr="00EA20E7" w:rsidR="00EA20E7">
        <w:rPr>
          <w:sz w:val="28"/>
          <w:szCs w:val="28"/>
          <w:lang w:eastAsia="ru-RU"/>
        </w:rPr>
        <w:t xml:space="preserve"> </w:t>
      </w:r>
      <w:r w:rsidRPr="00EA20E7">
        <w:rPr>
          <w:sz w:val="28"/>
          <w:szCs w:val="28"/>
          <w:lang w:eastAsia="ru-RU"/>
        </w:rPr>
        <w:t>–</w:t>
      </w:r>
      <w:r w:rsidRPr="00770502">
        <w:rPr>
          <w:sz w:val="28"/>
          <w:szCs w:val="28"/>
          <w:lang w:eastAsia="ru-RU"/>
        </w:rPr>
        <w:t xml:space="preserve"> отменить.</w:t>
      </w:r>
    </w:p>
    <w:p w:rsidR="007B0D95" w:rsidRPr="00471C3D" w:rsidP="007B0D95">
      <w:pPr>
        <w:suppressAutoHyphens w:val="0"/>
        <w:ind w:firstLine="169"/>
        <w:jc w:val="both"/>
        <w:rPr>
          <w:color w:val="000000"/>
          <w:sz w:val="28"/>
          <w:szCs w:val="28"/>
          <w:lang w:eastAsia="ru-RU"/>
        </w:rPr>
      </w:pPr>
      <w:r w:rsidRPr="00471C3D">
        <w:rPr>
          <w:color w:val="000000"/>
          <w:sz w:val="28"/>
          <w:szCs w:val="28"/>
          <w:lang w:eastAsia="ru-RU"/>
        </w:rPr>
        <w:t xml:space="preserve">         Вещественные доказательства: </w:t>
      </w:r>
    </w:p>
    <w:p w:rsidR="00DC5C6B" w:rsidRPr="00DC5C6B" w:rsidP="002B46A7">
      <w:pPr>
        <w:ind w:right="4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B46A7">
        <w:rPr>
          <w:sz w:val="28"/>
          <w:szCs w:val="28"/>
        </w:rPr>
        <w:t>***</w:t>
      </w:r>
    </w:p>
    <w:p w:rsidR="007B0D95" w:rsidRPr="00471C3D" w:rsidP="007B0D9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71C3D">
        <w:rPr>
          <w:color w:val="000000"/>
          <w:sz w:val="28"/>
          <w:szCs w:val="28"/>
          <w:lang w:eastAsia="ru-RU"/>
        </w:rPr>
        <w:t xml:space="preserve">Процессуальные издержки, предусмотренные ст. 131 УПК РФ, в соответствии с ч. 10 ст. 316 УПК РФ, взысканию с </w:t>
      </w:r>
      <w:r w:rsidR="002E7520">
        <w:rPr>
          <w:color w:val="000000"/>
          <w:sz w:val="28"/>
          <w:szCs w:val="28"/>
        </w:rPr>
        <w:t>Лебед</w:t>
      </w:r>
      <w:r w:rsidR="002F449F">
        <w:rPr>
          <w:color w:val="000000"/>
          <w:sz w:val="28"/>
          <w:szCs w:val="28"/>
        </w:rPr>
        <w:t>ева К.Н.</w:t>
      </w:r>
      <w:r w:rsidRPr="00471C3D">
        <w:rPr>
          <w:color w:val="000000"/>
          <w:sz w:val="28"/>
          <w:szCs w:val="28"/>
          <w:lang w:eastAsia="ru-RU"/>
        </w:rPr>
        <w:t xml:space="preserve"> не подлежат.</w:t>
      </w:r>
    </w:p>
    <w:p w:rsidR="007B0D95" w:rsidRPr="00471C3D" w:rsidP="007B0D95">
      <w:pPr>
        <w:shd w:val="clear" w:color="auto" w:fill="FFFFFF"/>
        <w:tabs>
          <w:tab w:val="left" w:pos="5789"/>
        </w:tabs>
        <w:ind w:firstLine="709"/>
        <w:jc w:val="both"/>
        <w:rPr>
          <w:sz w:val="28"/>
          <w:szCs w:val="28"/>
        </w:rPr>
      </w:pPr>
      <w:r w:rsidRPr="00471C3D">
        <w:rPr>
          <w:sz w:val="28"/>
          <w:szCs w:val="28"/>
        </w:rPr>
        <w:t xml:space="preserve">Постановление может быть обжаловано в течение 10 суток в </w:t>
      </w:r>
      <w:r w:rsidR="002F449F">
        <w:rPr>
          <w:sz w:val="28"/>
          <w:szCs w:val="28"/>
        </w:rPr>
        <w:t>Евпаторийский городской суд</w:t>
      </w:r>
      <w:r w:rsidRPr="00471C3D">
        <w:rPr>
          <w:sz w:val="28"/>
          <w:szCs w:val="28"/>
        </w:rPr>
        <w:t xml:space="preserve"> Республики Крым  через </w:t>
      </w:r>
      <w:r w:rsidR="002F449F">
        <w:rPr>
          <w:sz w:val="28"/>
          <w:szCs w:val="28"/>
        </w:rPr>
        <w:t>мирового судью</w:t>
      </w:r>
      <w:r w:rsidR="00770502">
        <w:rPr>
          <w:sz w:val="28"/>
          <w:szCs w:val="28"/>
        </w:rPr>
        <w:t xml:space="preserve"> судебного участка № 38 Евпаторийского судебного района (городской округ Евпатория) Республики Крым</w:t>
      </w:r>
      <w:r w:rsidRPr="00471C3D">
        <w:rPr>
          <w:sz w:val="28"/>
          <w:szCs w:val="28"/>
        </w:rPr>
        <w:t xml:space="preserve">. </w:t>
      </w:r>
    </w:p>
    <w:p w:rsidR="007B0D95" w:rsidRPr="00471C3D" w:rsidP="007B0D95">
      <w:pPr>
        <w:rPr>
          <w:sz w:val="28"/>
          <w:szCs w:val="28"/>
        </w:rPr>
      </w:pPr>
    </w:p>
    <w:p w:rsidR="007B0D95" w:rsidRPr="00471C3D" w:rsidP="007B0D95">
      <w:pPr>
        <w:rPr>
          <w:b/>
          <w:sz w:val="28"/>
          <w:szCs w:val="28"/>
          <w:lang w:val="uk-UA"/>
        </w:rPr>
      </w:pPr>
      <w:r w:rsidRPr="00471C3D">
        <w:rPr>
          <w:b/>
          <w:sz w:val="28"/>
          <w:szCs w:val="28"/>
          <w:lang w:val="uk-UA"/>
        </w:rPr>
        <w:tab/>
      </w:r>
      <w:r w:rsidRPr="00471C3D">
        <w:rPr>
          <w:b/>
          <w:sz w:val="28"/>
          <w:szCs w:val="28"/>
          <w:lang w:val="uk-UA"/>
        </w:rPr>
        <w:tab/>
      </w:r>
    </w:p>
    <w:p w:rsidR="007B0D95" w:rsidP="007B0D95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val="uk-UA"/>
        </w:rPr>
        <w:t xml:space="preserve"> </w:t>
      </w:r>
      <w:r w:rsidRPr="00471C3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eastAsia="ru-RU"/>
        </w:rPr>
        <w:t xml:space="preserve">Мировой судья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E2503B">
        <w:rPr>
          <w:sz w:val="28"/>
          <w:szCs w:val="28"/>
          <w:lang w:eastAsia="ru-RU"/>
        </w:rPr>
        <w:t>подпись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E2503B">
        <w:rPr>
          <w:sz w:val="28"/>
          <w:szCs w:val="28"/>
          <w:lang w:eastAsia="ru-RU"/>
        </w:rPr>
        <w:t xml:space="preserve">                </w:t>
      </w:r>
      <w:r>
        <w:rPr>
          <w:sz w:val="28"/>
          <w:szCs w:val="28"/>
          <w:lang w:eastAsia="ru-RU"/>
        </w:rPr>
        <w:t>Н.А. Киоса</w:t>
      </w:r>
    </w:p>
    <w:p w:rsidR="00E2503B" w:rsidP="002B46A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2B46A7">
        <w:rPr>
          <w:sz w:val="28"/>
          <w:szCs w:val="28"/>
          <w:lang w:eastAsia="ru-RU"/>
        </w:rPr>
        <w:t>Согласовано</w:t>
      </w:r>
    </w:p>
    <w:p w:rsidR="00E2503B" w:rsidP="007B0D9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Мировой судья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Н.А. Киоса</w:t>
      </w:r>
    </w:p>
    <w:p w:rsidR="00E2503B" w:rsidRPr="00471C3D" w:rsidP="002B46A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</w:p>
    <w:p w:rsidR="007B0D95" w:rsidRPr="00471C3D" w:rsidP="007B0D95">
      <w:pPr>
        <w:rPr>
          <w:sz w:val="28"/>
          <w:szCs w:val="28"/>
        </w:rPr>
      </w:pPr>
    </w:p>
    <w:p w:rsidR="007B0D95" w:rsidRPr="00471C3D" w:rsidP="007B0D95">
      <w:pPr>
        <w:rPr>
          <w:sz w:val="28"/>
          <w:szCs w:val="28"/>
        </w:rPr>
      </w:pPr>
    </w:p>
    <w:p w:rsidR="007B0D95" w:rsidRPr="00471C3D" w:rsidP="007B0D95">
      <w:pPr>
        <w:rPr>
          <w:sz w:val="28"/>
          <w:szCs w:val="28"/>
        </w:rPr>
      </w:pPr>
    </w:p>
    <w:p w:rsidR="007B0D95" w:rsidP="007B0D95"/>
    <w:p w:rsidR="0057475B"/>
    <w:sectPr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69534680"/>
      <w:docPartObj>
        <w:docPartGallery w:val="Page Numbers (Top of Page)"/>
        <w:docPartUnique/>
      </w:docPartObj>
    </w:sdtPr>
    <w:sdtContent>
      <w:p w:rsidR="001B07D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6A7">
          <w:rPr>
            <w:noProof/>
          </w:rPr>
          <w:t>1</w:t>
        </w:r>
        <w:r>
          <w:fldChar w:fldCharType="end"/>
        </w:r>
      </w:p>
    </w:sdtContent>
  </w:sdt>
  <w:p w:rsidR="001B07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95"/>
    <w:rsid w:val="000128D9"/>
    <w:rsid w:val="001B07DE"/>
    <w:rsid w:val="001B2D83"/>
    <w:rsid w:val="00243ACD"/>
    <w:rsid w:val="00245D34"/>
    <w:rsid w:val="002B46A7"/>
    <w:rsid w:val="002C6554"/>
    <w:rsid w:val="002E7520"/>
    <w:rsid w:val="002F449F"/>
    <w:rsid w:val="00335F70"/>
    <w:rsid w:val="00363394"/>
    <w:rsid w:val="00471C3D"/>
    <w:rsid w:val="005268BB"/>
    <w:rsid w:val="0057475B"/>
    <w:rsid w:val="00586513"/>
    <w:rsid w:val="0065423E"/>
    <w:rsid w:val="00770502"/>
    <w:rsid w:val="007B0D95"/>
    <w:rsid w:val="008A3537"/>
    <w:rsid w:val="008E1BAB"/>
    <w:rsid w:val="00900546"/>
    <w:rsid w:val="00992C82"/>
    <w:rsid w:val="00B86E40"/>
    <w:rsid w:val="00BB1AF7"/>
    <w:rsid w:val="00DA119B"/>
    <w:rsid w:val="00DC5C6B"/>
    <w:rsid w:val="00E03550"/>
    <w:rsid w:val="00E2503B"/>
    <w:rsid w:val="00EA20E7"/>
    <w:rsid w:val="00F02F11"/>
    <w:rsid w:val="00F13714"/>
    <w:rsid w:val="00F554FE"/>
    <w:rsid w:val="00F718CD"/>
    <w:rsid w:val="00FC21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nhideWhenUsed/>
    <w:rsid w:val="007B0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  <w:lang w:val="x-none"/>
    </w:rPr>
  </w:style>
  <w:style w:type="character" w:customStyle="1" w:styleId="HTML">
    <w:name w:val="Стандартный HTML Знак"/>
    <w:basedOn w:val="DefaultParagraphFont"/>
    <w:link w:val="HTMLPreformatted"/>
    <w:rsid w:val="007B0D95"/>
    <w:rPr>
      <w:rFonts w:ascii="Courier New" w:eastAsia="Times New Roman" w:hAnsi="Courier New" w:cs="Times New Roman"/>
      <w:color w:val="000000"/>
      <w:sz w:val="21"/>
      <w:szCs w:val="21"/>
      <w:lang w:val="x-none" w:eastAsia="zh-CN"/>
    </w:rPr>
  </w:style>
  <w:style w:type="character" w:customStyle="1" w:styleId="ConsNonformat">
    <w:name w:val="ConsNonformat Знак"/>
    <w:link w:val="ConsNonformat0"/>
    <w:locked/>
    <w:rsid w:val="007B0D95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7B0D9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rsid w:val="007B0D95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1B07D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B07D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uiPriority w:val="99"/>
    <w:unhideWhenUsed/>
    <w:rsid w:val="001B07D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B07D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3">
    <w:name w:val="Font Style13"/>
    <w:basedOn w:val="DefaultParagraphFont"/>
    <w:rsid w:val="00770502"/>
    <w:rPr>
      <w:rFonts w:ascii="Times New Roman" w:hAnsi="Times New Roman" w:cs="Times New Roman"/>
      <w:sz w:val="28"/>
      <w:szCs w:val="28"/>
    </w:rPr>
  </w:style>
  <w:style w:type="character" w:customStyle="1" w:styleId="s11">
    <w:name w:val="s11"/>
    <w:basedOn w:val="DefaultParagraphFont"/>
    <w:rsid w:val="00EA20E7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