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F0866" w:rsidRPr="00785D36" w:rsidP="004F08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Дело №1-38-16/2019</w:t>
      </w:r>
    </w:p>
    <w:p w:rsidR="004F0866" w:rsidRPr="00785D36" w:rsidP="004F0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</w:t>
      </w: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Р И Г О В О Р</w:t>
      </w:r>
    </w:p>
    <w:p w:rsidR="004F0866" w:rsidRPr="00785D36" w:rsidP="004F0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        ИМЕНЕМ   РОССИЙСКОЙ   ФЕДЕРАЦИИ</w:t>
      </w:r>
    </w:p>
    <w:p w:rsidR="004F0866" w:rsidRPr="00785D36" w:rsidP="004F0866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  <w:t xml:space="preserve">03 июня 2019 года                     </w:t>
      </w:r>
      <w:r w:rsid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              </w:t>
      </w:r>
      <w:r w:rsid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</w:r>
      <w:r w:rsid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</w:r>
      <w:r w:rsid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  <w:t xml:space="preserve">          </w:t>
      </w: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г. Евпатория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4F0866" w:rsidRPr="00785D36" w:rsidP="004F0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при секретаре судебного заседания Речкуновой С.В.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с участием государственного обвинителя – помощника прокурора 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.Е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впатория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785D3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Панарина М.В.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защитника – адвоката Левченко И.М.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подсудимой Калини</w:t>
      </w:r>
      <w:r w:rsidR="0000615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нской 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М.Ю.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Евпатория) (г. Евпатория, пр.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Ленина 51/50) уголовное дело по обвинению</w:t>
      </w:r>
    </w:p>
    <w:p w:rsidR="004F0866" w:rsidRPr="00785D36" w:rsidP="004F0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Калининской Марии Юрьевны,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CF230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личные данные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</w:t>
      </w:r>
    </w:p>
    <w:p w:rsidR="00556555" w:rsidRPr="00785D36" w:rsidP="004F0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****</w:t>
      </w:r>
    </w:p>
    <w:p w:rsidR="004F0866" w:rsidRPr="00785D36" w:rsidP="004F08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 совершении преступления, предусмотренного ч.1 ст. 158 УК РФ,</w:t>
      </w:r>
    </w:p>
    <w:p w:rsidR="004F0866" w:rsidRPr="00785D36" w:rsidP="004F0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УСТАНОВИЛ:</w:t>
      </w:r>
    </w:p>
    <w:p w:rsidR="004F0866" w:rsidRPr="00785D36" w:rsidP="004F08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Калининская М.Ю.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совершил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кражу, то есть тайное хищение чужого имущества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при следующих обстоятельствах.</w:t>
      </w:r>
    </w:p>
    <w:p w:rsidR="004F0866" w:rsidRPr="00785D36" w:rsidP="004F0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примерно в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часов Калининская М.Ю., находясь </w:t>
      </w:r>
      <w:r w:rsid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имея умысел, направленный на хищение чужого имущества, действуя из корыстных побуждений, воспользовавшись отсут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ст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вием внимания со стороны потерпевшего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 присутс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твую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щи</w:t>
      </w:r>
      <w:r w:rsid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х лиц, путем свободного доступа,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айно похитила 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принадлежащую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цепочку из металла серебрян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ого цвета плетение «Бисмарк», стоимостью 2500 рублей, с крестиком в виде распятия «Иисуса Христа»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из металла серебря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ного цвета, стоимостью 600 рублей, которая находилась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на кресле, расположенном в ж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</w:t>
      </w:r>
      <w:r w:rsidRPr="00785D36" w:rsidR="0055655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лой комнате.</w:t>
      </w:r>
    </w:p>
    <w:p w:rsidR="00556555" w:rsidRPr="00785D36" w:rsidP="004F0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После чего с мес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та совершения преступления скрыл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ась, распорядившись похищенным по своему усмотрению, чем причинила имущест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венный вред </w:t>
      </w:r>
      <w:r w:rsidR="00CF230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на о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бщую сумму 3100 рублей.</w:t>
      </w:r>
    </w:p>
    <w:p w:rsidR="004F0866" w:rsidRPr="00785D36" w:rsidP="004F0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В судебном заседании подсудим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ая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Калининская  М.Ю.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заявил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ходатайство о постановлении приговора без проведения  судебного разбирательства и пояснил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что предъявленное обвинение е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й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понятно, с обвинением соглас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в полном объеме, обстоятельства совершения преступления, указанные в обвинительном акте и свою вину в предъявленном обвинении признает полностью. Заявленное  ходатайство о постановлении приговора без проведения судебного разбирательства поддерживает, данное ходатайство  заявлено добровольно и после консультации с защитником, он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также осознает характер и  последствия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     Государственный обвинитель,  защитник, потерпевший в заявлении, не возражали против заявленного ходатайства и принятия судебного решения без проведения судебного разбирательства.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Поскольку подсудим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ая Калининская М.Ю.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полностью и добровольно ходатайствовал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потерпевшего, на принятие судебного решения без проведения судебного следствия, а предъявленное обвинение является обоснованным в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полном 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объеме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и подтверждено имеющимися в материалах дела доказательствами, мировой судья считает возможным принять судебное решение по делу без проведения судебного следствия. 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     Действия 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Калининской М.Ю.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мировой судья  квалифицирует по ч.1 ст. 158 УК РФ как кражу, то есть тайное хищение чужого имущества.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  <w:t xml:space="preserve">Судом установлено, что действия  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Калининской М.Ю.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были умышленными, тайными, направленными на незаконное завладение имуществом </w:t>
      </w:r>
      <w:r w:rsidR="00CF230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Он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умышленно, из корыстных побуждений,  тайно похитил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имущество, принадлежащее </w:t>
      </w:r>
      <w:r w:rsidR="00CF230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чем причинил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ему  ущерб на сумму </w:t>
      </w:r>
      <w:r w:rsidR="008F57B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3100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рублей. </w:t>
      </w:r>
    </w:p>
    <w:p w:rsidR="004F0866" w:rsidRPr="00785D36" w:rsidP="004F0866">
      <w:pPr>
        <w:pStyle w:val="ConsPlusNormal"/>
        <w:ind w:firstLine="540"/>
        <w:jc w:val="both"/>
        <w:rPr>
          <w:sz w:val="28"/>
          <w:szCs w:val="28"/>
        </w:rPr>
      </w:pPr>
      <w:r w:rsidRPr="00785D36">
        <w:rPr>
          <w:color w:val="262626" w:themeColor="text1" w:themeTint="D9"/>
          <w:sz w:val="28"/>
          <w:szCs w:val="28"/>
        </w:rPr>
        <w:tab/>
      </w:r>
      <w:r w:rsidRPr="00785D36">
        <w:rPr>
          <w:color w:val="000000" w:themeColor="text1"/>
          <w:sz w:val="28"/>
          <w:szCs w:val="28"/>
        </w:rPr>
        <w:t>Разрешая вопрос  о виде и мере наказания подсудимо</w:t>
      </w:r>
      <w:r w:rsidRPr="00785D36" w:rsidR="00FA67ED">
        <w:rPr>
          <w:color w:val="000000" w:themeColor="text1"/>
          <w:sz w:val="28"/>
          <w:szCs w:val="28"/>
        </w:rPr>
        <w:t>й</w:t>
      </w:r>
      <w:r w:rsidRPr="00785D36">
        <w:rPr>
          <w:color w:val="000000" w:themeColor="text1"/>
          <w:sz w:val="28"/>
          <w:szCs w:val="28"/>
        </w:rPr>
        <w:t xml:space="preserve"> мировой судья признает в соответствии с положениями ст. 61 УК РФ в качестве   смягчающих обстоятельств </w:t>
      </w:r>
      <w:r w:rsidRPr="00785D36">
        <w:rPr>
          <w:color w:val="262626"/>
          <w:sz w:val="28"/>
          <w:szCs w:val="28"/>
        </w:rPr>
        <w:t xml:space="preserve">явку с повинной, </w:t>
      </w:r>
      <w:r w:rsidRPr="00785D36">
        <w:rPr>
          <w:sz w:val="28"/>
          <w:szCs w:val="28"/>
        </w:rPr>
        <w:t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значение для</w:t>
      </w:r>
      <w:r w:rsidRPr="00785D36">
        <w:rPr>
          <w:sz w:val="28"/>
          <w:szCs w:val="28"/>
        </w:rPr>
        <w:t xml:space="preserve"> </w:t>
      </w:r>
      <w:r w:rsidRPr="00785D36">
        <w:rPr>
          <w:sz w:val="28"/>
          <w:szCs w:val="28"/>
        </w:rPr>
        <w:t xml:space="preserve">дела обстоятельств,  </w:t>
      </w:r>
      <w:r w:rsidRPr="00785D36" w:rsidR="00FA67ED">
        <w:rPr>
          <w:sz w:val="28"/>
          <w:szCs w:val="28"/>
        </w:rPr>
        <w:t xml:space="preserve">наличие на иждивении </w:t>
      </w:r>
      <w:r w:rsidR="00CF230B">
        <w:rPr>
          <w:sz w:val="28"/>
          <w:szCs w:val="28"/>
        </w:rPr>
        <w:t>**</w:t>
      </w:r>
      <w:r w:rsidRPr="00785D36" w:rsidR="00FA67ED">
        <w:rPr>
          <w:sz w:val="28"/>
          <w:szCs w:val="28"/>
        </w:rPr>
        <w:t>, добровольное возмещение имущественного ущерба потерпевшему, путем возврата похищенного</w:t>
      </w:r>
      <w:r w:rsidRPr="00785D36">
        <w:rPr>
          <w:sz w:val="28"/>
          <w:szCs w:val="28"/>
        </w:rPr>
        <w:t xml:space="preserve"> (п. «и», «к»</w:t>
      </w:r>
      <w:r w:rsidR="008F57BF">
        <w:rPr>
          <w:sz w:val="28"/>
          <w:szCs w:val="28"/>
        </w:rPr>
        <w:t>,</w:t>
      </w:r>
      <w:r w:rsidRPr="00785D36" w:rsidR="00FA67ED">
        <w:rPr>
          <w:sz w:val="28"/>
          <w:szCs w:val="28"/>
        </w:rPr>
        <w:t xml:space="preserve"> «г»</w:t>
      </w:r>
      <w:r w:rsidRPr="00785D36">
        <w:rPr>
          <w:sz w:val="28"/>
          <w:szCs w:val="28"/>
        </w:rPr>
        <w:t xml:space="preserve"> ч.1 ст. 61 УК РФ), полное </w:t>
      </w:r>
      <w:r w:rsidRPr="00785D36">
        <w:rPr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а также </w:t>
      </w:r>
      <w:r w:rsidRPr="00785D36">
        <w:rPr>
          <w:sz w:val="28"/>
          <w:szCs w:val="28"/>
        </w:rPr>
        <w:t xml:space="preserve"> раскаяние подсудимо</w:t>
      </w:r>
      <w:r w:rsidRPr="00785D36" w:rsidR="00FA67ED">
        <w:rPr>
          <w:sz w:val="28"/>
          <w:szCs w:val="28"/>
        </w:rPr>
        <w:t>й</w:t>
      </w:r>
      <w:r w:rsidRPr="00785D36">
        <w:rPr>
          <w:sz w:val="28"/>
          <w:szCs w:val="28"/>
        </w:rPr>
        <w:t xml:space="preserve"> (ч.2 ст. 61 УК РФ). </w:t>
      </w:r>
    </w:p>
    <w:p w:rsidR="004F0866" w:rsidRPr="00785D36" w:rsidP="004F08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ст. 63 УК РФ обстоятельств отягчающих наказание подсудимо</w:t>
      </w:r>
      <w:r w:rsidRPr="00785D36" w:rsidR="00FA6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78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не установлено.</w:t>
      </w:r>
      <w:r w:rsidRPr="00785D3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    Кроме этого при решении вопроса о виде и мере наказания подсудимо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й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мировой судья принимает во внимание влияние назначенного наказания на исправление осужденно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й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 </w:t>
      </w:r>
      <w:r w:rsidR="0000615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на условия жизни её семьи 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учитывает:    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характер и степень общественной опасности совершенного </w:t>
      </w:r>
      <w:r w:rsidR="008F57B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ею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преступления, относящегося к категории преступлений небольшой тяжести;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данные о личности подсудимо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й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котор</w:t>
      </w:r>
      <w:r w:rsidRPr="00785D36" w:rsidR="00FA67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ая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является </w:t>
      </w:r>
      <w:r w:rsidR="00CF230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FA67ED" w:rsidRPr="00785D36" w:rsidP="00FA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85D36">
        <w:rPr>
          <w:rFonts w:ascii="Times New Roman" w:hAnsi="Times New Roman" w:cs="Times New Roman"/>
          <w:sz w:val="28"/>
          <w:szCs w:val="28"/>
        </w:rPr>
        <w:t xml:space="preserve"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виновной, ее поведением во время или после совершения преступления, </w:t>
      </w:r>
      <w:r w:rsidRPr="00785D36">
        <w:rPr>
          <w:rFonts w:ascii="Times New Roman" w:hAnsi="Times New Roman" w:cs="Times New Roman"/>
          <w:sz w:val="28"/>
          <w:szCs w:val="28"/>
        </w:rPr>
        <w:t>которые могли бы служить основанием для применения ст. 64 УК РФ, т.е. для назначения более мягкого наказания, чем предусмотрено за данное преступление</w:t>
      </w:r>
      <w:r w:rsidRPr="00785D3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FA67ED" w:rsidRPr="00785D36" w:rsidP="00FA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D3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Определяя вид и размер наказания подсудимой, </w:t>
      </w:r>
      <w:r w:rsidRPr="00785D36">
        <w:rPr>
          <w:rFonts w:ascii="Times New Roman" w:hAnsi="Times New Roman" w:cs="Times New Roman"/>
          <w:sz w:val="28"/>
          <w:szCs w:val="28"/>
          <w:lang w:eastAsia="ru-RU"/>
        </w:rPr>
        <w:t>помимо</w:t>
      </w:r>
      <w:r w:rsidRPr="00785D36">
        <w:rPr>
          <w:rFonts w:ascii="Times New Roman" w:hAnsi="Times New Roman" w:cs="Times New Roman"/>
          <w:sz w:val="28"/>
          <w:szCs w:val="28"/>
          <w:lang w:eastAsia="ru-RU"/>
        </w:rPr>
        <w:t xml:space="preserve"> изложенного выше, суд исходит из следующего.</w:t>
      </w:r>
    </w:p>
    <w:p w:rsidR="00FA67ED" w:rsidRPr="00785D36" w:rsidP="00FA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D36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FA67ED" w:rsidRPr="00785D36" w:rsidP="00FA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D36">
        <w:rPr>
          <w:rFonts w:ascii="Times New Roman" w:hAnsi="Times New Roman" w:cs="Times New Roman"/>
          <w:sz w:val="28"/>
          <w:szCs w:val="2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</w: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На основании изложенного, принимая во внимание конкретные обстоятельства совершения преступления, с учетом смягчающих и отсутствием отягчающих обстоятельств, </w:t>
      </w:r>
      <w:r w:rsidRPr="00785D36"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целях восстановления социальной справедливости, исправления подсудимо</w:t>
      </w:r>
      <w:r w:rsidRPr="00785D36" w:rsidR="00FA67ED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785D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предупреждения совершения </w:t>
      </w:r>
      <w:r w:rsidRPr="00785D36" w:rsidR="00FA67ED">
        <w:rPr>
          <w:rFonts w:ascii="Times New Roman" w:eastAsia="Times New Roman" w:hAnsi="Times New Roman" w:cs="Times New Roman"/>
          <w:sz w:val="28"/>
          <w:szCs w:val="28"/>
          <w:lang w:eastAsia="zh-CN"/>
        </w:rPr>
        <w:t>ею</w:t>
      </w:r>
      <w:r w:rsidRPr="00785D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новых преступлений, </w:t>
      </w:r>
      <w:r w:rsidRPr="00785D36" w:rsidR="00FA67ED">
        <w:rPr>
          <w:rFonts w:ascii="Times New Roman" w:eastAsia="Times New Roman" w:hAnsi="Times New Roman" w:cs="Times New Roman"/>
          <w:snapToGrid w:val="0"/>
          <w:sz w:val="28"/>
          <w:szCs w:val="28"/>
          <w:lang w:eastAsia="zh-CN"/>
        </w:rPr>
        <w:t>Калининской М.Ю.</w:t>
      </w:r>
      <w:r w:rsidRPr="00785D36">
        <w:rPr>
          <w:rFonts w:ascii="Times New Roman" w:eastAsia="Times New Roman" w:hAnsi="Times New Roman" w:cs="Times New Roman"/>
          <w:snapToGrid w:val="0"/>
          <w:sz w:val="28"/>
          <w:szCs w:val="28"/>
          <w:lang w:eastAsia="zh-CN"/>
        </w:rPr>
        <w:t xml:space="preserve"> </w:t>
      </w:r>
      <w:r w:rsidRPr="00785D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необходимо, определить наказание в виде </w:t>
      </w:r>
      <w:r w:rsidR="0000615D"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обязательных работ</w:t>
      </w:r>
      <w:r w:rsidRPr="00785D3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1512F" w:rsidP="00615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785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Судом установлено, что </w:t>
      </w:r>
      <w:r w:rsidRPr="00785D3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Калининская М.Ю. </w:t>
      </w:r>
      <w:r w:rsidRPr="00785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трудоспособна, не имеет инвалидности и заболеваний, официально не трудоустроена, отсутствуют обстоятельства, указанные  в ч.</w:t>
      </w:r>
      <w:r w:rsidR="00006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4</w:t>
      </w:r>
      <w:r w:rsidRPr="00785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ст. </w:t>
      </w:r>
      <w:r w:rsidR="00006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49</w:t>
      </w:r>
      <w:r w:rsidRPr="00785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УК РФ.</w:t>
      </w:r>
    </w:p>
    <w:p w:rsidR="0061512F" w:rsidRPr="00785D36" w:rsidP="00615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D36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суда, именно такая мера будет соответствовать как социальной справедливости, так и исправлению подсудимой и предупреждению совершения ею новых преступлений, а также прививать уважение к законам, формировать навыки </w:t>
      </w:r>
      <w:r w:rsidRPr="00785D36">
        <w:rPr>
          <w:rFonts w:ascii="Times New Roman" w:hAnsi="Times New Roman" w:cs="Times New Roman"/>
          <w:sz w:val="28"/>
          <w:szCs w:val="28"/>
          <w:lang w:eastAsia="ru-RU"/>
        </w:rPr>
        <w:t>правопослушного</w:t>
      </w:r>
      <w:r w:rsidRPr="00785D36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поведения, не озлобляясь против общества.</w:t>
      </w:r>
    </w:p>
    <w:p w:rsidR="0061512F" w:rsidP="00615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5D36">
        <w:rPr>
          <w:rFonts w:ascii="Times New Roman" w:hAnsi="Times New Roman" w:cs="Times New Roman"/>
          <w:sz w:val="28"/>
          <w:szCs w:val="28"/>
          <w:lang w:eastAsia="ru-RU"/>
        </w:rPr>
        <w:t xml:space="preserve">Назначение Калининской М.Ю. более мягкого наказания в виде штрафа, суд считает </w:t>
      </w:r>
      <w:r w:rsidRPr="00785D36">
        <w:rPr>
          <w:rFonts w:ascii="Times New Roman" w:hAnsi="Times New Roman" w:cs="Times New Roman"/>
          <w:sz w:val="28"/>
          <w:szCs w:val="28"/>
          <w:lang w:eastAsia="ru-RU"/>
        </w:rPr>
        <w:t>нецелесообразным</w:t>
      </w:r>
      <w:r w:rsidRPr="00785D36">
        <w:rPr>
          <w:rFonts w:ascii="Times New Roman" w:hAnsi="Times New Roman" w:cs="Times New Roman"/>
          <w:sz w:val="28"/>
          <w:szCs w:val="28"/>
          <w:lang w:eastAsia="ru-RU"/>
        </w:rPr>
        <w:t xml:space="preserve">, поскольку Калининская М.Ю. не работает,  не имеет постоянного источника дохода, соответственно возможности уплатить штраф </w:t>
      </w:r>
      <w:r w:rsidR="0000615D">
        <w:rPr>
          <w:rFonts w:ascii="Times New Roman" w:hAnsi="Times New Roman" w:cs="Times New Roman"/>
          <w:sz w:val="28"/>
          <w:szCs w:val="28"/>
          <w:lang w:eastAsia="ru-RU"/>
        </w:rPr>
        <w:t>нет</w:t>
      </w:r>
      <w:r w:rsidRPr="00785D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512F" w:rsidRPr="008471C9" w:rsidP="00847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Назначение иного вида наказания, предусмотренного санкцией ч.1 ст. 158 УК РФ мировой судья полагает нецелесообразным, с учетом личности Калининской М.Ю.</w:t>
      </w:r>
      <w:r w:rsidR="008471C9">
        <w:rPr>
          <w:rFonts w:ascii="Times New Roman" w:hAnsi="Times New Roman" w:cs="Times New Roman"/>
          <w:sz w:val="28"/>
          <w:szCs w:val="28"/>
          <w:lang w:eastAsia="ru-RU"/>
        </w:rPr>
        <w:t xml:space="preserve"> и установленных судом обстоятельств совершения преступления. </w:t>
      </w:r>
      <w:r w:rsidRPr="00785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В данном случае именно </w:t>
      </w:r>
      <w:r w:rsidR="00006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обязательные</w:t>
      </w:r>
      <w:r w:rsidRPr="00785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работы в полной мере смогут обеспе</w:t>
      </w:r>
      <w:r w:rsidR="00006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чить достижение целей наказания</w:t>
      </w:r>
      <w:r w:rsidRPr="00785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.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Обстоятельств, исключающих преступность или наказуемость деяния, совершенного подсудим</w:t>
      </w:r>
      <w:r w:rsidR="008F57B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85D3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 как и обстоятельств, которые могут повлечь за собой освобождение подсудимо</w:t>
      </w:r>
      <w:r w:rsidR="008F57B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85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или от наказания также не установлено. </w:t>
      </w:r>
    </w:p>
    <w:p w:rsidR="004F0866" w:rsidRPr="00785D36" w:rsidP="004F086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5D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Гражданский иск по делу не заявлен.</w:t>
      </w:r>
    </w:p>
    <w:p w:rsidR="004F0866" w:rsidRPr="00785D36" w:rsidP="004F0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Вещественными доказательствами следует распорядиться в  соответствии со ст.81 УПК РФ.</w:t>
      </w:r>
    </w:p>
    <w:p w:rsidR="00785D36" w:rsidRPr="00785D36" w:rsidP="00785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D36">
        <w:rPr>
          <w:rFonts w:ascii="Times New Roman" w:hAnsi="Times New Roman" w:cs="Times New Roman"/>
          <w:sz w:val="28"/>
          <w:szCs w:val="28"/>
        </w:rPr>
        <w:t>Меру пресечения Калининской М.Ю. в виде подписки о невыезде и надлежащем поведении по вступлению приговора в законную силу следует отменить.</w:t>
      </w:r>
    </w:p>
    <w:p w:rsidR="0061512F" w:rsidRPr="008F57BF" w:rsidP="008F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D36">
        <w:rPr>
          <w:rFonts w:ascii="Times New Roman" w:hAnsi="Times New Roman" w:cs="Times New Roman"/>
          <w:sz w:val="28"/>
          <w:szCs w:val="28"/>
        </w:rPr>
        <w:t>Процессуальные издержки, предусмотренные ст. 131 УПК РФ, в соответствии с ч.10 ст. 316 УПК РФ, взысканию с осужденной не подлежат.</w:t>
      </w:r>
    </w:p>
    <w:p w:rsidR="004F0866" w:rsidRPr="00785D36" w:rsidP="004F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  <w:t xml:space="preserve">На основании изложенного, руководствуясь </w:t>
      </w: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ст.ст</w:t>
      </w: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. 303-304, 307- 310, 314-316 УПК РФ, мировой судья</w:t>
      </w:r>
    </w:p>
    <w:p w:rsidR="004F0866" w:rsidRPr="00785D36" w:rsidP="004F0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</w:t>
      </w:r>
      <w:r w:rsidRPr="00785D36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Р И Г О В О Р И Л:</w:t>
      </w:r>
    </w:p>
    <w:p w:rsidR="0000615D" w:rsidRPr="00322E57" w:rsidP="0000615D">
      <w:pPr>
        <w:suppressAutoHyphens/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785D36">
        <w:rPr>
          <w:rFonts w:ascii="Times New Roman" w:hAnsi="Times New Roman" w:cs="Times New Roman"/>
          <w:sz w:val="28"/>
          <w:szCs w:val="28"/>
        </w:rPr>
        <w:t xml:space="preserve">Калининскую Марию Юрьевну признать виновной в совершении преступления, предусмотренного ч.1 ст. 158 Уголовного кодекса Российской Федерации и назначить ей наказание </w:t>
      </w:r>
      <w:r w:rsidRPr="00785D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обязательных</w:t>
      </w:r>
      <w:r w:rsidR="003F0E7E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 xml:space="preserve"> работ</w:t>
      </w:r>
      <w:r w:rsidRPr="00785D36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 xml:space="preserve">  </w:t>
      </w:r>
      <w:r w:rsidRPr="00322E57">
        <w:rPr>
          <w:rFonts w:ascii="Times New Roman" w:hAnsi="Times New Roman"/>
          <w:spacing w:val="-1"/>
          <w:sz w:val="28"/>
          <w:szCs w:val="28"/>
        </w:rPr>
        <w:t xml:space="preserve">сроком на </w:t>
      </w:r>
      <w:r>
        <w:rPr>
          <w:rFonts w:ascii="Times New Roman" w:hAnsi="Times New Roman"/>
          <w:spacing w:val="-1"/>
          <w:sz w:val="28"/>
          <w:szCs w:val="28"/>
        </w:rPr>
        <w:t>80</w:t>
      </w:r>
      <w:r w:rsidRPr="00322E57">
        <w:rPr>
          <w:rFonts w:ascii="Times New Roman" w:hAnsi="Times New Roman"/>
          <w:spacing w:val="-1"/>
          <w:sz w:val="28"/>
          <w:szCs w:val="28"/>
        </w:rPr>
        <w:t xml:space="preserve"> (</w:t>
      </w:r>
      <w:r>
        <w:rPr>
          <w:rFonts w:ascii="Times New Roman" w:hAnsi="Times New Roman"/>
          <w:spacing w:val="-1"/>
          <w:sz w:val="28"/>
          <w:szCs w:val="28"/>
        </w:rPr>
        <w:t>восемьдесят</w:t>
      </w:r>
      <w:r w:rsidRPr="00322E57">
        <w:rPr>
          <w:rFonts w:ascii="Times New Roman" w:hAnsi="Times New Roman"/>
          <w:spacing w:val="-1"/>
          <w:sz w:val="28"/>
          <w:szCs w:val="28"/>
        </w:rPr>
        <w:t xml:space="preserve">)  часов </w:t>
      </w:r>
      <w:r w:rsidRPr="00322E5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 отбыванием наказания  </w:t>
      </w:r>
      <w:r w:rsidRPr="00322E57">
        <w:rPr>
          <w:rFonts w:ascii="Times New Roman" w:eastAsia="Times New Roman" w:hAnsi="Times New Roman"/>
          <w:sz w:val="28"/>
          <w:szCs w:val="28"/>
          <w:lang w:eastAsia="ru-RU"/>
        </w:rPr>
        <w:t>в местах, определяемых органом местного самоуправления по согласованию с уголовно-исполнительной инспекцией</w:t>
      </w:r>
      <w:r w:rsidRPr="00322E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00615D" w:rsidRPr="00322E57" w:rsidP="0000615D">
      <w:pPr>
        <w:pStyle w:val="BodyText3"/>
        <w:ind w:firstLine="708"/>
        <w:rPr>
          <w:spacing w:val="-1"/>
          <w:sz w:val="28"/>
          <w:szCs w:val="28"/>
        </w:rPr>
      </w:pPr>
      <w:r w:rsidRPr="00322E57">
        <w:rPr>
          <w:spacing w:val="-1"/>
          <w:sz w:val="28"/>
          <w:szCs w:val="28"/>
        </w:rPr>
        <w:t xml:space="preserve">Контроль за исполнением приговора возложить на уголовно-исполнительную инспекцию по месту жительства </w:t>
      </w:r>
      <w:r>
        <w:rPr>
          <w:spacing w:val="-1"/>
          <w:sz w:val="28"/>
          <w:szCs w:val="28"/>
        </w:rPr>
        <w:t>Калининской</w:t>
      </w:r>
      <w:r>
        <w:rPr>
          <w:spacing w:val="-1"/>
          <w:sz w:val="28"/>
          <w:szCs w:val="28"/>
        </w:rPr>
        <w:t xml:space="preserve"> М.Ю.</w:t>
      </w:r>
    </w:p>
    <w:p w:rsidR="00785D36" w:rsidRPr="00785D36" w:rsidP="0000615D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D36">
        <w:rPr>
          <w:rFonts w:ascii="Times New Roman" w:hAnsi="Times New Roman" w:cs="Times New Roman"/>
          <w:color w:val="000000"/>
          <w:sz w:val="28"/>
          <w:szCs w:val="28"/>
        </w:rPr>
        <w:t xml:space="preserve">Меру пресечения </w:t>
      </w:r>
      <w:r w:rsidR="008F57BF">
        <w:rPr>
          <w:rFonts w:ascii="Times New Roman" w:hAnsi="Times New Roman" w:cs="Times New Roman"/>
          <w:sz w:val="28"/>
          <w:szCs w:val="28"/>
        </w:rPr>
        <w:t>Калининской М.Ю.</w:t>
      </w:r>
      <w:r w:rsidRPr="00785D36">
        <w:rPr>
          <w:rFonts w:ascii="Times New Roman" w:hAnsi="Times New Roman" w:cs="Times New Roman"/>
          <w:sz w:val="28"/>
          <w:szCs w:val="28"/>
        </w:rPr>
        <w:t xml:space="preserve"> </w:t>
      </w:r>
      <w:r w:rsidRPr="00785D36">
        <w:rPr>
          <w:rFonts w:ascii="Times New Roman" w:hAnsi="Times New Roman" w:cs="Times New Roman"/>
          <w:color w:val="000000"/>
          <w:sz w:val="28"/>
          <w:szCs w:val="28"/>
        </w:rPr>
        <w:t>в виде подписки о невыезде и надлежащем поведении оставить без изменения, до вступления приговора в законную силу, после чего отменить.</w:t>
      </w:r>
    </w:p>
    <w:p w:rsidR="008F57BF" w:rsidRPr="00785D36" w:rsidP="008F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D36">
        <w:rPr>
          <w:rFonts w:ascii="Times New Roman" w:hAnsi="Times New Roman" w:cs="Times New Roman"/>
          <w:sz w:val="28"/>
          <w:szCs w:val="28"/>
        </w:rPr>
        <w:t xml:space="preserve">Вещественное доказательство по делу: </w:t>
      </w:r>
      <w:r>
        <w:rPr>
          <w:rFonts w:ascii="Times New Roman" w:hAnsi="Times New Roman" w:cs="Times New Roman"/>
          <w:sz w:val="28"/>
          <w:szCs w:val="28"/>
        </w:rPr>
        <w:t xml:space="preserve">цепочка из металла серебряного цвета, крестик с изображением распятия «Иисуса Христа» из металла серебряного цвета, переданные по акту приема-передачи от 02.04.2019г. потерпевшему </w:t>
      </w:r>
      <w:r w:rsidR="00CF230B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– оставить потерпевшему.</w:t>
      </w:r>
    </w:p>
    <w:p w:rsidR="00785D36" w:rsidRPr="00785D36" w:rsidP="0078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D36">
        <w:rPr>
          <w:rFonts w:ascii="Times New Roman" w:hAnsi="Times New Roman" w:cs="Times New Roman"/>
          <w:sz w:val="28"/>
          <w:szCs w:val="28"/>
        </w:rPr>
        <w:t>Процессуальные издержки, предусмотренные ст. 131 УПК РФ, в соответствии с ч.10 ст. 316 УПК РФ, взысканию с осужденной не подлежат.</w:t>
      </w:r>
    </w:p>
    <w:p w:rsidR="00785D36" w:rsidRPr="00785D36" w:rsidP="00785D3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D36">
        <w:rPr>
          <w:rFonts w:ascii="Times New Roman" w:hAnsi="Times New Roman" w:cs="Times New Roman"/>
          <w:sz w:val="28"/>
          <w:szCs w:val="28"/>
        </w:rPr>
        <w:t>Приговор суда может быть обжалован сторонами в Евпаторийский городской суд Республики Крым через мирового судью путём подачи апелляционной жалобы в течение десяти суток со дня его провозглашения. В случае подачи апелляционной жалобы осужденная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785D36" w:rsidRPr="00785D36" w:rsidP="00785D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85D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</w:p>
    <w:p w:rsidR="00785D36" w:rsidRPr="00785D36" w:rsidP="00785D36">
      <w:pPr>
        <w:pStyle w:val="31"/>
        <w:ind w:right="0" w:firstLine="708"/>
        <w:rPr>
          <w:b/>
          <w:sz w:val="28"/>
          <w:szCs w:val="28"/>
        </w:rPr>
      </w:pPr>
    </w:p>
    <w:p w:rsidR="00785D36" w:rsidRPr="00785D36" w:rsidP="00785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866" w:rsidRPr="00785D36" w:rsidP="004F0866">
      <w:pPr>
        <w:rPr>
          <w:rFonts w:ascii="Times New Roman" w:hAnsi="Times New Roman" w:cs="Times New Roman"/>
          <w:b/>
          <w:sz w:val="28"/>
          <w:szCs w:val="28"/>
        </w:rPr>
      </w:pPr>
    </w:p>
    <w:p w:rsidR="004F0866" w:rsidRPr="00785D36" w:rsidP="004F0866">
      <w:pPr>
        <w:rPr>
          <w:rFonts w:ascii="Times New Roman" w:hAnsi="Times New Roman" w:cs="Times New Roman"/>
          <w:sz w:val="28"/>
          <w:szCs w:val="28"/>
        </w:rPr>
      </w:pPr>
    </w:p>
    <w:p w:rsidR="006756CB" w:rsidRPr="00785D36">
      <w:pPr>
        <w:rPr>
          <w:rFonts w:ascii="Times New Roman" w:hAnsi="Times New Roman" w:cs="Times New Roman"/>
          <w:sz w:val="28"/>
          <w:szCs w:val="28"/>
        </w:rPr>
      </w:pPr>
    </w:p>
    <w:sectPr w:rsidSect="007A37E9">
      <w:headerReference w:type="default" r:id="rId5"/>
      <w:pgSz w:w="11906" w:h="16838"/>
      <w:pgMar w:top="993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86734273"/>
      <w:docPartObj>
        <w:docPartGallery w:val="Page Numbers (Top of Page)"/>
        <w:docPartUnique/>
      </w:docPartObj>
    </w:sdtPr>
    <w:sdtContent>
      <w:p w:rsidR="00785D3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30B">
          <w:rPr>
            <w:noProof/>
          </w:rPr>
          <w:t>4</w:t>
        </w:r>
        <w:r>
          <w:fldChar w:fldCharType="end"/>
        </w:r>
      </w:p>
    </w:sdtContent>
  </w:sdt>
  <w:p w:rsidR="00785D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6"/>
    <w:rsid w:val="0000615D"/>
    <w:rsid w:val="000A69C6"/>
    <w:rsid w:val="000E1427"/>
    <w:rsid w:val="00322E57"/>
    <w:rsid w:val="003729F0"/>
    <w:rsid w:val="003F0E7E"/>
    <w:rsid w:val="004F0866"/>
    <w:rsid w:val="00556555"/>
    <w:rsid w:val="0061512F"/>
    <w:rsid w:val="006756CB"/>
    <w:rsid w:val="00785D36"/>
    <w:rsid w:val="007A4CEA"/>
    <w:rsid w:val="008471C9"/>
    <w:rsid w:val="008F57BF"/>
    <w:rsid w:val="00A01EF9"/>
    <w:rsid w:val="00AA2701"/>
    <w:rsid w:val="00CA43EA"/>
    <w:rsid w:val="00CF230B"/>
    <w:rsid w:val="00E975E5"/>
    <w:rsid w:val="00FA67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F08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io2">
    <w:name w:val="fio2"/>
    <w:basedOn w:val="DefaultParagraphFont"/>
    <w:rsid w:val="004F0866"/>
  </w:style>
  <w:style w:type="paragraph" w:customStyle="1" w:styleId="31">
    <w:name w:val="Основной текст 31"/>
    <w:basedOn w:val="Normal"/>
    <w:rsid w:val="004F0866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a"/>
    <w:uiPriority w:val="99"/>
    <w:unhideWhenUsed/>
    <w:rsid w:val="00785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5D36"/>
  </w:style>
  <w:style w:type="paragraph" w:styleId="Footer">
    <w:name w:val="footer"/>
    <w:basedOn w:val="Normal"/>
    <w:link w:val="a0"/>
    <w:uiPriority w:val="99"/>
    <w:unhideWhenUsed/>
    <w:rsid w:val="00785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85D36"/>
  </w:style>
  <w:style w:type="paragraph" w:styleId="BodyText3">
    <w:name w:val="Body Text 3"/>
    <w:basedOn w:val="Normal"/>
    <w:link w:val="3"/>
    <w:rsid w:val="0000615D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0061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A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A4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