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Дело №1-38-34/2017</w:t>
      </w:r>
    </w:p>
    <w:p w:rsidR="00A77B3E">
      <w:r>
        <w:t>П Р И Г О В О Р</w:t>
      </w:r>
    </w:p>
    <w:p w:rsidR="00A77B3E">
      <w:r>
        <w:t xml:space="preserve">         ИМЕНЕМ   РОССИЙСКОЙ   ФЕДЕРАЦИИ</w:t>
      </w:r>
    </w:p>
    <w:p w:rsidR="00A77B3E"/>
    <w:p w:rsidR="00A77B3E">
      <w:r>
        <w:tab/>
        <w:t xml:space="preserve">17 августа 2017 года                                    </w:t>
        <w:tab/>
        <w:tab/>
        <w:tab/>
        <w:t xml:space="preserve">              г. Евпатория</w:t>
      </w:r>
    </w:p>
    <w:p w:rsidR="00A77B3E"/>
    <w:p w:rsidR="00A77B3E">
      <w:r>
        <w:t>Мировой судья судебного участка № 38 Евпаторийского судебного района (городской округ Евпатория) Киоса Н.А.</w:t>
      </w:r>
    </w:p>
    <w:p w:rsidR="00A77B3E">
      <w:r>
        <w:t>при секретаре судебного заседания Ткаченко П.В.</w:t>
      </w:r>
    </w:p>
    <w:p w:rsidR="00A77B3E">
      <w:r>
        <w:t>с участием государственного обвинителя – помощника прокурора г.Евпатория Подорожний П.К.</w:t>
      </w:r>
    </w:p>
    <w:p w:rsidR="00A77B3E">
      <w:r>
        <w:t>защитника – адвоката Левченко И.М.</w:t>
      </w:r>
    </w:p>
    <w:p w:rsidR="00A77B3E">
      <w:r>
        <w:t>подсудимого  Елина Е.В.</w:t>
      </w:r>
    </w:p>
    <w:p w:rsidR="00A77B3E">
      <w:r>
        <w:t>рассмотрев в открытом судебном заседании в зале судебного заседания судебного участка № 38 Евпаторийского судебного района (городской округ Евпатория) (г. Евпатория, пр. Ленина 51/50) уголовное дело по обвинению</w:t>
      </w:r>
    </w:p>
    <w:p w:rsidR="00A77B3E">
      <w:r>
        <w:t xml:space="preserve">Елина  Евгения Владимировича, ...,  ранее судимого: </w:t>
      </w:r>
    </w:p>
    <w:p w:rsidR="00A77B3E">
      <w:r>
        <w:t>-16.06.2004 года Евпаторийским городским судом АРК по ч.2 ст. 187 УК Украины к 8 годам лишения свободы. 29.08.2011 года освободился условно-досрочно по постановлению Железнодорожного районного суда г. Симферополь от 19.08.2011г., не отбытый срок 8 месяцев 3 дня.</w:t>
      </w:r>
    </w:p>
    <w:p w:rsidR="00A77B3E">
      <w:r>
        <w:t>в совершении преступления, предусмотренного ч.1 ст. 158 УК РФ,</w:t>
      </w:r>
    </w:p>
    <w:p w:rsidR="00A77B3E">
      <w:r>
        <w:t>УСТАНОВИЛ:</w:t>
      </w:r>
    </w:p>
    <w:p w:rsidR="00A77B3E">
      <w:r>
        <w:t>Елин Е.В. совершил кражу, то есть тайное хищение чужого имущества. Преступление им совершено при следующих обстоятельствах.</w:t>
      </w:r>
    </w:p>
    <w:p w:rsidR="00A77B3E">
      <w:r>
        <w:t>01 июля 2017г. примерно в 11:00 часов Елин Е.В., находясь в парке, расположенном за домом № 47-а по ул. Киевской г. Евпатории, на расстоянии 15 метров от входа в парк, имея умысел, направленный на хищение чужого имущества, действуя умышленно из корыстных побуждений, воспользовавшись отсутствием внимания со стороны ... и иных лиц, и тайно похитил принадлежащую потерпевшему сумку, лежавшую у бетонной опоры от скамейки, стоимостью 159 рублей, в которой находились: мобильный телефон «...» 2016 года, ... стоимостью 5000 рублей, укомплектованный картой памяти на 32 Gb, стоимостью 500 рублей и сим-картой оператора  мобильной связи «МТС-Россия №+...», не представляющей материальной ценности, наушники стоимостью 150  рублей, после чего с места преступления скрылся, распорядившись похищенным по своему усмотрению, причинив потерпевшему имущественный вред на общую сумму 5809 рублей.</w:t>
      </w:r>
    </w:p>
    <w:p w:rsidR="00A77B3E">
      <w:r>
        <w:t>В судебном заседании подсудимый Елин Е.В. заявил ходатайство о постановлении приговора без проведения  судебного разбирательства и пояснил, что предъявленное обвинение ему понятно, с обвинением согласен в полном объеме, обстоятельства совершения преступления, указанные в обвинительном акте и свою вину в предъявленном обвинении признает полностью. Заявленное  ходатайство о постановлении приговора без проведения судебного разбирательства поддерживает, данное ходатайство  заявлено добровольно и после консультации с защитником, он также осознает характер и  последствия  постановления приговора без проведения судебного разбирательства и что приговор не может быть обжалован по основаниям, предусмотренным п.1 ст.389.15 УПК РФ.</w:t>
      </w:r>
    </w:p>
    <w:p w:rsidR="00A77B3E">
      <w:r>
        <w:t xml:space="preserve">             Государственный обвинитель,  защитник, потерпевший в заявлении, не возражали против заявленного ходатайства и принятия судебного решения без проведения судебного разбирательства.</w:t>
      </w:r>
    </w:p>
    <w:p w:rsidR="00A77B3E">
      <w:r>
        <w:tab/>
        <w:t xml:space="preserve">Поскольку подсудимый Елин Е.В. обвиняется в совершении преступления, за которое предусмотрено наказание, не превышающее десяти лет лишения свободы, вину в предъявленном обвинении признал полностью и добровольно ходатайствовал о постановлении приговора без проведения судебного следствия после предварительной консультации с защитником, имеется согласие государственного обвинителя, защитника, потерпевшего, на принятие судебного решения без проведения судебного следствия, а предъявленное обвинение является обоснованным в полном объеме, и подтверждено имеющимися в материалах дела доказательствами, мировой судья считает возможным принять судебное решение по делу без проведения судебного следствия. </w:t>
      </w:r>
    </w:p>
    <w:p w:rsidR="00A77B3E">
      <w:r>
        <w:t xml:space="preserve">             Действия Елина Е.В.  мировой судья  квалифицирует по ч.1 ст. 158 УК РФ как кражу, то есть тайное хищение чужого имущества.</w:t>
      </w:r>
    </w:p>
    <w:p w:rsidR="00A77B3E">
      <w:r>
        <w:tab/>
        <w:t xml:space="preserve">Судом установлено, что действия  Елина Е.В. были умышленными, тайными, направленными на незаконное завладение имуществом ... Он умышленно, из корыстных побуждений,  тайно похитил имущество, принадлежащее ..., чем причинил ему  ущерб на сумму 5809 рублей. </w:t>
      </w:r>
    </w:p>
    <w:p w:rsidR="00A77B3E">
      <w:r>
        <w:tab/>
        <w:t>Разрешая вопрос  о виде и мере наказания подсудимому мировой судья признает в соответствии с положениями ст. 61 УК РФ в качестве   смягчающих обстоятельств явку с повинной, признание подсудимым вины и раскаяние. В соответствии со ст. 63 УК РФ обстоятельством отягчающим наказание подсудимому  является рецидив преступлений.</w:t>
        <w:tab/>
      </w:r>
    </w:p>
    <w:p w:rsidR="00A77B3E">
      <w:r>
        <w:t xml:space="preserve">            Кроме этого при решении вопроса о виде и мере наказания подсудимому мировой судья принимает во внимание влияние назначенного наказания на исправление осужденного и учитывает:    </w:t>
      </w:r>
    </w:p>
    <w:p w:rsidR="00A77B3E">
      <w:r>
        <w:t>- характер и степень общественной опасности совершенного им преступления, относящегося к категории преступлений небольшой тяжести;</w:t>
      </w:r>
    </w:p>
    <w:p w:rsidR="00A77B3E">
      <w:r>
        <w:t>- данные о личности подсудимого, который не работает, по месту жительства  характеризуется  положительно, на учете у врача нарколога и психиатра не состоит;</w:t>
      </w:r>
    </w:p>
    <w:p w:rsidR="00A77B3E">
      <w:r>
        <w:t>- а также учитывает полное возмещение подсудимым ущерба.</w:t>
      </w:r>
    </w:p>
    <w:p w:rsidR="00A77B3E">
      <w:r>
        <w:tab/>
        <w:t>На основании изложенного, принимая во внимание конкретные обстоятельства совершения преступления, с учетом смягчающих и отягчающих обстоятельств, в целях восстановления социальной справедливости, исправления подсудимого и предупреждения совершения им новых преступлений, Елину Е.В. необходимо, определить наказание без изоляции от общества, назначив его в виде лишения свободы с применением ст. 73 УК РФ.</w:t>
      </w:r>
    </w:p>
    <w:p w:rsidR="00A77B3E">
      <w:r>
        <w:t>Назначение иного вида наказания, предусмотренного санкцией указанной нормы, при установленных обстоятельствах, не будет отвечать положениям ст. 6, 43 УК РФ, не будет справедливым и соразмерным содеянному, а следовательно не достигнет цели наказания.</w:t>
      </w:r>
    </w:p>
    <w:p w:rsidR="00A77B3E">
      <w:r>
        <w:t>Оснований для  замены наказания в виде лишения свободы принудительными работами в порядке, установленном ст. 53.1 УК РФ мировой судья не усматривает.</w:t>
      </w:r>
    </w:p>
    <w:p w:rsidR="00A77B3E">
      <w:r>
        <w:t>Гражданский иск по делу не заявлен.</w:t>
      </w:r>
    </w:p>
    <w:p w:rsidR="00A77B3E">
      <w:r>
        <w:t xml:space="preserve">         Основания для освобождения от наказания, постановления приговора без назначения наказания или прекращения уголовного дела отсутствуют.</w:t>
      </w:r>
    </w:p>
    <w:p w:rsidR="00A77B3E">
      <w:r>
        <w:t xml:space="preserve">         Исключительных обстоятельств, свидетельствующих о возможности применения статей 64 УК РФ по делу не имеется.</w:t>
      </w:r>
    </w:p>
    <w:p w:rsidR="00A77B3E">
      <w:r>
        <w:t>В соответствии со ст.81 УПК РФ, вещественные доказательства по делу: мобильный телефон «...» 2016 года ...,  с картой памяти на 32 Гб.,  переданные  Тропину Е.А. по акту приема-передачи от 18.07.2017г. -подлежат оставлению потерпевшему.</w:t>
      </w:r>
    </w:p>
    <w:p w:rsidR="00A77B3E">
      <w:r>
        <w:tab/>
        <w:t>На основании изложенного, руководствуясь ст.ст. 303-304, 307- 310, 314-316 УПК РФ, мировой судья</w:t>
      </w:r>
    </w:p>
    <w:p w:rsidR="00A77B3E">
      <w:r>
        <w:t>П Р И Г О В О Р И Л:</w:t>
      </w:r>
    </w:p>
    <w:p w:rsidR="00A77B3E">
      <w:r>
        <w:tab/>
        <w:t>Елина Евгения Владимировича признать виновным в совершении преступления, предусмотренного ч.1 ст. 158 УК РФ и назначить ему наказание в виде   10 (десяти) месяцев лишения свободы.</w:t>
      </w:r>
    </w:p>
    <w:p w:rsidR="00A77B3E">
      <w:r>
        <w:t>В соответствии со ст. 73 УК РФ, назначенное Елину Евгению Владимировичу  наказание в виде лишения свободы считать условным с испытательным сроком на 6 (шесть) месяцев.</w:t>
      </w:r>
    </w:p>
    <w:p w:rsidR="00A77B3E">
      <w:r>
        <w:t xml:space="preserve">Обязать Елина Е.В. в период испытательного срока не реже двух раз в месяц являться  для регистрации в специализированный государственный орган, осуществляющий контроль за поведением условно осужденных, ведающий исполнением наказаний, по месту своего жительства, в дни и часы, определенные указанным органом; не менять своего места жительства, а также места учебы или работы, без предварительного уведомления специализированного государственного органа осуществляющего контроль за поведением условно осужденных, ведающего исполнением наказаний. </w:t>
      </w:r>
    </w:p>
    <w:p w:rsidR="00A77B3E">
      <w:r>
        <w:t xml:space="preserve">Обязанность наблюдения за осужденным возложить на специализированный государственный орган, осуществляющий надзор за отбыванием осужденными наказания по месту его жительства. </w:t>
      </w:r>
    </w:p>
    <w:p w:rsidR="00A77B3E">
      <w:r>
        <w:t xml:space="preserve">     </w:t>
        <w:tab/>
        <w:t>Меру пресечения Елину Е.В.  до вступления приговора в законную силу оставить прежней – подписка о невыезде и надлежащем поведении.</w:t>
      </w:r>
    </w:p>
    <w:p w:rsidR="00A77B3E">
      <w:r>
        <w:t>Вещественное доказательство по делу: мобильный телефон «...» 2016 года ...,  с картой памяти на 32 Гб.- оставить ...</w:t>
      </w:r>
    </w:p>
    <w:p w:rsidR="00A77B3E">
      <w:r>
        <w:t>Приговор суда может быть обжалован в течение десяти суток в Евпаторийский городской суд Республики Крым  с подачей жалобы через мирового судью судебного участка № 38 Евпаторийского судебного района (городской округ Евпатория).</w:t>
      </w:r>
    </w:p>
    <w:p w:rsidR="00A77B3E">
      <w:r>
        <w:tab/>
        <w:t xml:space="preserve">Осужденный, в случае обжалования приговора, вправе ходатайствовать об участии в суде апелляционной инстанции. </w:t>
      </w:r>
    </w:p>
    <w:p w:rsidR="00A77B3E"/>
    <w:p w:rsidR="00A77B3E">
      <w:r>
        <w:t>Мировой судья                                                                         Н.А. Киоса</w:t>
      </w:r>
    </w:p>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