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AD9" w:rsidRPr="00DF02EB" w:rsidP="00DF02EB">
      <w:pPr>
        <w:ind w:firstLine="567"/>
        <w:jc w:val="right"/>
        <w:rPr>
          <w:b/>
          <w:sz w:val="26"/>
          <w:szCs w:val="26"/>
        </w:rPr>
      </w:pPr>
      <w:r w:rsidRPr="00DF02EB">
        <w:rPr>
          <w:b/>
          <w:sz w:val="26"/>
          <w:szCs w:val="26"/>
        </w:rPr>
        <w:t xml:space="preserve">Дело № </w:t>
      </w:r>
      <w:r w:rsidRPr="0032676D" w:rsidR="0032676D">
        <w:rPr>
          <w:b/>
          <w:sz w:val="26"/>
          <w:szCs w:val="26"/>
        </w:rPr>
        <w:t>1-38-</w:t>
      </w:r>
      <w:r w:rsidR="00107D6A">
        <w:rPr>
          <w:b/>
          <w:sz w:val="26"/>
          <w:szCs w:val="26"/>
        </w:rPr>
        <w:t>53</w:t>
      </w:r>
      <w:r w:rsidRPr="0032676D" w:rsidR="0032676D">
        <w:rPr>
          <w:b/>
          <w:sz w:val="26"/>
          <w:szCs w:val="26"/>
        </w:rPr>
        <w:t>/202</w:t>
      </w:r>
      <w:r w:rsidR="00107D6A">
        <w:rPr>
          <w:b/>
          <w:sz w:val="26"/>
          <w:szCs w:val="26"/>
        </w:rPr>
        <w:t>3</w:t>
      </w:r>
    </w:p>
    <w:p w:rsidR="002266EF" w:rsidRPr="00DF02EB" w:rsidP="00806A1D">
      <w:pPr>
        <w:ind w:firstLine="567"/>
        <w:jc w:val="center"/>
        <w:rPr>
          <w:b/>
          <w:sz w:val="26"/>
          <w:szCs w:val="26"/>
        </w:rPr>
      </w:pPr>
      <w:r w:rsidRPr="00DF02EB">
        <w:rPr>
          <w:b/>
          <w:sz w:val="26"/>
          <w:szCs w:val="26"/>
        </w:rPr>
        <w:t xml:space="preserve">ПРИГОВОР </w:t>
      </w:r>
    </w:p>
    <w:p w:rsidR="002266EF" w:rsidRPr="00DF02EB" w:rsidP="00806A1D">
      <w:pPr>
        <w:ind w:firstLine="567"/>
        <w:jc w:val="center"/>
        <w:rPr>
          <w:b/>
          <w:sz w:val="26"/>
          <w:szCs w:val="26"/>
        </w:rPr>
      </w:pPr>
      <w:r w:rsidRPr="00DF02EB">
        <w:rPr>
          <w:b/>
          <w:sz w:val="26"/>
          <w:szCs w:val="26"/>
        </w:rPr>
        <w:t>ИМЕНЕМ РОССИЙСКОЙ ФЕДЕРАЦИИ</w:t>
      </w:r>
    </w:p>
    <w:p w:rsidR="00E35AD9" w:rsidRPr="00DF02EB" w:rsidP="00806A1D">
      <w:pPr>
        <w:ind w:firstLine="567"/>
        <w:jc w:val="center"/>
        <w:rPr>
          <w:b/>
          <w:sz w:val="26"/>
          <w:szCs w:val="26"/>
        </w:rPr>
      </w:pPr>
    </w:p>
    <w:p w:rsidR="003B386F" w:rsidP="00DF02EB">
      <w:pPr>
        <w:suppressAutoHyphens/>
        <w:jc w:val="both"/>
        <w:rPr>
          <w:rFonts w:cstheme="minorBidi"/>
          <w:b/>
          <w:sz w:val="26"/>
          <w:szCs w:val="26"/>
          <w:lang w:eastAsia="zh-CN"/>
        </w:rPr>
      </w:pPr>
      <w:r>
        <w:rPr>
          <w:rFonts w:cstheme="minorBidi"/>
          <w:b/>
          <w:sz w:val="26"/>
          <w:szCs w:val="26"/>
          <w:lang w:eastAsia="zh-CN"/>
        </w:rPr>
        <w:t>27</w:t>
      </w:r>
      <w:r w:rsidR="00DF02EB">
        <w:rPr>
          <w:rFonts w:cstheme="minorBidi"/>
          <w:b/>
          <w:sz w:val="26"/>
          <w:szCs w:val="26"/>
          <w:lang w:eastAsia="zh-CN"/>
        </w:rPr>
        <w:t xml:space="preserve"> </w:t>
      </w:r>
      <w:r>
        <w:rPr>
          <w:rFonts w:cstheme="minorBidi"/>
          <w:b/>
          <w:sz w:val="26"/>
          <w:szCs w:val="26"/>
          <w:lang w:eastAsia="zh-CN"/>
        </w:rPr>
        <w:t>декабря 2023</w:t>
      </w:r>
      <w:r w:rsidRPr="00DF02EB">
        <w:rPr>
          <w:rFonts w:cstheme="minorBidi"/>
          <w:b/>
          <w:sz w:val="26"/>
          <w:szCs w:val="26"/>
          <w:lang w:eastAsia="zh-CN"/>
        </w:rPr>
        <w:t xml:space="preserve"> года                                                      </w:t>
      </w:r>
      <w:r w:rsidR="00DF02EB">
        <w:rPr>
          <w:rFonts w:cstheme="minorBidi"/>
          <w:b/>
          <w:sz w:val="26"/>
          <w:szCs w:val="26"/>
          <w:lang w:eastAsia="zh-CN"/>
        </w:rPr>
        <w:t xml:space="preserve">                  </w:t>
      </w:r>
      <w:r w:rsidRPr="00DF02EB">
        <w:rPr>
          <w:rFonts w:cstheme="minorBidi"/>
          <w:b/>
          <w:sz w:val="26"/>
          <w:szCs w:val="26"/>
          <w:lang w:eastAsia="zh-CN"/>
        </w:rPr>
        <w:t xml:space="preserve"> г. Евпатория</w:t>
      </w:r>
    </w:p>
    <w:p w:rsidR="00DF02EB" w:rsidRPr="00DF02EB" w:rsidP="00DF02EB">
      <w:pPr>
        <w:ind w:firstLine="567"/>
        <w:jc w:val="both"/>
        <w:rPr>
          <w:rFonts w:cstheme="minorBidi"/>
          <w:sz w:val="26"/>
          <w:szCs w:val="26"/>
          <w:lang w:eastAsia="zh-CN"/>
        </w:rPr>
      </w:pPr>
      <w:r w:rsidRPr="00DF02EB">
        <w:rPr>
          <w:rFonts w:cstheme="minorBidi"/>
          <w:sz w:val="26"/>
          <w:szCs w:val="26"/>
          <w:lang w:eastAsia="zh-CN"/>
        </w:rPr>
        <w:t>Мировой судья судебного участка № 38 Евпаторийского судебного района (городской округ Евпатория) Республики Крым Апразов М.М.,</w:t>
      </w:r>
    </w:p>
    <w:p w:rsidR="00DF02EB" w:rsidRPr="00DF02EB" w:rsidP="00DF02EB">
      <w:pPr>
        <w:jc w:val="both"/>
        <w:rPr>
          <w:rFonts w:cstheme="minorBidi"/>
          <w:sz w:val="26"/>
          <w:szCs w:val="26"/>
          <w:lang w:eastAsia="zh-CN"/>
        </w:rPr>
      </w:pPr>
      <w:r w:rsidRPr="00DF02EB">
        <w:rPr>
          <w:rFonts w:cstheme="minorBidi"/>
          <w:sz w:val="26"/>
          <w:szCs w:val="26"/>
          <w:lang w:eastAsia="zh-CN"/>
        </w:rPr>
        <w:t xml:space="preserve">при секретаре судебного заседания </w:t>
      </w:r>
      <w:r w:rsidR="00107D6A">
        <w:rPr>
          <w:rFonts w:cstheme="minorBidi"/>
          <w:sz w:val="26"/>
          <w:szCs w:val="26"/>
          <w:lang w:eastAsia="zh-CN"/>
        </w:rPr>
        <w:t>Юшиной Т.Ю</w:t>
      </w:r>
      <w:r w:rsidRPr="00DF02EB">
        <w:rPr>
          <w:rFonts w:cstheme="minorBidi"/>
          <w:sz w:val="26"/>
          <w:szCs w:val="26"/>
          <w:lang w:eastAsia="zh-CN"/>
        </w:rPr>
        <w:t xml:space="preserve">., </w:t>
      </w:r>
    </w:p>
    <w:p w:rsidR="00DF02EB" w:rsidRPr="00DF02EB" w:rsidP="00DF02EB">
      <w:pPr>
        <w:jc w:val="both"/>
        <w:rPr>
          <w:rFonts w:cstheme="minorBidi"/>
          <w:sz w:val="26"/>
          <w:szCs w:val="26"/>
          <w:lang w:eastAsia="zh-CN"/>
        </w:rPr>
      </w:pPr>
      <w:r w:rsidRPr="00DF02EB">
        <w:rPr>
          <w:rFonts w:cstheme="minorBidi"/>
          <w:sz w:val="26"/>
          <w:szCs w:val="26"/>
          <w:lang w:eastAsia="zh-CN"/>
        </w:rPr>
        <w:t>с участием государственн</w:t>
      </w:r>
      <w:r w:rsidR="00107D6A">
        <w:rPr>
          <w:rFonts w:cstheme="minorBidi"/>
          <w:sz w:val="26"/>
          <w:szCs w:val="26"/>
          <w:lang w:eastAsia="zh-CN"/>
        </w:rPr>
        <w:t>ого</w:t>
      </w:r>
      <w:r w:rsidRPr="00DF02EB">
        <w:rPr>
          <w:rFonts w:cstheme="minorBidi"/>
          <w:sz w:val="26"/>
          <w:szCs w:val="26"/>
          <w:lang w:eastAsia="zh-CN"/>
        </w:rPr>
        <w:t xml:space="preserve"> обвинител</w:t>
      </w:r>
      <w:r w:rsidR="00107D6A">
        <w:rPr>
          <w:rFonts w:cstheme="minorBidi"/>
          <w:sz w:val="26"/>
          <w:szCs w:val="26"/>
          <w:lang w:eastAsia="zh-CN"/>
        </w:rPr>
        <w:t>я</w:t>
      </w:r>
      <w:r w:rsidR="0032676D">
        <w:rPr>
          <w:rFonts w:cstheme="minorBidi"/>
          <w:sz w:val="26"/>
          <w:szCs w:val="26"/>
          <w:lang w:eastAsia="zh-CN"/>
        </w:rPr>
        <w:t>:</w:t>
      </w:r>
      <w:r w:rsidRPr="00DF02EB">
        <w:rPr>
          <w:rFonts w:cstheme="minorBidi"/>
          <w:sz w:val="26"/>
          <w:szCs w:val="26"/>
          <w:lang w:eastAsia="zh-CN"/>
        </w:rPr>
        <w:t xml:space="preserve"> </w:t>
      </w:r>
      <w:r w:rsidRPr="00107D6A" w:rsidR="00107D6A">
        <w:rPr>
          <w:rFonts w:cstheme="minorBidi"/>
          <w:sz w:val="26"/>
          <w:szCs w:val="26"/>
          <w:lang w:eastAsia="zh-CN"/>
        </w:rPr>
        <w:t>Антонян</w:t>
      </w:r>
      <w:r w:rsidRPr="00107D6A" w:rsidR="00107D6A">
        <w:rPr>
          <w:rFonts w:cstheme="minorBidi"/>
          <w:sz w:val="26"/>
          <w:szCs w:val="26"/>
          <w:lang w:eastAsia="zh-CN"/>
        </w:rPr>
        <w:t xml:space="preserve"> С.Ш.,</w:t>
      </w:r>
    </w:p>
    <w:p w:rsidR="0032676D" w:rsidRPr="0032676D" w:rsidP="0032676D">
      <w:pPr>
        <w:jc w:val="both"/>
        <w:rPr>
          <w:rFonts w:cstheme="minorBidi"/>
          <w:sz w:val="26"/>
          <w:szCs w:val="26"/>
          <w:lang w:eastAsia="zh-CN"/>
        </w:rPr>
      </w:pPr>
      <w:r w:rsidRPr="0032676D">
        <w:rPr>
          <w:rFonts w:cstheme="minorBidi"/>
          <w:sz w:val="26"/>
          <w:szCs w:val="26"/>
          <w:lang w:eastAsia="zh-CN"/>
        </w:rPr>
        <w:t xml:space="preserve">защитника – адвоката </w:t>
      </w:r>
      <w:r w:rsidR="00107D6A">
        <w:rPr>
          <w:rFonts w:cstheme="minorBidi"/>
          <w:sz w:val="26"/>
          <w:szCs w:val="26"/>
          <w:lang w:eastAsia="zh-CN"/>
        </w:rPr>
        <w:t>Жуковой А.И.</w:t>
      </w:r>
      <w:r w:rsidRPr="0032676D">
        <w:rPr>
          <w:rFonts w:cstheme="minorBidi"/>
          <w:sz w:val="26"/>
          <w:szCs w:val="26"/>
          <w:lang w:eastAsia="zh-CN"/>
        </w:rPr>
        <w:t>,</w:t>
      </w:r>
    </w:p>
    <w:p w:rsidR="0032676D" w:rsidP="0032676D">
      <w:pPr>
        <w:jc w:val="both"/>
        <w:rPr>
          <w:rFonts w:cstheme="minorBidi"/>
          <w:sz w:val="26"/>
          <w:szCs w:val="26"/>
          <w:lang w:eastAsia="zh-CN"/>
        </w:rPr>
      </w:pPr>
      <w:r w:rsidRPr="0032676D">
        <w:rPr>
          <w:rFonts w:cstheme="minorBidi"/>
          <w:sz w:val="26"/>
          <w:szCs w:val="26"/>
          <w:lang w:eastAsia="zh-CN"/>
        </w:rPr>
        <w:t xml:space="preserve">подсудимого </w:t>
      </w:r>
      <w:r w:rsidRPr="00107D6A" w:rsidR="00107D6A">
        <w:rPr>
          <w:rFonts w:cstheme="minorBidi"/>
          <w:sz w:val="26"/>
          <w:szCs w:val="26"/>
          <w:lang w:eastAsia="zh-CN"/>
        </w:rPr>
        <w:t>Сорокин</w:t>
      </w:r>
      <w:r w:rsidR="00107D6A">
        <w:rPr>
          <w:rFonts w:cstheme="minorBidi"/>
          <w:sz w:val="26"/>
          <w:szCs w:val="26"/>
          <w:lang w:eastAsia="zh-CN"/>
        </w:rPr>
        <w:t>а</w:t>
      </w:r>
      <w:r w:rsidRPr="00107D6A" w:rsidR="00107D6A">
        <w:rPr>
          <w:rFonts w:cstheme="minorBidi"/>
          <w:sz w:val="26"/>
          <w:szCs w:val="26"/>
          <w:lang w:eastAsia="zh-CN"/>
        </w:rPr>
        <w:t xml:space="preserve"> И.А.</w:t>
      </w:r>
      <w:r w:rsidR="00107D6A">
        <w:rPr>
          <w:rFonts w:cstheme="minorBidi"/>
          <w:sz w:val="26"/>
          <w:szCs w:val="26"/>
          <w:lang w:eastAsia="zh-CN"/>
        </w:rPr>
        <w:t>,</w:t>
      </w:r>
    </w:p>
    <w:p w:rsidR="00D97DAF" w:rsidRPr="00DF02EB" w:rsidP="0032676D">
      <w:pPr>
        <w:ind w:firstLine="567"/>
        <w:jc w:val="both"/>
        <w:rPr>
          <w:b/>
          <w:i/>
          <w:iCs/>
          <w:sz w:val="26"/>
          <w:szCs w:val="26"/>
        </w:rPr>
      </w:pPr>
      <w:r w:rsidRPr="00DF02EB">
        <w:rPr>
          <w:sz w:val="26"/>
          <w:szCs w:val="26"/>
        </w:rPr>
        <w:t xml:space="preserve">рассмотрев в открытом судебном заседании уголовное дело </w:t>
      </w:r>
      <w:r w:rsidRPr="00DF02EB">
        <w:rPr>
          <w:b/>
          <w:sz w:val="26"/>
          <w:szCs w:val="26"/>
        </w:rPr>
        <w:t xml:space="preserve">по обвинению: </w:t>
      </w:r>
    </w:p>
    <w:p w:rsidR="00D97DAF" w:rsidRPr="00DF02EB" w:rsidP="00806A1D">
      <w:pPr>
        <w:tabs>
          <w:tab w:val="left" w:pos="567"/>
        </w:tabs>
        <w:suppressAutoHyphens/>
        <w:autoSpaceDE w:val="0"/>
        <w:snapToGrid w:val="0"/>
        <w:ind w:firstLine="567"/>
        <w:jc w:val="both"/>
        <w:rPr>
          <w:rFonts w:cstheme="minorBidi"/>
          <w:sz w:val="26"/>
          <w:szCs w:val="26"/>
        </w:rPr>
      </w:pPr>
      <w:r w:rsidRPr="00107D6A">
        <w:rPr>
          <w:rFonts w:eastAsia="Arial" w:cstheme="minorBidi"/>
          <w:b/>
          <w:sz w:val="26"/>
          <w:szCs w:val="26"/>
          <w:lang w:eastAsia="ar-SA"/>
        </w:rPr>
        <w:t>Сорокина Игоря Александровича</w:t>
      </w:r>
      <w:r w:rsidRPr="00DF02EB">
        <w:rPr>
          <w:rFonts w:eastAsia="Arial" w:cstheme="minorBidi"/>
          <w:sz w:val="26"/>
          <w:szCs w:val="26"/>
          <w:lang w:eastAsia="ar-SA"/>
        </w:rPr>
        <w:t xml:space="preserve">, </w:t>
      </w:r>
      <w:r w:rsidRPr="00646264" w:rsidR="00646264">
        <w:rPr>
          <w:rFonts w:cstheme="minorBidi"/>
          <w:sz w:val="26"/>
          <w:szCs w:val="26"/>
        </w:rPr>
        <w:t>***</w:t>
      </w:r>
      <w:r w:rsidR="0081382B">
        <w:rPr>
          <w:rFonts w:cstheme="minorBidi"/>
          <w:sz w:val="26"/>
          <w:szCs w:val="26"/>
        </w:rPr>
        <w:t>,</w:t>
      </w:r>
    </w:p>
    <w:p w:rsidR="00D97DAF" w:rsidRPr="00DF02EB" w:rsidP="00806A1D">
      <w:pPr>
        <w:tabs>
          <w:tab w:val="left" w:pos="916"/>
          <w:tab w:val="left" w:pos="1832"/>
          <w:tab w:val="left" w:pos="2124"/>
          <w:tab w:val="left" w:pos="2832"/>
          <w:tab w:val="left" w:pos="3540"/>
          <w:tab w:val="left" w:pos="4248"/>
          <w:tab w:val="left" w:pos="4956"/>
          <w:tab w:val="left" w:pos="5664"/>
          <w:tab w:val="left" w:pos="6463"/>
        </w:tabs>
        <w:suppressAutoHyphens/>
        <w:autoSpaceDE w:val="0"/>
        <w:ind w:firstLine="567"/>
        <w:jc w:val="both"/>
        <w:rPr>
          <w:rFonts w:eastAsia="Arial" w:cstheme="minorBidi"/>
          <w:b/>
          <w:sz w:val="26"/>
          <w:szCs w:val="26"/>
          <w:lang w:eastAsia="ar-SA"/>
        </w:rPr>
      </w:pPr>
      <w:r w:rsidRPr="00DF02EB">
        <w:rPr>
          <w:rFonts w:eastAsia="Arial" w:cstheme="minorBidi"/>
          <w:b/>
          <w:sz w:val="26"/>
          <w:szCs w:val="26"/>
          <w:lang w:eastAsia="ar-SA"/>
        </w:rPr>
        <w:t xml:space="preserve">в совершении преступления, предусмотренного </w:t>
      </w:r>
      <w:r w:rsidRPr="0032676D" w:rsidR="0032676D">
        <w:rPr>
          <w:rFonts w:eastAsia="Arial" w:cstheme="minorBidi"/>
          <w:b/>
          <w:sz w:val="26"/>
          <w:szCs w:val="26"/>
          <w:lang w:eastAsia="ar-SA"/>
        </w:rPr>
        <w:t xml:space="preserve">ч. 3 ст. 30, ч. 1 ст. 291.2 </w:t>
      </w:r>
      <w:r w:rsidRPr="00DF02EB">
        <w:rPr>
          <w:rFonts w:eastAsia="Arial" w:cstheme="minorBidi"/>
          <w:b/>
          <w:sz w:val="26"/>
          <w:szCs w:val="26"/>
          <w:lang w:eastAsia="ar-SA"/>
        </w:rPr>
        <w:t>Уголовного кодекса Российской Федерации,</w:t>
      </w:r>
    </w:p>
    <w:p w:rsidR="00E35AD9" w:rsidRPr="00DF02EB" w:rsidP="00806A1D">
      <w:pPr>
        <w:tabs>
          <w:tab w:val="left" w:pos="567"/>
        </w:tabs>
        <w:suppressAutoHyphens/>
        <w:autoSpaceDE w:val="0"/>
        <w:snapToGrid w:val="0"/>
        <w:ind w:firstLine="567"/>
        <w:jc w:val="both"/>
        <w:rPr>
          <w:b/>
          <w:sz w:val="26"/>
          <w:szCs w:val="26"/>
          <w:lang w:eastAsia="ar-SA"/>
        </w:rPr>
      </w:pPr>
    </w:p>
    <w:p w:rsidR="002266EF" w:rsidRPr="00DF02EB" w:rsidP="00806A1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r w:rsidRPr="00DF02EB">
        <w:rPr>
          <w:b/>
          <w:sz w:val="26"/>
          <w:szCs w:val="26"/>
        </w:rPr>
        <w:t>УСТАНОВИЛ:</w:t>
      </w:r>
    </w:p>
    <w:p w:rsidR="003B386F" w:rsidRPr="00FE34CC" w:rsidP="00806A1D">
      <w:pPr>
        <w:widowControl w:val="0"/>
        <w:tabs>
          <w:tab w:val="left" w:pos="916"/>
          <w:tab w:val="left" w:pos="1832"/>
          <w:tab w:val="left" w:pos="2124"/>
          <w:tab w:val="left" w:pos="2832"/>
          <w:tab w:val="left" w:pos="3540"/>
          <w:tab w:val="left" w:pos="4248"/>
          <w:tab w:val="left" w:pos="4956"/>
          <w:tab w:val="left" w:pos="5664"/>
          <w:tab w:val="left" w:pos="6463"/>
        </w:tabs>
        <w:ind w:firstLine="567"/>
        <w:jc w:val="both"/>
        <w:rPr>
          <w:b/>
          <w:sz w:val="26"/>
          <w:szCs w:val="26"/>
        </w:rPr>
      </w:pPr>
      <w:r>
        <w:rPr>
          <w:rFonts w:eastAsia="Arial"/>
          <w:b/>
          <w:sz w:val="26"/>
          <w:szCs w:val="26"/>
          <w:lang w:eastAsia="ar-SA"/>
        </w:rPr>
        <w:t xml:space="preserve">Сорокин И.А. </w:t>
      </w:r>
      <w:r w:rsidRPr="00FE34CC" w:rsidR="00B6637A">
        <w:rPr>
          <w:b/>
          <w:sz w:val="26"/>
          <w:szCs w:val="26"/>
        </w:rPr>
        <w:t xml:space="preserve">совершил </w:t>
      </w:r>
      <w:r w:rsidRPr="00FE34CC" w:rsidR="008F1F89">
        <w:rPr>
          <w:b/>
          <w:sz w:val="26"/>
          <w:szCs w:val="26"/>
        </w:rPr>
        <w:t xml:space="preserve">покушение на дачу взятки </w:t>
      </w:r>
      <w:r w:rsidRPr="00FE34CC" w:rsidR="000D558E">
        <w:rPr>
          <w:b/>
          <w:sz w:val="26"/>
          <w:szCs w:val="26"/>
        </w:rPr>
        <w:t>лично в размере, не превышающем десяти тысяч рублей</w:t>
      </w:r>
      <w:r w:rsidRPr="00FE34CC" w:rsidR="002266EF">
        <w:rPr>
          <w:b/>
          <w:sz w:val="26"/>
          <w:szCs w:val="26"/>
          <w:lang w:eastAsia="uk-UA"/>
        </w:rPr>
        <w:t xml:space="preserve">, </w:t>
      </w:r>
      <w:r w:rsidRPr="00FE34CC" w:rsidR="002266EF">
        <w:rPr>
          <w:b/>
          <w:sz w:val="26"/>
          <w:szCs w:val="26"/>
        </w:rPr>
        <w:t>при следующих обстоятельствах.</w:t>
      </w:r>
    </w:p>
    <w:p w:rsidR="00FE34CC" w:rsidRPr="00FE34CC" w:rsidP="00FE34CC">
      <w:pPr>
        <w:widowControl w:val="0"/>
        <w:autoSpaceDE w:val="0"/>
        <w:autoSpaceDN w:val="0"/>
        <w:adjustRightInd w:val="0"/>
        <w:ind w:firstLine="567"/>
        <w:jc w:val="both"/>
        <w:rPr>
          <w:sz w:val="26"/>
          <w:szCs w:val="26"/>
          <w:shd w:val="clear" w:color="auto" w:fill="FFFFFF"/>
        </w:rPr>
      </w:pPr>
      <w:r w:rsidRPr="00646264">
        <w:rPr>
          <w:sz w:val="26"/>
          <w:szCs w:val="26"/>
          <w:shd w:val="clear" w:color="auto" w:fill="FFFFFF"/>
        </w:rPr>
        <w:t>***</w:t>
      </w:r>
      <w:r w:rsidRPr="00FE34CC">
        <w:rPr>
          <w:sz w:val="26"/>
          <w:szCs w:val="26"/>
          <w:shd w:val="clear" w:color="auto" w:fill="FFFFFF"/>
        </w:rPr>
        <w:t xml:space="preserve">Сорокин Игорь Александрович, </w:t>
      </w:r>
      <w:r w:rsidRPr="00646264">
        <w:rPr>
          <w:sz w:val="26"/>
          <w:szCs w:val="26"/>
          <w:shd w:val="clear" w:color="auto" w:fill="FFFFFF"/>
        </w:rPr>
        <w:t>***</w:t>
      </w:r>
      <w:r w:rsidRPr="00FE34CC">
        <w:rPr>
          <w:sz w:val="26"/>
          <w:szCs w:val="26"/>
          <w:shd w:val="clear" w:color="auto" w:fill="FFFFFF"/>
        </w:rPr>
        <w:t>, находясь в салоне служебного автомобиля марки «</w:t>
      </w:r>
      <w:r w:rsidRPr="00646264">
        <w:rPr>
          <w:sz w:val="26"/>
          <w:szCs w:val="26"/>
          <w:shd w:val="clear" w:color="auto" w:fill="FFFFFF"/>
        </w:rPr>
        <w:t>***</w:t>
      </w:r>
      <w:r w:rsidRPr="00FE34CC">
        <w:rPr>
          <w:sz w:val="26"/>
          <w:szCs w:val="26"/>
          <w:shd w:val="clear" w:color="auto" w:fill="FFFFFF"/>
        </w:rPr>
        <w:t xml:space="preserve">», государственный регистрационный знак </w:t>
      </w:r>
      <w:r w:rsidRPr="00646264">
        <w:rPr>
          <w:sz w:val="26"/>
          <w:szCs w:val="26"/>
          <w:shd w:val="clear" w:color="auto" w:fill="FFFFFF"/>
        </w:rPr>
        <w:t>***</w:t>
      </w:r>
      <w:r w:rsidRPr="00FE34CC">
        <w:rPr>
          <w:sz w:val="26"/>
          <w:szCs w:val="26"/>
          <w:shd w:val="clear" w:color="auto" w:fill="FFFFFF"/>
        </w:rPr>
        <w:t xml:space="preserve">регион, припаркованного напротив дома </w:t>
      </w:r>
      <w:r w:rsidRPr="00646264">
        <w:rPr>
          <w:sz w:val="26"/>
          <w:szCs w:val="26"/>
          <w:shd w:val="clear" w:color="auto" w:fill="FFFFFF"/>
        </w:rPr>
        <w:t>***</w:t>
      </w:r>
      <w:r w:rsidRPr="00FE34CC">
        <w:rPr>
          <w:sz w:val="26"/>
          <w:szCs w:val="26"/>
          <w:shd w:val="clear" w:color="auto" w:fill="FFFFFF"/>
        </w:rPr>
        <w:t>, совместно с</w:t>
      </w:r>
      <w:r>
        <w:rPr>
          <w:sz w:val="26"/>
          <w:szCs w:val="26"/>
          <w:shd w:val="clear" w:color="auto" w:fill="FFFFFF"/>
        </w:rPr>
        <w:t>о</w:t>
      </w:r>
      <w:r w:rsidRPr="00FE34CC">
        <w:rPr>
          <w:sz w:val="26"/>
          <w:szCs w:val="26"/>
          <w:shd w:val="clear" w:color="auto" w:fill="FFFFFF"/>
        </w:rPr>
        <w:t xml:space="preserve"> старшим инспектором ДПС ОГИБДД ОМВД России по г. Евпатории </w:t>
      </w:r>
      <w:r w:rsidRPr="00646264">
        <w:rPr>
          <w:sz w:val="26"/>
          <w:szCs w:val="26"/>
          <w:shd w:val="clear" w:color="auto" w:fill="FFFFFF"/>
        </w:rPr>
        <w:t>***</w:t>
      </w:r>
      <w:r w:rsidRPr="00FE34CC">
        <w:rPr>
          <w:sz w:val="26"/>
          <w:szCs w:val="26"/>
          <w:shd w:val="clear" w:color="auto" w:fill="FFFFFF"/>
        </w:rPr>
        <w:t xml:space="preserve">., действуя умышленно в своих интересах, осознавая факт совершения им административного правонарушения предусмотренного ч.1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принял решение о даче взятки должностному лицу – старшему инспектору ДПС ОГИБДД ОМВД России по г. Евпатории капитану полиции Маковецкому Д.В. за совершение последним действий по сокрытию выявленного административного правонарушения и не составление в отношении него протокола об административном правонарушении по ч. 1 ст. 12.8 КоАП РФ, а также за обеспечение последующего уклонения последним от установленной законом ответственности путем его освобождения. </w:t>
      </w:r>
    </w:p>
    <w:p w:rsidR="00FE34CC" w:rsidRPr="00FE34CC" w:rsidP="00FE34CC">
      <w:pPr>
        <w:widowControl w:val="0"/>
        <w:autoSpaceDE w:val="0"/>
        <w:autoSpaceDN w:val="0"/>
        <w:adjustRightInd w:val="0"/>
        <w:ind w:firstLine="567"/>
        <w:jc w:val="both"/>
        <w:rPr>
          <w:sz w:val="26"/>
          <w:szCs w:val="26"/>
          <w:shd w:val="clear" w:color="auto" w:fill="FFFFFF"/>
        </w:rPr>
      </w:pPr>
      <w:r>
        <w:rPr>
          <w:sz w:val="26"/>
          <w:szCs w:val="26"/>
          <w:shd w:val="clear" w:color="auto" w:fill="FFFFFF"/>
        </w:rPr>
        <w:t>В целях реализации</w:t>
      </w:r>
      <w:r w:rsidRPr="00FE34CC">
        <w:rPr>
          <w:sz w:val="26"/>
          <w:szCs w:val="26"/>
          <w:shd w:val="clear" w:color="auto" w:fill="FFFFFF"/>
        </w:rPr>
        <w:t xml:space="preserve"> своего преступного умысла Сорокин И.А., </w:t>
      </w:r>
      <w:r w:rsidRPr="00646264" w:rsidR="00646264">
        <w:rPr>
          <w:sz w:val="26"/>
          <w:szCs w:val="26"/>
          <w:shd w:val="clear" w:color="auto" w:fill="FFFFFF"/>
        </w:rPr>
        <w:t>***</w:t>
      </w:r>
      <w:r w:rsidRPr="00FE34CC">
        <w:rPr>
          <w:sz w:val="26"/>
          <w:szCs w:val="26"/>
          <w:shd w:val="clear" w:color="auto" w:fill="FFFFFF"/>
        </w:rPr>
        <w:t>, находясь в салоне служебного автомобиля марки «</w:t>
      </w:r>
      <w:r w:rsidRPr="00646264" w:rsidR="00646264">
        <w:rPr>
          <w:sz w:val="26"/>
          <w:szCs w:val="26"/>
          <w:shd w:val="clear" w:color="auto" w:fill="FFFFFF"/>
        </w:rPr>
        <w:t>***</w:t>
      </w:r>
      <w:r w:rsidRPr="00FE34CC">
        <w:rPr>
          <w:sz w:val="26"/>
          <w:szCs w:val="26"/>
          <w:shd w:val="clear" w:color="auto" w:fill="FFFFFF"/>
        </w:rPr>
        <w:t xml:space="preserve">», государственный регистрационный знак </w:t>
      </w:r>
      <w:r w:rsidRPr="00646264" w:rsidR="00646264">
        <w:rPr>
          <w:sz w:val="26"/>
          <w:szCs w:val="26"/>
          <w:shd w:val="clear" w:color="auto" w:fill="FFFFFF"/>
        </w:rPr>
        <w:t>***</w:t>
      </w:r>
      <w:r w:rsidRPr="00FE34CC">
        <w:rPr>
          <w:sz w:val="26"/>
          <w:szCs w:val="26"/>
          <w:shd w:val="clear" w:color="auto" w:fill="FFFFFF"/>
        </w:rPr>
        <w:t xml:space="preserve">регион, припаркованного напротив дома </w:t>
      </w:r>
      <w:r w:rsidRPr="00646264" w:rsidR="00646264">
        <w:rPr>
          <w:sz w:val="26"/>
          <w:szCs w:val="26"/>
          <w:shd w:val="clear" w:color="auto" w:fill="FFFFFF"/>
        </w:rPr>
        <w:t>***</w:t>
      </w:r>
      <w:r w:rsidRPr="00FE34CC">
        <w:rPr>
          <w:sz w:val="26"/>
          <w:szCs w:val="26"/>
          <w:shd w:val="clear" w:color="auto" w:fill="FFFFFF"/>
        </w:rPr>
        <w:t>, совместно с</w:t>
      </w:r>
      <w:r>
        <w:rPr>
          <w:sz w:val="26"/>
          <w:szCs w:val="26"/>
          <w:shd w:val="clear" w:color="auto" w:fill="FFFFFF"/>
        </w:rPr>
        <w:t>о</w:t>
      </w:r>
      <w:r w:rsidRPr="00FE34CC">
        <w:rPr>
          <w:sz w:val="26"/>
          <w:szCs w:val="26"/>
          <w:shd w:val="clear" w:color="auto" w:fill="FFFFFF"/>
        </w:rPr>
        <w:t xml:space="preserve"> старшим инспектором ДПС ОГИБДД ОМВД России по г. Евпатории капитаном полиции </w:t>
      </w:r>
      <w:r w:rsidRPr="00646264" w:rsidR="00646264">
        <w:rPr>
          <w:sz w:val="26"/>
          <w:szCs w:val="26"/>
          <w:shd w:val="clear" w:color="auto" w:fill="FFFFFF"/>
        </w:rPr>
        <w:t>***</w:t>
      </w:r>
      <w:r w:rsidRPr="00FE34CC">
        <w:rPr>
          <w:sz w:val="26"/>
          <w:szCs w:val="26"/>
          <w:shd w:val="clear" w:color="auto" w:fill="FFFFFF"/>
        </w:rPr>
        <w:t xml:space="preserve">назначенным на указанную должность приказом начальника ОМВД России по г. Евпатории № </w:t>
      </w:r>
      <w:r w:rsidRPr="00646264" w:rsidR="00646264">
        <w:rPr>
          <w:sz w:val="26"/>
          <w:szCs w:val="26"/>
          <w:shd w:val="clear" w:color="auto" w:fill="FFFFFF"/>
        </w:rPr>
        <w:t>***</w:t>
      </w:r>
      <w:r w:rsidRPr="00FE34CC">
        <w:rPr>
          <w:sz w:val="26"/>
          <w:szCs w:val="26"/>
          <w:shd w:val="clear" w:color="auto" w:fill="FFFFFF"/>
        </w:rPr>
        <w:t>, осознавая, что последний, обладая широким кругом прав и полномочий, является представителем власти и должностным лицом, находится при исполнении служебных обязанностей, и в силу своего служебного положения, согласно ст. 2, 12-13 Федерального закона № 3 ФЗ от 07.02.2011 «О полиции», ведомственных приказов и распоряжений, обязан выявлять и раскрывать преступления,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 ходе беседы с</w:t>
      </w:r>
      <w:r>
        <w:rPr>
          <w:sz w:val="26"/>
          <w:szCs w:val="26"/>
          <w:shd w:val="clear" w:color="auto" w:fill="FFFFFF"/>
        </w:rPr>
        <w:t>о</w:t>
      </w:r>
      <w:r w:rsidRPr="00FE34CC">
        <w:rPr>
          <w:sz w:val="26"/>
          <w:szCs w:val="26"/>
          <w:shd w:val="clear" w:color="auto" w:fill="FFFFFF"/>
        </w:rPr>
        <w:t xml:space="preserve"> старшим инспектором ДПС ОГИБДД ОМВД России по г. Евпатории капитаном полиции </w:t>
      </w:r>
      <w:r w:rsidRPr="00646264" w:rsidR="00646264">
        <w:rPr>
          <w:sz w:val="26"/>
          <w:szCs w:val="26"/>
          <w:shd w:val="clear" w:color="auto" w:fill="FFFFFF"/>
        </w:rPr>
        <w:t>***</w:t>
      </w:r>
      <w:r w:rsidRPr="00FE34CC">
        <w:rPr>
          <w:sz w:val="26"/>
          <w:szCs w:val="26"/>
          <w:shd w:val="clear" w:color="auto" w:fill="FFFFFF"/>
        </w:rPr>
        <w:t xml:space="preserve">., путем уговоров пытался склонить последнего к совершению действий по сокрытию выявленного указанного выше административного правонарушения, а </w:t>
      </w:r>
      <w:r w:rsidRPr="00FE34CC">
        <w:rPr>
          <w:sz w:val="26"/>
          <w:szCs w:val="26"/>
          <w:shd w:val="clear" w:color="auto" w:fill="FFFFFF"/>
        </w:rPr>
        <w:t>также обеспечению последующего уклонения от установленной законом ответственности, предложил ему взятку в виде денег за совершение указанных выше действий.</w:t>
      </w:r>
    </w:p>
    <w:p w:rsidR="00FE34CC" w:rsidRPr="00FE34CC" w:rsidP="00FE34CC">
      <w:pPr>
        <w:widowControl w:val="0"/>
        <w:autoSpaceDE w:val="0"/>
        <w:autoSpaceDN w:val="0"/>
        <w:adjustRightInd w:val="0"/>
        <w:ind w:firstLine="567"/>
        <w:jc w:val="both"/>
        <w:rPr>
          <w:sz w:val="26"/>
          <w:szCs w:val="26"/>
          <w:shd w:val="clear" w:color="auto" w:fill="FFFFFF"/>
        </w:rPr>
      </w:pPr>
      <w:r w:rsidRPr="00FE34CC">
        <w:rPr>
          <w:sz w:val="26"/>
          <w:szCs w:val="26"/>
          <w:shd w:val="clear" w:color="auto" w:fill="FFFFFF"/>
        </w:rPr>
        <w:t xml:space="preserve">Далее, Сорокин И.А., </w:t>
      </w:r>
      <w:r w:rsidRPr="00646264" w:rsidR="00646264">
        <w:rPr>
          <w:sz w:val="26"/>
          <w:szCs w:val="26"/>
          <w:shd w:val="clear" w:color="auto" w:fill="FFFFFF"/>
        </w:rPr>
        <w:t>***</w:t>
      </w:r>
      <w:r w:rsidRPr="00FE34CC">
        <w:rPr>
          <w:sz w:val="26"/>
          <w:szCs w:val="26"/>
          <w:shd w:val="clear" w:color="auto" w:fill="FFFFFF"/>
        </w:rPr>
        <w:t>мин., находясь в салоне служебного автомобиля марки «</w:t>
      </w:r>
      <w:r w:rsidRPr="00646264" w:rsidR="00646264">
        <w:rPr>
          <w:sz w:val="26"/>
          <w:szCs w:val="26"/>
          <w:shd w:val="clear" w:color="auto" w:fill="FFFFFF"/>
        </w:rPr>
        <w:t>***</w:t>
      </w:r>
      <w:r w:rsidRPr="00FE34CC">
        <w:rPr>
          <w:sz w:val="26"/>
          <w:szCs w:val="26"/>
          <w:shd w:val="clear" w:color="auto" w:fill="FFFFFF"/>
        </w:rPr>
        <w:t xml:space="preserve">», государственный регистрационный знак </w:t>
      </w:r>
      <w:r w:rsidRPr="00646264" w:rsidR="00646264">
        <w:rPr>
          <w:sz w:val="26"/>
          <w:szCs w:val="26"/>
          <w:shd w:val="clear" w:color="auto" w:fill="FFFFFF"/>
        </w:rPr>
        <w:t>***</w:t>
      </w:r>
      <w:r w:rsidRPr="00FE34CC">
        <w:rPr>
          <w:sz w:val="26"/>
          <w:szCs w:val="26"/>
          <w:shd w:val="clear" w:color="auto" w:fill="FFFFFF"/>
        </w:rPr>
        <w:t xml:space="preserve">регион, припаркованного напротив дома </w:t>
      </w:r>
      <w:r w:rsidRPr="00646264" w:rsidR="00646264">
        <w:rPr>
          <w:sz w:val="26"/>
          <w:szCs w:val="26"/>
          <w:shd w:val="clear" w:color="auto" w:fill="FFFFFF"/>
        </w:rPr>
        <w:t>***</w:t>
      </w:r>
      <w:r w:rsidRPr="00FE34CC">
        <w:rPr>
          <w:sz w:val="26"/>
          <w:szCs w:val="26"/>
          <w:shd w:val="clear" w:color="auto" w:fill="FFFFFF"/>
        </w:rPr>
        <w:t>, совместно с</w:t>
      </w:r>
      <w:r>
        <w:rPr>
          <w:sz w:val="26"/>
          <w:szCs w:val="26"/>
          <w:shd w:val="clear" w:color="auto" w:fill="FFFFFF"/>
        </w:rPr>
        <w:t>о</w:t>
      </w:r>
      <w:r w:rsidRPr="00FE34CC">
        <w:rPr>
          <w:sz w:val="26"/>
          <w:szCs w:val="26"/>
          <w:shd w:val="clear" w:color="auto" w:fill="FFFFFF"/>
        </w:rPr>
        <w:t xml:space="preserve"> старшим инспектором ДПС ОГИБДД ОМВД России по г. Евпатории </w:t>
      </w:r>
      <w:r w:rsidRPr="00646264" w:rsidR="00646264">
        <w:rPr>
          <w:sz w:val="26"/>
          <w:szCs w:val="26"/>
          <w:shd w:val="clear" w:color="auto" w:fill="FFFFFF"/>
        </w:rPr>
        <w:t>***</w:t>
      </w:r>
      <w:r w:rsidRPr="00FE34CC">
        <w:rPr>
          <w:sz w:val="26"/>
          <w:szCs w:val="26"/>
          <w:shd w:val="clear" w:color="auto" w:fill="FFFFFF"/>
        </w:rPr>
        <w:t xml:space="preserve">., игнорируя разъяснения последнего о незаконности его действий, действуя умышленно и осознавая общественно опасный характер своих действий и наступления общественно опасных последствий в виде дестабилизации основ государственной власти и управления, дискредитации и подрыва авторитета власти в глазах населения, используя в качестве мотива преступления – желание избежать привлечения к административной ответственности, за совершенное административное правонарушение, предусмотренного ч.1 ст. 12.8 КоАП РФ, осознавая, что старший инспектор ДПС ОГИБДД ОМВД России по г. Евпатории капитан полиции </w:t>
      </w:r>
      <w:r w:rsidRPr="00646264" w:rsidR="00646264">
        <w:rPr>
          <w:sz w:val="26"/>
          <w:szCs w:val="26"/>
          <w:shd w:val="clear" w:color="auto" w:fill="FFFFFF"/>
        </w:rPr>
        <w:t>***</w:t>
      </w:r>
      <w:r w:rsidRPr="00FE34CC">
        <w:rPr>
          <w:sz w:val="26"/>
          <w:szCs w:val="26"/>
          <w:shd w:val="clear" w:color="auto" w:fill="FFFFFF"/>
        </w:rPr>
        <w:t xml:space="preserve">является представителем власти, находится в форменном обмундировании при исполнении своих должностных обязанностей, то есть является должностным лицом, реализуя свой преступный умысел, направленный на дачу взятки должностному лицу, за совершение заведомо незаконного бездействия, выразившегося в не составлении в отношении него протокола об административном правонарушении, попытался осуществить дачу взятки лично в виде денежных средств общей суммой </w:t>
      </w:r>
      <w:r w:rsidRPr="00646264" w:rsidR="00646264">
        <w:rPr>
          <w:sz w:val="26"/>
          <w:szCs w:val="26"/>
          <w:shd w:val="clear" w:color="auto" w:fill="FFFFFF"/>
        </w:rPr>
        <w:t>***</w:t>
      </w:r>
      <w:r w:rsidRPr="00FE34CC">
        <w:rPr>
          <w:sz w:val="26"/>
          <w:szCs w:val="26"/>
          <w:shd w:val="clear" w:color="auto" w:fill="FFFFFF"/>
        </w:rPr>
        <w:t xml:space="preserve"> за совершение должностным лицом старшим инспектором ДПС ОГИБДД ОМВД России по г. Евпатории капитаном полиции </w:t>
      </w:r>
      <w:r w:rsidRPr="00646264" w:rsidR="00646264">
        <w:rPr>
          <w:sz w:val="26"/>
          <w:szCs w:val="26"/>
          <w:shd w:val="clear" w:color="auto" w:fill="FFFFFF"/>
        </w:rPr>
        <w:t>***</w:t>
      </w:r>
      <w:r w:rsidRPr="00FE34CC">
        <w:rPr>
          <w:sz w:val="26"/>
          <w:szCs w:val="26"/>
          <w:shd w:val="clear" w:color="auto" w:fill="FFFFFF"/>
        </w:rPr>
        <w:t>. указанного заведомо незаконного бездействия, положив в бардачок приборной панели служебного автомобиля марки «</w:t>
      </w:r>
      <w:r w:rsidRPr="00646264" w:rsidR="00646264">
        <w:rPr>
          <w:sz w:val="26"/>
          <w:szCs w:val="26"/>
          <w:shd w:val="clear" w:color="auto" w:fill="FFFFFF"/>
        </w:rPr>
        <w:t>***</w:t>
      </w:r>
      <w:r w:rsidRPr="00FE34CC">
        <w:rPr>
          <w:sz w:val="26"/>
          <w:szCs w:val="26"/>
          <w:shd w:val="clear" w:color="auto" w:fill="FFFFFF"/>
        </w:rPr>
        <w:t xml:space="preserve">», государственный регистрационный знак </w:t>
      </w:r>
      <w:r w:rsidRPr="00646264" w:rsidR="00646264">
        <w:rPr>
          <w:sz w:val="26"/>
          <w:szCs w:val="26"/>
          <w:shd w:val="clear" w:color="auto" w:fill="FFFFFF"/>
        </w:rPr>
        <w:t>***</w:t>
      </w:r>
      <w:r w:rsidRPr="00FE34CC">
        <w:rPr>
          <w:sz w:val="26"/>
          <w:szCs w:val="26"/>
          <w:shd w:val="clear" w:color="auto" w:fill="FFFFFF"/>
        </w:rPr>
        <w:t xml:space="preserve">регион денежные средства в сумме </w:t>
      </w:r>
      <w:r w:rsidRPr="00646264" w:rsidR="00646264">
        <w:rPr>
          <w:sz w:val="26"/>
          <w:szCs w:val="26"/>
          <w:shd w:val="clear" w:color="auto" w:fill="FFFFFF"/>
        </w:rPr>
        <w:t>***</w:t>
      </w:r>
      <w:r w:rsidRPr="00FE34CC">
        <w:rPr>
          <w:sz w:val="26"/>
          <w:szCs w:val="26"/>
          <w:shd w:val="clear" w:color="auto" w:fill="FFFFFF"/>
        </w:rPr>
        <w:t>, сообщив инспектору, что данные денежные средства предназначаются ему лично за совершение заведомо незаконного бездействия.</w:t>
      </w:r>
    </w:p>
    <w:p w:rsidR="003B386F" w:rsidP="00FE34CC">
      <w:pPr>
        <w:widowControl w:val="0"/>
        <w:autoSpaceDE w:val="0"/>
        <w:autoSpaceDN w:val="0"/>
        <w:adjustRightInd w:val="0"/>
        <w:ind w:firstLine="567"/>
        <w:jc w:val="both"/>
        <w:rPr>
          <w:sz w:val="26"/>
          <w:szCs w:val="26"/>
        </w:rPr>
      </w:pPr>
      <w:r w:rsidRPr="00FE34CC">
        <w:rPr>
          <w:sz w:val="26"/>
          <w:szCs w:val="26"/>
          <w:shd w:val="clear" w:color="auto" w:fill="FFFFFF"/>
        </w:rPr>
        <w:t xml:space="preserve">Однако, Сорокин Д.В. довести свой преступный умысел, направленный на дачу взятки должностному лицу лично за совершение заведомо незаконного бездействия, до конца не смог по независящим от него обстоятельствам, старший инспектор ДПС ОГИБДД ОМВД России по г. Евпатории капитан полиции </w:t>
      </w:r>
      <w:r w:rsidRPr="00646264" w:rsidR="00646264">
        <w:rPr>
          <w:sz w:val="26"/>
          <w:szCs w:val="26"/>
          <w:shd w:val="clear" w:color="auto" w:fill="FFFFFF"/>
        </w:rPr>
        <w:t>***</w:t>
      </w:r>
      <w:r w:rsidRPr="00FE34CC">
        <w:rPr>
          <w:sz w:val="26"/>
          <w:szCs w:val="26"/>
          <w:shd w:val="clear" w:color="auto" w:fill="FFFFFF"/>
        </w:rPr>
        <w:t xml:space="preserve">. указанные денежные средства в размере </w:t>
      </w:r>
      <w:r w:rsidRPr="00646264" w:rsidR="00646264">
        <w:rPr>
          <w:sz w:val="26"/>
          <w:szCs w:val="26"/>
          <w:shd w:val="clear" w:color="auto" w:fill="FFFFFF"/>
        </w:rPr>
        <w:t>***</w:t>
      </w:r>
      <w:r w:rsidRPr="00FE34CC">
        <w:rPr>
          <w:sz w:val="26"/>
          <w:szCs w:val="26"/>
          <w:shd w:val="clear" w:color="auto" w:fill="FFFFFF"/>
        </w:rPr>
        <w:t>рублей в качестве взятки, не принял.</w:t>
      </w:r>
    </w:p>
    <w:p w:rsidR="00E50EB6" w:rsidRPr="00DF02EB" w:rsidP="00B6637A">
      <w:pPr>
        <w:widowControl w:val="0"/>
        <w:autoSpaceDE w:val="0"/>
        <w:autoSpaceDN w:val="0"/>
        <w:adjustRightInd w:val="0"/>
        <w:ind w:firstLine="567"/>
        <w:jc w:val="both"/>
        <w:rPr>
          <w:sz w:val="26"/>
          <w:szCs w:val="26"/>
        </w:rPr>
      </w:pPr>
    </w:p>
    <w:p w:rsidR="009B7E34" w:rsidRPr="009B7E34" w:rsidP="009B7E34">
      <w:pPr>
        <w:ind w:firstLine="567"/>
        <w:jc w:val="both"/>
        <w:rPr>
          <w:sz w:val="26"/>
          <w:szCs w:val="26"/>
        </w:rPr>
      </w:pPr>
      <w:r w:rsidRPr="009B7E34">
        <w:rPr>
          <w:sz w:val="26"/>
          <w:szCs w:val="26"/>
        </w:rPr>
        <w:t xml:space="preserve">В судебном заседании подсудимый свою вину в совершении инкриминируемого ему деяния </w:t>
      </w:r>
      <w:r w:rsidRPr="009B7E34">
        <w:rPr>
          <w:b/>
          <w:sz w:val="26"/>
          <w:szCs w:val="26"/>
        </w:rPr>
        <w:t>признал полностью</w:t>
      </w:r>
      <w:r w:rsidRPr="009B7E34">
        <w:rPr>
          <w:sz w:val="26"/>
          <w:szCs w:val="26"/>
        </w:rPr>
        <w:t xml:space="preserve">, раскаялся в содеянном и пояснил, что суть обвинения понятна, </w:t>
      </w:r>
      <w:r w:rsidRPr="009B7E34">
        <w:rPr>
          <w:b/>
          <w:sz w:val="26"/>
          <w:szCs w:val="26"/>
        </w:rPr>
        <w:t xml:space="preserve">с обвинением он согласен полностью, </w:t>
      </w:r>
      <w:r w:rsidRPr="009B7E34">
        <w:rPr>
          <w:sz w:val="26"/>
          <w:szCs w:val="26"/>
        </w:rPr>
        <w:t>правильность изложенных в обвинительном акте обстоятельств он подтверждает в полном объеме. Место, время, способ, мотив и иные обстоятельства совершения преступления в обвинительном акте указаны правильно; квалификация его действиям дана верная. Заявил ходатайство о постановлении приговора в особом порядке судебного разбирательства.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w:t>
      </w:r>
      <w:r w:rsidRPr="009B7E34">
        <w:rPr>
          <w:rFonts w:ascii="Calibri" w:eastAsia="Calibri" w:hAnsi="Calibri"/>
          <w:sz w:val="22"/>
          <w:szCs w:val="22"/>
          <w:lang w:eastAsia="en-US"/>
        </w:rPr>
        <w:t xml:space="preserve"> </w:t>
      </w:r>
      <w:r w:rsidRPr="009B7E34">
        <w:rPr>
          <w:sz w:val="26"/>
          <w:szCs w:val="26"/>
        </w:rPr>
        <w:t xml:space="preserve">и что приговор не может быть обжалован по основаниям, предусмотренным п. 1 ст. 389.15 УПК РФ. Свой поступок оценил отрицательно, осознал неправомерность своего поведения. </w:t>
      </w:r>
    </w:p>
    <w:p w:rsidR="009A2CB6" w:rsidP="009B7E34">
      <w:pPr>
        <w:ind w:right="-2" w:firstLine="567"/>
        <w:jc w:val="both"/>
        <w:rPr>
          <w:sz w:val="26"/>
          <w:szCs w:val="26"/>
        </w:rPr>
      </w:pPr>
      <w:r w:rsidRPr="009B7E34">
        <w:rPr>
          <w:sz w:val="26"/>
          <w:szCs w:val="26"/>
        </w:rPr>
        <w:t xml:space="preserve">Защитник - адвокат </w:t>
      </w:r>
      <w:r>
        <w:rPr>
          <w:rFonts w:eastAsia="Calibri"/>
          <w:sz w:val="26"/>
          <w:szCs w:val="26"/>
          <w:lang w:eastAsia="en-US"/>
        </w:rPr>
        <w:t>Жукова А.И.</w:t>
      </w:r>
      <w:r w:rsidRPr="009B7E34">
        <w:rPr>
          <w:rFonts w:eastAsia="Calibri"/>
          <w:sz w:val="26"/>
          <w:szCs w:val="26"/>
          <w:lang w:eastAsia="en-US"/>
        </w:rPr>
        <w:t xml:space="preserve"> </w:t>
      </w:r>
      <w:r w:rsidRPr="009B7E34">
        <w:rPr>
          <w:sz w:val="26"/>
          <w:szCs w:val="26"/>
        </w:rPr>
        <w:t xml:space="preserve">в судебном заседании не возражала против заявленного ходатайства и принятия судебного решения без проведения судебного </w:t>
      </w:r>
      <w:r w:rsidRPr="009B7E34">
        <w:rPr>
          <w:sz w:val="26"/>
          <w:szCs w:val="26"/>
        </w:rPr>
        <w:t xml:space="preserve">разбирательства. Просила </w:t>
      </w:r>
      <w:r>
        <w:rPr>
          <w:sz w:val="26"/>
          <w:szCs w:val="26"/>
        </w:rPr>
        <w:t xml:space="preserve">прекратить производство по </w:t>
      </w:r>
      <w:r w:rsidRPr="009A2CB6">
        <w:rPr>
          <w:sz w:val="26"/>
          <w:szCs w:val="26"/>
        </w:rPr>
        <w:t>уголовно</w:t>
      </w:r>
      <w:r>
        <w:rPr>
          <w:sz w:val="26"/>
          <w:szCs w:val="26"/>
        </w:rPr>
        <w:t>му</w:t>
      </w:r>
      <w:r w:rsidRPr="009A2CB6">
        <w:rPr>
          <w:sz w:val="26"/>
          <w:szCs w:val="26"/>
        </w:rPr>
        <w:t xml:space="preserve"> </w:t>
      </w:r>
      <w:r>
        <w:rPr>
          <w:sz w:val="26"/>
          <w:szCs w:val="26"/>
        </w:rPr>
        <w:t xml:space="preserve">делу </w:t>
      </w:r>
      <w:r w:rsidRPr="009A2CB6">
        <w:rPr>
          <w:sz w:val="26"/>
          <w:szCs w:val="26"/>
        </w:rPr>
        <w:t>в отношении подсудимого ввиду активного способствования раскрытию и (или) расследованию преступления по примечанию к статье 291. 2 УК РФ.</w:t>
      </w:r>
    </w:p>
    <w:p w:rsidR="009B7E34" w:rsidRPr="009B7E34" w:rsidP="009B7E34">
      <w:pPr>
        <w:ind w:right="-2" w:firstLine="567"/>
        <w:jc w:val="both"/>
        <w:rPr>
          <w:sz w:val="26"/>
          <w:szCs w:val="26"/>
        </w:rPr>
      </w:pPr>
      <w:r w:rsidRPr="009B7E34">
        <w:rPr>
          <w:sz w:val="26"/>
          <w:szCs w:val="26"/>
        </w:rPr>
        <w:t>Государственный обвинитель</w:t>
      </w:r>
      <w:r w:rsidRPr="009B7E34">
        <w:rPr>
          <w:rFonts w:eastAsia="Calibri"/>
          <w:sz w:val="26"/>
          <w:szCs w:val="26"/>
          <w:lang w:eastAsia="en-US"/>
        </w:rPr>
        <w:t xml:space="preserve"> </w:t>
      </w:r>
      <w:r w:rsidRPr="009B7E34">
        <w:rPr>
          <w:sz w:val="26"/>
          <w:szCs w:val="26"/>
        </w:rPr>
        <w:t>в судебном заседании не возражал против заявленного ходатайства и принятия судебного решения без проведения судебного разбирательства.</w:t>
      </w:r>
    </w:p>
    <w:p w:rsidR="009B7E34" w:rsidRPr="009B7E34" w:rsidP="009B7E34">
      <w:pPr>
        <w:ind w:right="-2" w:firstLine="567"/>
        <w:jc w:val="both"/>
        <w:rPr>
          <w:sz w:val="26"/>
          <w:szCs w:val="26"/>
        </w:rPr>
      </w:pPr>
    </w:p>
    <w:p w:rsidR="009B7E34" w:rsidRPr="009B7E34" w:rsidP="009B7E3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6"/>
          <w:szCs w:val="26"/>
          <w:lang w:eastAsia="en-US"/>
        </w:rPr>
      </w:pPr>
      <w:r w:rsidRPr="009B7E34">
        <w:rPr>
          <w:rFonts w:eastAsia="Calibri"/>
          <w:sz w:val="26"/>
          <w:szCs w:val="26"/>
          <w:lang w:eastAsia="en-US"/>
        </w:rPr>
        <w:t xml:space="preserve">Поскольку подсудимый </w:t>
      </w:r>
      <w:r w:rsidRPr="009A2CB6" w:rsidR="009A2CB6">
        <w:rPr>
          <w:rFonts w:eastAsia="Calibri"/>
          <w:sz w:val="26"/>
          <w:szCs w:val="26"/>
          <w:lang w:eastAsia="en-US"/>
        </w:rPr>
        <w:t>Сорокин</w:t>
      </w:r>
      <w:r w:rsidR="009A2CB6">
        <w:rPr>
          <w:rFonts w:eastAsia="Calibri"/>
          <w:sz w:val="26"/>
          <w:szCs w:val="26"/>
          <w:lang w:eastAsia="en-US"/>
        </w:rPr>
        <w:t xml:space="preserve"> И.А. </w:t>
      </w:r>
      <w:r w:rsidRPr="009B7E34">
        <w:rPr>
          <w:rFonts w:eastAsia="Calibri"/>
          <w:sz w:val="26"/>
          <w:szCs w:val="26"/>
          <w:lang w:eastAsia="en-US"/>
        </w:rPr>
        <w:t>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без проведения судебного разбирательства в общем порядке, после предварительной консультации с защитником, имеется согласие государс</w:t>
      </w:r>
      <w:r w:rsidR="009A2CB6">
        <w:rPr>
          <w:rFonts w:eastAsia="Calibri"/>
          <w:sz w:val="26"/>
          <w:szCs w:val="26"/>
          <w:lang w:eastAsia="en-US"/>
        </w:rPr>
        <w:t xml:space="preserve">твенного обвинителя, защитника </w:t>
      </w:r>
      <w:r w:rsidRPr="009B7E34">
        <w:rPr>
          <w:rFonts w:eastAsia="Calibri"/>
          <w:sz w:val="26"/>
          <w:szCs w:val="26"/>
          <w:lang w:eastAsia="en-US"/>
        </w:rPr>
        <w:t xml:space="preserve">на принятие судебного решения без проведения судебного разбирательства в общем порядке,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 </w:t>
      </w:r>
    </w:p>
    <w:p w:rsidR="009B7E34" w:rsidRPr="009B7E34" w:rsidP="009B7E3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6"/>
          <w:szCs w:val="26"/>
          <w:lang w:eastAsia="en-US"/>
        </w:rPr>
      </w:pPr>
      <w:r w:rsidRPr="009B7E34">
        <w:rPr>
          <w:rFonts w:eastAsia="Calibri"/>
          <w:sz w:val="26"/>
          <w:szCs w:val="26"/>
          <w:lang w:eastAsia="en-US"/>
        </w:rPr>
        <w:t>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9B7E34" w:rsidRPr="009B7E34" w:rsidP="009B7E34">
      <w:pPr>
        <w:ind w:firstLine="567"/>
        <w:jc w:val="both"/>
        <w:rPr>
          <w:rFonts w:eastAsia="Calibri"/>
          <w:sz w:val="26"/>
          <w:szCs w:val="26"/>
          <w:lang w:eastAsia="en-US"/>
        </w:rPr>
      </w:pPr>
      <w:r w:rsidRPr="009B7E34">
        <w:rPr>
          <w:rFonts w:eastAsia="Calibri"/>
          <w:sz w:val="26"/>
          <w:szCs w:val="26"/>
          <w:lang w:eastAsia="en-US"/>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в особом порядке судебного разбирательства соблюдены.</w:t>
      </w:r>
    </w:p>
    <w:p w:rsidR="009B7E34" w:rsidRPr="009B7E34" w:rsidP="009B7E34">
      <w:pPr>
        <w:ind w:firstLine="567"/>
        <w:jc w:val="both"/>
        <w:rPr>
          <w:rFonts w:eastAsia="Calibri"/>
          <w:sz w:val="26"/>
          <w:szCs w:val="26"/>
          <w:lang w:eastAsia="en-US"/>
        </w:rPr>
      </w:pPr>
      <w:r w:rsidRPr="009B7E34">
        <w:rPr>
          <w:rFonts w:eastAsia="Calibri"/>
          <w:sz w:val="26"/>
          <w:szCs w:val="26"/>
          <w:lang w:eastAsia="en-US"/>
        </w:rPr>
        <w:t>Дело рассмотрено в особом порядке судебного разбирательства по правилам Главы 40 УПК РФ.</w:t>
      </w:r>
    </w:p>
    <w:p w:rsidR="009B7E34" w:rsidP="009B7E34">
      <w:pPr>
        <w:ind w:firstLine="567"/>
        <w:jc w:val="both"/>
        <w:rPr>
          <w:rFonts w:eastAsia="Calibri"/>
          <w:sz w:val="26"/>
          <w:szCs w:val="26"/>
          <w:lang w:eastAsia="en-US"/>
        </w:rPr>
      </w:pPr>
      <w:r w:rsidRPr="009B7E34">
        <w:rPr>
          <w:rFonts w:eastAsia="Calibri"/>
          <w:sz w:val="26"/>
          <w:szCs w:val="26"/>
          <w:lang w:eastAsia="en-US"/>
        </w:rPr>
        <w:t xml:space="preserve">Суд считает, что вина подсудимого </w:t>
      </w:r>
      <w:r w:rsidRPr="009A2CB6" w:rsidR="009A2CB6">
        <w:rPr>
          <w:sz w:val="26"/>
          <w:szCs w:val="26"/>
        </w:rPr>
        <w:t>Сорокин</w:t>
      </w:r>
      <w:r w:rsidR="009A2CB6">
        <w:rPr>
          <w:sz w:val="26"/>
          <w:szCs w:val="26"/>
        </w:rPr>
        <w:t>а</w:t>
      </w:r>
      <w:r w:rsidRPr="009A2CB6" w:rsidR="009A2CB6">
        <w:rPr>
          <w:sz w:val="26"/>
          <w:szCs w:val="26"/>
        </w:rPr>
        <w:t xml:space="preserve"> И.А. </w:t>
      </w:r>
      <w:r w:rsidRPr="009B7E34">
        <w:rPr>
          <w:rFonts w:eastAsia="Calibri"/>
          <w:sz w:val="26"/>
          <w:szCs w:val="26"/>
          <w:lang w:eastAsia="en-US"/>
        </w:rPr>
        <w:t xml:space="preserve">доказана материалами дела и квалифицирует деяние </w:t>
      </w:r>
      <w:r w:rsidRPr="009A2CB6" w:rsidR="009A2CB6">
        <w:rPr>
          <w:sz w:val="26"/>
          <w:szCs w:val="26"/>
        </w:rPr>
        <w:t>Сорокин</w:t>
      </w:r>
      <w:r w:rsidR="003F0F00">
        <w:rPr>
          <w:sz w:val="26"/>
          <w:szCs w:val="26"/>
        </w:rPr>
        <w:t>а</w:t>
      </w:r>
      <w:r w:rsidRPr="009A2CB6" w:rsidR="009A2CB6">
        <w:rPr>
          <w:sz w:val="26"/>
          <w:szCs w:val="26"/>
        </w:rPr>
        <w:t xml:space="preserve"> И.А. </w:t>
      </w:r>
      <w:r w:rsidR="003F0F00">
        <w:rPr>
          <w:sz w:val="26"/>
          <w:szCs w:val="26"/>
        </w:rPr>
        <w:t xml:space="preserve">по </w:t>
      </w:r>
      <w:r w:rsidRPr="003F0F00" w:rsidR="003F0F00">
        <w:rPr>
          <w:rFonts w:eastAsia="Calibri"/>
          <w:sz w:val="26"/>
          <w:szCs w:val="26"/>
          <w:lang w:eastAsia="en-US"/>
        </w:rPr>
        <w:t>ч. 3 ст. 30, ч. 1 ст. 291.2 УК РФ, как покушение на дачу взятки лично в размере, не превышающем десяти тысяч рублей.</w:t>
      </w:r>
    </w:p>
    <w:p w:rsidR="003F0F00" w:rsidRPr="009B7E34" w:rsidP="009B7E34">
      <w:pPr>
        <w:ind w:firstLine="567"/>
        <w:jc w:val="both"/>
        <w:rPr>
          <w:sz w:val="26"/>
          <w:szCs w:val="26"/>
        </w:rPr>
      </w:pPr>
      <w:r w:rsidRPr="003F0F00">
        <w:rPr>
          <w:sz w:val="26"/>
          <w:szCs w:val="26"/>
        </w:rPr>
        <w:t>Судом установлено, что действия Сорокина И.А. были умышленными, направленными на дачу взятки лично в размере, не превышающем десяти тысяч рублей, при этом преступление не было доведено до конца по не зависящим от этого лица обстоятельствам.</w:t>
      </w:r>
    </w:p>
    <w:p w:rsidR="009B7E34" w:rsidRPr="009B7E34" w:rsidP="009B7E34">
      <w:pPr>
        <w:autoSpaceDE w:val="0"/>
        <w:autoSpaceDN w:val="0"/>
        <w:adjustRightInd w:val="0"/>
        <w:ind w:firstLine="567"/>
        <w:jc w:val="both"/>
        <w:rPr>
          <w:sz w:val="26"/>
          <w:szCs w:val="26"/>
          <w:shd w:val="clear" w:color="auto" w:fill="FFFFFF"/>
        </w:rPr>
      </w:pPr>
      <w:r w:rsidRPr="009B7E34">
        <w:rPr>
          <w:sz w:val="26"/>
          <w:szCs w:val="26"/>
          <w:shd w:val="clear" w:color="auto" w:fill="FFFFFF"/>
        </w:rPr>
        <w:t xml:space="preserve">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 также:    </w:t>
      </w:r>
    </w:p>
    <w:p w:rsidR="009B7E34" w:rsidRPr="009B7E34" w:rsidP="009B7E34">
      <w:pPr>
        <w:autoSpaceDE w:val="0"/>
        <w:autoSpaceDN w:val="0"/>
        <w:adjustRightInd w:val="0"/>
        <w:ind w:firstLine="567"/>
        <w:jc w:val="both"/>
        <w:rPr>
          <w:sz w:val="26"/>
          <w:szCs w:val="26"/>
          <w:shd w:val="clear" w:color="auto" w:fill="FFFFFF"/>
        </w:rPr>
      </w:pPr>
      <w:r w:rsidRPr="009B7E34">
        <w:rPr>
          <w:sz w:val="26"/>
          <w:szCs w:val="26"/>
          <w:shd w:val="clear" w:color="auto" w:fill="FFFFFF"/>
        </w:rPr>
        <w:t>- характер и степень общественной опасности совершенного им преступления, относящегося к категории преступлений небольшой тяжести;</w:t>
      </w:r>
    </w:p>
    <w:p w:rsidR="009B7E34" w:rsidRPr="009B7E34" w:rsidP="009B7E34">
      <w:pPr>
        <w:autoSpaceDE w:val="0"/>
        <w:autoSpaceDN w:val="0"/>
        <w:adjustRightInd w:val="0"/>
        <w:ind w:firstLine="567"/>
        <w:jc w:val="both"/>
        <w:rPr>
          <w:sz w:val="26"/>
          <w:szCs w:val="26"/>
          <w:shd w:val="clear" w:color="auto" w:fill="FFFFFF"/>
        </w:rPr>
      </w:pPr>
      <w:r w:rsidRPr="009B7E34">
        <w:rPr>
          <w:sz w:val="26"/>
          <w:szCs w:val="26"/>
          <w:shd w:val="clear" w:color="auto" w:fill="FFFFFF"/>
        </w:rPr>
        <w:t>- данные о личности подсудимого, который по месту жительства характеризуется с удовлетворительной стороны  (</w:t>
      </w:r>
      <w:r w:rsidRPr="009B7E34">
        <w:rPr>
          <w:sz w:val="26"/>
          <w:szCs w:val="26"/>
          <w:shd w:val="clear" w:color="auto" w:fill="FFFFFF"/>
        </w:rPr>
        <w:t>л.д</w:t>
      </w:r>
      <w:r w:rsidRPr="009B7E34">
        <w:rPr>
          <w:sz w:val="26"/>
          <w:szCs w:val="26"/>
          <w:shd w:val="clear" w:color="auto" w:fill="FFFFFF"/>
        </w:rPr>
        <w:t xml:space="preserve">. </w:t>
      </w:r>
      <w:r w:rsidR="003F0F00">
        <w:rPr>
          <w:sz w:val="26"/>
          <w:szCs w:val="26"/>
          <w:shd w:val="clear" w:color="auto" w:fill="FFFFFF"/>
        </w:rPr>
        <w:t>60</w:t>
      </w:r>
      <w:r w:rsidRPr="009B7E34">
        <w:rPr>
          <w:sz w:val="26"/>
          <w:szCs w:val="26"/>
          <w:shd w:val="clear" w:color="auto" w:fill="FFFFFF"/>
        </w:rPr>
        <w:t xml:space="preserve">), ранее </w:t>
      </w:r>
      <w:r w:rsidR="003F0F00">
        <w:rPr>
          <w:sz w:val="26"/>
          <w:szCs w:val="26"/>
          <w:shd w:val="clear" w:color="auto" w:fill="FFFFFF"/>
        </w:rPr>
        <w:t xml:space="preserve">не </w:t>
      </w:r>
      <w:r w:rsidRPr="009B7E34">
        <w:rPr>
          <w:sz w:val="26"/>
          <w:szCs w:val="26"/>
          <w:shd w:val="clear" w:color="auto" w:fill="FFFFFF"/>
        </w:rPr>
        <w:t>судим;</w:t>
      </w:r>
    </w:p>
    <w:p w:rsidR="009B7E34" w:rsidRPr="009B7E34" w:rsidP="009B7E34">
      <w:pPr>
        <w:autoSpaceDE w:val="0"/>
        <w:autoSpaceDN w:val="0"/>
        <w:adjustRightInd w:val="0"/>
        <w:ind w:firstLine="567"/>
        <w:jc w:val="both"/>
        <w:rPr>
          <w:sz w:val="26"/>
          <w:szCs w:val="26"/>
        </w:rPr>
      </w:pPr>
      <w:r w:rsidRPr="009B7E34">
        <w:rPr>
          <w:sz w:val="26"/>
          <w:szCs w:val="26"/>
        </w:rPr>
        <w:t>- не состоит на учете у врача психиатра и врача-нарколога.</w:t>
      </w:r>
    </w:p>
    <w:p w:rsidR="009B7E34" w:rsidRPr="009B7E34" w:rsidP="009B7E34">
      <w:pPr>
        <w:autoSpaceDE w:val="0"/>
        <w:autoSpaceDN w:val="0"/>
        <w:adjustRightInd w:val="0"/>
        <w:ind w:firstLine="567"/>
        <w:jc w:val="both"/>
        <w:rPr>
          <w:sz w:val="26"/>
          <w:szCs w:val="26"/>
        </w:rPr>
      </w:pPr>
    </w:p>
    <w:p w:rsidR="009B7E34" w:rsidRPr="009B7E34" w:rsidP="009B7E34">
      <w:pPr>
        <w:ind w:right="-2" w:firstLine="567"/>
        <w:jc w:val="both"/>
        <w:rPr>
          <w:b/>
          <w:sz w:val="26"/>
          <w:szCs w:val="26"/>
        </w:rPr>
      </w:pPr>
      <w:r w:rsidRPr="009B7E34">
        <w:rPr>
          <w:b/>
          <w:sz w:val="26"/>
          <w:szCs w:val="26"/>
        </w:rPr>
        <w:t>Смягчающими подсудимому наказание обстоятельствами являются:</w:t>
      </w:r>
    </w:p>
    <w:p w:rsidR="009B7E34" w:rsidP="009B7E34">
      <w:pPr>
        <w:ind w:right="-2" w:firstLine="567"/>
        <w:jc w:val="both"/>
        <w:rPr>
          <w:sz w:val="26"/>
          <w:szCs w:val="26"/>
        </w:rPr>
      </w:pPr>
      <w:r w:rsidRPr="009B7E34">
        <w:rPr>
          <w:sz w:val="26"/>
          <w:szCs w:val="26"/>
        </w:rPr>
        <w:t xml:space="preserve">- полное признание вины, осознание неправомерности своего поведения, раскаяние в содеянном, </w:t>
      </w:r>
      <w:r w:rsidRPr="00640B30" w:rsidR="00640B30">
        <w:rPr>
          <w:sz w:val="26"/>
          <w:szCs w:val="26"/>
        </w:rPr>
        <w:t>содействие расследованию преступления</w:t>
      </w:r>
      <w:r w:rsidRPr="009B7E34">
        <w:rPr>
          <w:sz w:val="26"/>
          <w:szCs w:val="26"/>
        </w:rPr>
        <w:t xml:space="preserve"> (ч. 2 ст. 61 УК РФ).</w:t>
      </w:r>
    </w:p>
    <w:p w:rsidR="003F0F00" w:rsidP="009B7E34">
      <w:pPr>
        <w:ind w:right="-2" w:firstLine="567"/>
        <w:jc w:val="both"/>
        <w:rPr>
          <w:sz w:val="26"/>
          <w:szCs w:val="26"/>
        </w:rPr>
      </w:pPr>
      <w:r w:rsidRPr="003F0F00">
        <w:rPr>
          <w:sz w:val="26"/>
          <w:szCs w:val="26"/>
        </w:rPr>
        <w:t>Вместе с тем, суд считает, что</w:t>
      </w:r>
      <w:r>
        <w:rPr>
          <w:sz w:val="26"/>
          <w:szCs w:val="26"/>
        </w:rPr>
        <w:t xml:space="preserve"> </w:t>
      </w:r>
      <w:r w:rsidRPr="003F0F00">
        <w:rPr>
          <w:sz w:val="26"/>
          <w:szCs w:val="26"/>
        </w:rPr>
        <w:t xml:space="preserve">не следует учитывать в качестве смягчающего наказание обстоятельства, предусмотренного пунктом "и" части 1 статьи 61 УК РФ активное способствование раскрытию и расследованию преступления, поскольку </w:t>
      </w:r>
      <w:r>
        <w:rPr>
          <w:sz w:val="26"/>
          <w:szCs w:val="26"/>
        </w:rPr>
        <w:t>Сорокин</w:t>
      </w:r>
      <w:r w:rsidRPr="003F0F00">
        <w:rPr>
          <w:sz w:val="26"/>
          <w:szCs w:val="26"/>
        </w:rPr>
        <w:t xml:space="preserve"> И.А. не представил органам следствия информацию, имеющую значение для раскрытия и расследования преступления, а лишь сообщил об обстоятельствах преступления, которыми располагали органы следствия.</w:t>
      </w:r>
    </w:p>
    <w:p w:rsidR="00640B30" w:rsidP="00640B30">
      <w:pPr>
        <w:ind w:right="-2" w:firstLine="567"/>
        <w:jc w:val="both"/>
        <w:rPr>
          <w:sz w:val="26"/>
          <w:szCs w:val="26"/>
        </w:rPr>
      </w:pPr>
      <w:r w:rsidRPr="003F0F00">
        <w:rPr>
          <w:sz w:val="26"/>
          <w:szCs w:val="26"/>
        </w:rPr>
        <w:t>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УК РФ,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3F0F00" w:rsidP="003F0F00">
      <w:pPr>
        <w:ind w:right="-2" w:firstLine="567"/>
        <w:jc w:val="both"/>
        <w:rPr>
          <w:sz w:val="26"/>
          <w:szCs w:val="26"/>
        </w:rPr>
      </w:pPr>
      <w:r w:rsidRPr="003F0F00">
        <w:rPr>
          <w:sz w:val="26"/>
          <w:szCs w:val="26"/>
        </w:rPr>
        <w:t xml:space="preserve">В соответствии с разъяснениями, содержащимися в Постановления Пленума Верховного Суда РФ от 22.12.2015 года № 58 «О назначении судами Российской Федерации уголовного наказания» - Не может признаваться добровольным заявление о преступлении, сделанное лицом в связи с его задержанием по подозрению в совершении этого преступления. Признание лицом своей вины в совершении преступления в таких случаях может быть учтено судом в качестве иного смягчающего обстоятельства в </w:t>
      </w:r>
      <w:r>
        <w:rPr>
          <w:sz w:val="26"/>
          <w:szCs w:val="26"/>
        </w:rPr>
        <w:t>порядке части 2 статьи 61 УК РФ.</w:t>
      </w:r>
    </w:p>
    <w:p w:rsidR="009B7E34" w:rsidRPr="009B7E34" w:rsidP="009B7E34">
      <w:pPr>
        <w:ind w:right="-2" w:firstLine="567"/>
        <w:jc w:val="both"/>
        <w:rPr>
          <w:sz w:val="26"/>
          <w:szCs w:val="26"/>
        </w:rPr>
      </w:pPr>
      <w:r w:rsidRPr="009B7E34">
        <w:rPr>
          <w:sz w:val="26"/>
          <w:szCs w:val="26"/>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9B7E34" w:rsidRPr="009B7E34" w:rsidP="009B7E34">
      <w:pPr>
        <w:ind w:right="-2" w:firstLine="567"/>
        <w:jc w:val="both"/>
        <w:rPr>
          <w:b/>
          <w:sz w:val="26"/>
          <w:szCs w:val="26"/>
        </w:rPr>
      </w:pPr>
      <w:r w:rsidRPr="009B7E34">
        <w:rPr>
          <w:b/>
          <w:sz w:val="26"/>
          <w:szCs w:val="26"/>
        </w:rPr>
        <w:t>Обстоятельства, отягчающие наказание подсудимому, судом не установлены.</w:t>
      </w:r>
    </w:p>
    <w:p w:rsidR="009B7E34" w:rsidRPr="009B7E34" w:rsidP="009B7E34">
      <w:pPr>
        <w:ind w:right="-2" w:firstLine="567"/>
        <w:jc w:val="both"/>
        <w:rPr>
          <w:sz w:val="26"/>
          <w:szCs w:val="26"/>
        </w:rPr>
      </w:pPr>
    </w:p>
    <w:p w:rsidR="009B7E34" w:rsidRPr="009B7E34" w:rsidP="009B7E34">
      <w:pPr>
        <w:autoSpaceDE w:val="0"/>
        <w:autoSpaceDN w:val="0"/>
        <w:adjustRightInd w:val="0"/>
        <w:ind w:firstLine="567"/>
        <w:jc w:val="both"/>
        <w:rPr>
          <w:sz w:val="26"/>
          <w:szCs w:val="26"/>
          <w:shd w:val="clear" w:color="auto" w:fill="FFFFFF"/>
        </w:rPr>
      </w:pPr>
      <w:r w:rsidRPr="009B7E34">
        <w:rPr>
          <w:sz w:val="26"/>
          <w:szCs w:val="26"/>
          <w:shd w:val="clear" w:color="auto" w:fill="FFFFFF"/>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9B7E34" w:rsidRPr="009B7E34" w:rsidP="009B7E34">
      <w:pPr>
        <w:autoSpaceDE w:val="0"/>
        <w:autoSpaceDN w:val="0"/>
        <w:adjustRightInd w:val="0"/>
        <w:ind w:firstLine="567"/>
        <w:jc w:val="both"/>
        <w:rPr>
          <w:sz w:val="26"/>
          <w:szCs w:val="26"/>
          <w:shd w:val="clear" w:color="auto" w:fill="FFFFFF"/>
        </w:rPr>
      </w:pPr>
      <w:r w:rsidRPr="009B7E34">
        <w:rPr>
          <w:sz w:val="26"/>
          <w:szCs w:val="26"/>
          <w:shd w:val="clear" w:color="auto" w:fill="FFFFFF"/>
        </w:rPr>
        <w:t>Определяя вид и размер наказания подсудимого, помимо изложенного выше, суд исходит из следующего.</w:t>
      </w:r>
    </w:p>
    <w:p w:rsidR="009B7E34" w:rsidRPr="009B7E34" w:rsidP="009B7E34">
      <w:pPr>
        <w:autoSpaceDE w:val="0"/>
        <w:autoSpaceDN w:val="0"/>
        <w:adjustRightInd w:val="0"/>
        <w:ind w:firstLine="567"/>
        <w:jc w:val="both"/>
        <w:rPr>
          <w:sz w:val="26"/>
          <w:szCs w:val="26"/>
          <w:shd w:val="clear" w:color="auto" w:fill="FFFFFF"/>
        </w:rPr>
      </w:pPr>
      <w:r w:rsidRPr="009B7E34">
        <w:rPr>
          <w:sz w:val="26"/>
          <w:szCs w:val="26"/>
          <w:shd w:val="clear" w:color="auto" w:fill="FFFFFF"/>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9B7E34" w:rsidRPr="009B7E34" w:rsidP="009B7E34">
      <w:pPr>
        <w:autoSpaceDE w:val="0"/>
        <w:autoSpaceDN w:val="0"/>
        <w:adjustRightInd w:val="0"/>
        <w:ind w:firstLine="567"/>
        <w:jc w:val="both"/>
        <w:rPr>
          <w:sz w:val="26"/>
          <w:szCs w:val="26"/>
          <w:shd w:val="clear" w:color="auto" w:fill="FFFFFF"/>
        </w:rPr>
      </w:pPr>
      <w:r w:rsidRPr="009B7E34">
        <w:rPr>
          <w:sz w:val="26"/>
          <w:szCs w:val="26"/>
          <w:shd w:val="clear" w:color="auto" w:fill="FFFFFF"/>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9B7E34" w:rsidRPr="009B7E34" w:rsidP="009B7E34">
      <w:pPr>
        <w:ind w:right="-2" w:firstLine="567"/>
        <w:jc w:val="both"/>
        <w:rPr>
          <w:sz w:val="26"/>
          <w:szCs w:val="26"/>
        </w:rPr>
      </w:pPr>
      <w:r w:rsidRPr="009B7E34">
        <w:rPr>
          <w:sz w:val="26"/>
          <w:szCs w:val="26"/>
          <w:shd w:val="clear" w:color="auto" w:fill="FFFFFF"/>
        </w:rPr>
        <w:t>На основании изложенного и с учетом установленных обстоятельств, принимая во внимание характер и степень общественной опасности совершенного преступления, конкретные обстоятельства совершения преступления, наличие смягчающих и отсутствие отягчающих обстоятельств, в целях восстановления социальной справедливости, суд считает необходимым назначить</w:t>
      </w:r>
      <w:r w:rsidRPr="009B7E34">
        <w:rPr>
          <w:sz w:val="26"/>
          <w:szCs w:val="26"/>
        </w:rPr>
        <w:t xml:space="preserve"> </w:t>
      </w:r>
      <w:r w:rsidRPr="00640B30" w:rsidR="00640B30">
        <w:rPr>
          <w:sz w:val="26"/>
          <w:szCs w:val="26"/>
        </w:rPr>
        <w:t>Сорокин</w:t>
      </w:r>
      <w:r w:rsidR="00640B30">
        <w:rPr>
          <w:sz w:val="26"/>
          <w:szCs w:val="26"/>
        </w:rPr>
        <w:t>у</w:t>
      </w:r>
      <w:r w:rsidRPr="00640B30" w:rsidR="00640B30">
        <w:rPr>
          <w:sz w:val="26"/>
          <w:szCs w:val="26"/>
        </w:rPr>
        <w:t xml:space="preserve"> И.А. </w:t>
      </w:r>
      <w:r w:rsidRPr="009B7E34">
        <w:rPr>
          <w:sz w:val="26"/>
          <w:szCs w:val="26"/>
        </w:rPr>
        <w:t>наказание в виде штрафа.</w:t>
      </w:r>
    </w:p>
    <w:p w:rsidR="009B7E34" w:rsidRPr="009B7E34" w:rsidP="009B7E34">
      <w:pPr>
        <w:ind w:right="-2" w:firstLine="567"/>
        <w:jc w:val="both"/>
        <w:rPr>
          <w:sz w:val="26"/>
          <w:szCs w:val="26"/>
        </w:rPr>
      </w:pPr>
      <w:r w:rsidRPr="009B7E34">
        <w:rPr>
          <w:sz w:val="26"/>
          <w:szCs w:val="26"/>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9B7E34">
        <w:rPr>
          <w:sz w:val="26"/>
          <w:szCs w:val="26"/>
        </w:rPr>
        <w:t>правопослушного</w:t>
      </w:r>
      <w:r w:rsidRPr="009B7E34">
        <w:rPr>
          <w:sz w:val="26"/>
          <w:szCs w:val="26"/>
        </w:rPr>
        <w:t xml:space="preserve"> поведения, не озлобляя против общества.</w:t>
      </w:r>
    </w:p>
    <w:p w:rsidR="009B7E34" w:rsidP="009B7E34">
      <w:pPr>
        <w:ind w:right="-2" w:firstLine="567"/>
        <w:jc w:val="both"/>
        <w:rPr>
          <w:sz w:val="26"/>
          <w:szCs w:val="26"/>
        </w:rPr>
      </w:pPr>
      <w:r w:rsidRPr="009B7E34">
        <w:rPr>
          <w:sz w:val="26"/>
          <w:szCs w:val="26"/>
        </w:rPr>
        <w:t>Назначение иного вида наказания, предусмотренного санкцией указанной нормы, при установленных обстоятельствах, не будет отвечать положениям ст. 6, 43 УК РФ, не будет справедливым и соразмерным содеянному, следовательно, не достигнет цели наказания.</w:t>
      </w:r>
    </w:p>
    <w:p w:rsidR="00640B30" w:rsidRPr="009B7E34" w:rsidP="009B7E34">
      <w:pPr>
        <w:ind w:right="-2" w:firstLine="567"/>
        <w:jc w:val="both"/>
        <w:rPr>
          <w:sz w:val="26"/>
          <w:szCs w:val="26"/>
        </w:rPr>
      </w:pPr>
    </w:p>
    <w:p w:rsidR="009B7E34" w:rsidP="009B7E34">
      <w:pPr>
        <w:ind w:right="-2" w:firstLine="567"/>
        <w:jc w:val="both"/>
        <w:rPr>
          <w:sz w:val="26"/>
          <w:szCs w:val="26"/>
        </w:rPr>
      </w:pPr>
      <w:r w:rsidRPr="009B7E34">
        <w:rPr>
          <w:sz w:val="26"/>
          <w:szCs w:val="26"/>
        </w:rPr>
        <w:t>Основания для освобождения от наказания, постановления приговора без назначения наказания или прекращения уголовного дела отсутствуют.</w:t>
      </w:r>
    </w:p>
    <w:p w:rsidR="00640B30" w:rsidP="009B7E34">
      <w:pPr>
        <w:ind w:right="-2" w:firstLine="567"/>
        <w:jc w:val="both"/>
        <w:rPr>
          <w:sz w:val="26"/>
          <w:szCs w:val="26"/>
        </w:rPr>
      </w:pPr>
      <w:r>
        <w:rPr>
          <w:sz w:val="26"/>
          <w:szCs w:val="26"/>
        </w:rPr>
        <w:t xml:space="preserve">Довод </w:t>
      </w:r>
      <w:r w:rsidRPr="0087073C">
        <w:rPr>
          <w:sz w:val="26"/>
          <w:szCs w:val="26"/>
        </w:rPr>
        <w:t>защитник</w:t>
      </w:r>
      <w:r>
        <w:rPr>
          <w:sz w:val="26"/>
          <w:szCs w:val="26"/>
        </w:rPr>
        <w:t>а</w:t>
      </w:r>
      <w:r w:rsidRPr="0087073C">
        <w:rPr>
          <w:sz w:val="26"/>
          <w:szCs w:val="26"/>
        </w:rPr>
        <w:t xml:space="preserve"> подсудимого </w:t>
      </w:r>
      <w:r>
        <w:rPr>
          <w:sz w:val="26"/>
          <w:szCs w:val="26"/>
        </w:rPr>
        <w:t>о том, что</w:t>
      </w:r>
      <w:r w:rsidRPr="0087073C">
        <w:rPr>
          <w:sz w:val="26"/>
          <w:szCs w:val="26"/>
        </w:rPr>
        <w:t xml:space="preserve"> </w:t>
      </w:r>
      <w:r>
        <w:rPr>
          <w:sz w:val="26"/>
          <w:szCs w:val="26"/>
        </w:rPr>
        <w:t>подлежало удовлетворению</w:t>
      </w:r>
      <w:r w:rsidRPr="0087073C">
        <w:rPr>
          <w:sz w:val="26"/>
          <w:szCs w:val="26"/>
        </w:rPr>
        <w:t xml:space="preserve"> ходатайство о прекращении уголовного дела в отношении подсудимого ввиду активного способствования раскрытию и (или) расследованию преступления по п</w:t>
      </w:r>
      <w:r>
        <w:rPr>
          <w:sz w:val="26"/>
          <w:szCs w:val="26"/>
        </w:rPr>
        <w:t>римечанию к статье 291. 2 УК РФ, подлежит отклонению по следующим основаниям.</w:t>
      </w:r>
    </w:p>
    <w:p w:rsidR="0087073C" w:rsidRPr="0087073C" w:rsidP="0087073C">
      <w:pPr>
        <w:ind w:right="-2" w:firstLine="567"/>
        <w:jc w:val="both"/>
        <w:rPr>
          <w:sz w:val="26"/>
          <w:szCs w:val="26"/>
        </w:rPr>
      </w:pPr>
      <w:r w:rsidRPr="0087073C">
        <w:rPr>
          <w:sz w:val="26"/>
          <w:szCs w:val="26"/>
        </w:rPr>
        <w:t>Согласно ч. 1 ст. 28 УПК РФ суд вправе прекратить уголовное преследование в отношении лица, подозреваемого или обвиняемого в совершении преступления небольшой или средней тяжести, в случаях, предусмотренных частью первой статьи 75 Уголовного кодекса Российской Федерации.</w:t>
      </w:r>
    </w:p>
    <w:p w:rsidR="0087073C" w:rsidRPr="0087073C" w:rsidP="0087073C">
      <w:pPr>
        <w:ind w:right="-2" w:firstLine="567"/>
        <w:jc w:val="both"/>
        <w:rPr>
          <w:sz w:val="26"/>
          <w:szCs w:val="26"/>
        </w:rPr>
      </w:pPr>
      <w:r w:rsidRPr="0087073C">
        <w:rPr>
          <w:sz w:val="26"/>
          <w:szCs w:val="26"/>
        </w:rPr>
        <w:t>В соответствии с положениями ч. 1 ст. 75 УК РФ,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rsidR="0087073C" w:rsidRPr="0087073C" w:rsidP="0087073C">
      <w:pPr>
        <w:ind w:right="-2" w:firstLine="567"/>
        <w:jc w:val="both"/>
        <w:rPr>
          <w:sz w:val="26"/>
          <w:szCs w:val="26"/>
        </w:rPr>
      </w:pPr>
      <w:r w:rsidRPr="0087073C">
        <w:rPr>
          <w:sz w:val="26"/>
          <w:szCs w:val="26"/>
        </w:rPr>
        <w:t>Кроме того, согласно ч. 2 ст. 28 УПК РФ в совокупности с ч. 2 ст. 75 УК РФ,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только в случаях, специально предусмотренных соответствующими статьями Особенной части Уголовного кодекса Российской Федерации.</w:t>
      </w:r>
    </w:p>
    <w:p w:rsidR="0087073C" w:rsidP="0087073C">
      <w:pPr>
        <w:ind w:right="-2" w:firstLine="567"/>
        <w:jc w:val="both"/>
        <w:rPr>
          <w:sz w:val="26"/>
          <w:szCs w:val="26"/>
        </w:rPr>
      </w:pPr>
      <w:r w:rsidRPr="0087073C">
        <w:rPr>
          <w:sz w:val="26"/>
          <w:szCs w:val="26"/>
        </w:rPr>
        <w:t>Как следует из примечания к ст. 291.2 УК РФ,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87073C" w:rsidRPr="0087073C" w:rsidP="0087073C">
      <w:pPr>
        <w:ind w:right="-2" w:firstLine="567"/>
        <w:jc w:val="both"/>
        <w:rPr>
          <w:sz w:val="26"/>
          <w:szCs w:val="26"/>
        </w:rPr>
      </w:pPr>
      <w:r w:rsidRPr="0087073C">
        <w:rPr>
          <w:sz w:val="26"/>
          <w:szCs w:val="26"/>
        </w:rPr>
        <w:t xml:space="preserve">Вопрос об освобождении лица от уголовной ответственности на основании примечаний к статьям Особенной части Уголовного кодекса Российской Федерации может быть решен как на досудебных стадиях, так и в порядке </w:t>
      </w:r>
      <w:r w:rsidRPr="0087073C">
        <w:rPr>
          <w:sz w:val="26"/>
          <w:szCs w:val="26"/>
        </w:rPr>
        <w:t xml:space="preserve">предварительного слушания материалов уголовного дела и в судебном разбирательстве. В постановлении Пленума Верховного Суда РФ N 1 "О судебном приговоре" указывается, что при установлении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Российской Федерации, дело прекращается на основании примечания к той или иной статье уголовного закона. </w:t>
      </w:r>
    </w:p>
    <w:p w:rsidR="0087073C" w:rsidP="0087073C">
      <w:pPr>
        <w:ind w:right="-2" w:firstLine="567"/>
        <w:jc w:val="both"/>
        <w:rPr>
          <w:sz w:val="26"/>
          <w:szCs w:val="26"/>
        </w:rPr>
      </w:pPr>
      <w:r w:rsidRPr="0087073C">
        <w:rPr>
          <w:sz w:val="26"/>
          <w:szCs w:val="26"/>
        </w:rPr>
        <w:t>В соответствии с п.29 Постановления Пленума Верховного Суда РФ от 09.07.2013 № 24 «О судебной практике по делам о взяточничестве и об иных коррупционных преступлениях», к числу обязательных условий освобождения от уголовной ответственности за совершение преступлений, предусмотренных статьями 291, 291.2 и частью 1 или частью 2 статьи 204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 преступления. 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87073C" w:rsidRPr="0087073C" w:rsidP="0087073C">
      <w:pPr>
        <w:ind w:right="-2" w:firstLine="567"/>
        <w:jc w:val="both"/>
        <w:rPr>
          <w:sz w:val="26"/>
          <w:szCs w:val="26"/>
        </w:rPr>
      </w:pPr>
      <w:r w:rsidRPr="0087073C">
        <w:rPr>
          <w:sz w:val="26"/>
          <w:szCs w:val="26"/>
        </w:rPr>
        <w:t>В действиях подсудимого отсутствует обязательное условие освобождения от уголовной ответственности – добровольное сообщение о взятке.</w:t>
      </w:r>
    </w:p>
    <w:p w:rsidR="0087073C" w:rsidRPr="0087073C" w:rsidP="0087073C">
      <w:pPr>
        <w:ind w:right="-2" w:firstLine="567"/>
        <w:jc w:val="both"/>
        <w:rPr>
          <w:sz w:val="26"/>
          <w:szCs w:val="26"/>
        </w:rPr>
      </w:pPr>
      <w:r w:rsidRPr="0087073C">
        <w:rPr>
          <w:sz w:val="26"/>
          <w:szCs w:val="26"/>
        </w:rPr>
        <w:t xml:space="preserve">Аналогичное разъяснение дано в п.29 Постановления Пленума Верховного Суда РФ от 22.12.2015 года № 58 «О назначении судами Российской Федерации уголовного наказания». </w:t>
      </w:r>
    </w:p>
    <w:p w:rsidR="0087073C" w:rsidP="0087073C">
      <w:pPr>
        <w:ind w:right="-2" w:firstLine="567"/>
        <w:jc w:val="both"/>
        <w:rPr>
          <w:sz w:val="26"/>
          <w:szCs w:val="26"/>
        </w:rPr>
      </w:pPr>
      <w:r w:rsidRPr="0087073C">
        <w:rPr>
          <w:sz w:val="26"/>
          <w:szCs w:val="26"/>
        </w:rPr>
        <w:t>С учетом изложенного, а также из материалов дела и пояснений Сорокина</w:t>
      </w:r>
      <w:r>
        <w:rPr>
          <w:sz w:val="26"/>
          <w:szCs w:val="26"/>
        </w:rPr>
        <w:t xml:space="preserve"> И.А.</w:t>
      </w:r>
      <w:r w:rsidRPr="0087073C">
        <w:rPr>
          <w:sz w:val="26"/>
          <w:szCs w:val="26"/>
        </w:rPr>
        <w:t xml:space="preserve"> следует, что отсутствуют основания для удовлетворения ходатайства </w:t>
      </w:r>
      <w:r w:rsidRPr="00326C24" w:rsidR="00326C24">
        <w:rPr>
          <w:sz w:val="26"/>
          <w:szCs w:val="26"/>
        </w:rPr>
        <w:t>о прекращении уголовного дела</w:t>
      </w:r>
      <w:r w:rsidRPr="0087073C">
        <w:rPr>
          <w:sz w:val="26"/>
          <w:szCs w:val="26"/>
        </w:rPr>
        <w:t>.</w:t>
      </w:r>
    </w:p>
    <w:p w:rsidR="0087073C" w:rsidP="009B7E34">
      <w:pPr>
        <w:ind w:right="-2" w:firstLine="567"/>
        <w:jc w:val="both"/>
        <w:rPr>
          <w:sz w:val="26"/>
          <w:szCs w:val="26"/>
        </w:rPr>
      </w:pPr>
    </w:p>
    <w:p w:rsidR="009B7E34" w:rsidRPr="009B7E34" w:rsidP="009B7E34">
      <w:pPr>
        <w:ind w:right="-2" w:firstLine="567"/>
        <w:jc w:val="both"/>
        <w:rPr>
          <w:sz w:val="26"/>
          <w:szCs w:val="26"/>
          <w:highlight w:val="yellow"/>
        </w:rPr>
      </w:pPr>
      <w:r w:rsidRPr="009B7E34">
        <w:rPr>
          <w:sz w:val="26"/>
          <w:szCs w:val="26"/>
        </w:rPr>
        <w:t xml:space="preserve">Вещественными доказательствами по делу следует распорядиться в </w:t>
      </w:r>
      <w:r w:rsidRPr="00640B30">
        <w:rPr>
          <w:sz w:val="26"/>
          <w:szCs w:val="26"/>
        </w:rPr>
        <w:t>соответствии со ст. 81 УПК РФ.</w:t>
      </w:r>
    </w:p>
    <w:p w:rsidR="009B7E34" w:rsidRPr="009B7E34" w:rsidP="009B7E34">
      <w:pPr>
        <w:ind w:right="-2" w:firstLine="567"/>
        <w:jc w:val="both"/>
        <w:rPr>
          <w:sz w:val="26"/>
          <w:szCs w:val="26"/>
        </w:rPr>
      </w:pPr>
      <w:r w:rsidRPr="00640B30">
        <w:rPr>
          <w:sz w:val="26"/>
          <w:szCs w:val="26"/>
        </w:rPr>
        <w:t>Процессуальные издержки, предусмотренные ст. 131 УПК РФ, в соответствии с ч.10 ст. 316 УПК РФ, взысканию с осужденного не подлежат, поскольку дело было рассмотрено в особом порядке.</w:t>
      </w:r>
    </w:p>
    <w:p w:rsidR="001B401D" w:rsidRPr="001B401D" w:rsidP="001B401D">
      <w:pPr>
        <w:ind w:right="-2" w:firstLine="567"/>
        <w:jc w:val="both"/>
        <w:rPr>
          <w:sz w:val="26"/>
          <w:szCs w:val="26"/>
        </w:rPr>
      </w:pPr>
      <w:r w:rsidRPr="001B401D">
        <w:rPr>
          <w:sz w:val="26"/>
          <w:szCs w:val="26"/>
        </w:rPr>
        <w:t>На основании изложенного, руководствуясь ст. ст. 303-304, 307-310, 316 Уголовно-процессуального кодекса Российской Федерации, суд</w:t>
      </w:r>
    </w:p>
    <w:p w:rsidR="005A0F3B" w:rsidRPr="005A0F3B" w:rsidP="005A0F3B">
      <w:pPr>
        <w:spacing w:line="240" w:lineRule="atLeast"/>
        <w:jc w:val="center"/>
        <w:rPr>
          <w:rFonts w:eastAsia="Calibri"/>
          <w:b/>
          <w:sz w:val="26"/>
          <w:szCs w:val="26"/>
        </w:rPr>
      </w:pPr>
      <w:r w:rsidRPr="005A0F3B">
        <w:rPr>
          <w:rFonts w:eastAsia="Calibri"/>
          <w:b/>
          <w:sz w:val="26"/>
          <w:szCs w:val="26"/>
        </w:rPr>
        <w:t>ПРИГОВОРИЛ:</w:t>
      </w:r>
    </w:p>
    <w:p w:rsidR="005A0F3B" w:rsidRPr="005A0F3B" w:rsidP="005A0F3B">
      <w:pPr>
        <w:spacing w:line="240" w:lineRule="atLeast"/>
        <w:ind w:right="-5" w:firstLine="708"/>
        <w:jc w:val="both"/>
        <w:rPr>
          <w:sz w:val="26"/>
          <w:szCs w:val="26"/>
        </w:rPr>
      </w:pPr>
      <w:r w:rsidRPr="001B401D">
        <w:rPr>
          <w:b/>
          <w:sz w:val="26"/>
          <w:szCs w:val="26"/>
        </w:rPr>
        <w:t xml:space="preserve">Сорокина Игоря Александровича </w:t>
      </w:r>
      <w:r w:rsidRPr="005A0F3B">
        <w:rPr>
          <w:sz w:val="26"/>
          <w:szCs w:val="26"/>
        </w:rPr>
        <w:t xml:space="preserve">признать виновным в совершении преступления, предусмотренного </w:t>
      </w:r>
      <w:r w:rsidRPr="0081382B" w:rsidR="0081382B">
        <w:rPr>
          <w:sz w:val="26"/>
          <w:szCs w:val="26"/>
        </w:rPr>
        <w:t xml:space="preserve">ч. 3 ст. 30, ч. 1 ст. 291.2 </w:t>
      </w:r>
      <w:r w:rsidRPr="005A0F3B">
        <w:rPr>
          <w:sz w:val="26"/>
          <w:szCs w:val="26"/>
        </w:rPr>
        <w:t xml:space="preserve">Уголовного кодекса Российской Федерации, и назначить ему наказание в виде штрафа в размере </w:t>
      </w:r>
      <w:r w:rsidR="0081382B">
        <w:rPr>
          <w:sz w:val="26"/>
          <w:szCs w:val="26"/>
        </w:rPr>
        <w:t>5</w:t>
      </w:r>
      <w:r w:rsidRPr="005A0F3B">
        <w:rPr>
          <w:sz w:val="26"/>
          <w:szCs w:val="26"/>
        </w:rPr>
        <w:t xml:space="preserve"> 000 (</w:t>
      </w:r>
      <w:r w:rsidR="0081382B">
        <w:rPr>
          <w:sz w:val="26"/>
          <w:szCs w:val="26"/>
        </w:rPr>
        <w:t>пяти</w:t>
      </w:r>
      <w:r w:rsidRPr="005A0F3B">
        <w:rPr>
          <w:sz w:val="26"/>
          <w:szCs w:val="26"/>
        </w:rPr>
        <w:t xml:space="preserve"> тысяч) рублей в доход государства.</w:t>
      </w:r>
    </w:p>
    <w:p w:rsidR="00646264" w:rsidP="003A401C">
      <w:pPr>
        <w:ind w:firstLine="708"/>
        <w:jc w:val="both"/>
        <w:rPr>
          <w:sz w:val="26"/>
          <w:szCs w:val="26"/>
          <w:lang w:eastAsia="zh-CN"/>
        </w:rPr>
      </w:pPr>
      <w:r w:rsidRPr="005A0F3B">
        <w:rPr>
          <w:sz w:val="26"/>
          <w:szCs w:val="26"/>
          <w:lang w:eastAsia="zh-CN"/>
        </w:rPr>
        <w:t xml:space="preserve">Штраф подлежит оплате по следующим реквизитам: </w:t>
      </w:r>
      <w:r w:rsidRPr="00646264">
        <w:rPr>
          <w:sz w:val="26"/>
          <w:szCs w:val="26"/>
          <w:lang w:eastAsia="zh-CN"/>
        </w:rPr>
        <w:t>***</w:t>
      </w:r>
    </w:p>
    <w:p w:rsidR="003A401C" w:rsidRPr="007B39A9" w:rsidP="003A401C">
      <w:pPr>
        <w:ind w:firstLine="708"/>
        <w:jc w:val="both"/>
        <w:rPr>
          <w:sz w:val="26"/>
          <w:szCs w:val="26"/>
        </w:rPr>
      </w:pPr>
      <w:r w:rsidRPr="007B39A9">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3A401C" w:rsidRPr="007B39A9" w:rsidP="003A401C">
      <w:pPr>
        <w:ind w:firstLine="708"/>
        <w:jc w:val="both"/>
        <w:rPr>
          <w:sz w:val="26"/>
          <w:szCs w:val="26"/>
        </w:rPr>
      </w:pPr>
      <w:r w:rsidRPr="007B39A9">
        <w:rPr>
          <w:sz w:val="26"/>
          <w:szCs w:val="26"/>
        </w:rPr>
        <w:t xml:space="preserve">Вещественные доказательства: </w:t>
      </w:r>
    </w:p>
    <w:p w:rsidR="003A401C" w:rsidRPr="007B39A9" w:rsidP="003A401C">
      <w:pPr>
        <w:ind w:firstLine="708"/>
        <w:jc w:val="both"/>
        <w:rPr>
          <w:sz w:val="26"/>
          <w:szCs w:val="26"/>
        </w:rPr>
      </w:pPr>
      <w:r w:rsidRPr="007B39A9">
        <w:rPr>
          <w:sz w:val="26"/>
          <w:szCs w:val="26"/>
        </w:rPr>
        <w:t>- денежные средства</w:t>
      </w:r>
      <w:r w:rsidRPr="001B401D" w:rsidR="001B401D">
        <w:rPr>
          <w:sz w:val="26"/>
          <w:szCs w:val="26"/>
        </w:rPr>
        <w:t xml:space="preserve"> в сумме </w:t>
      </w:r>
      <w:r w:rsidRPr="00646264" w:rsidR="00646264">
        <w:rPr>
          <w:sz w:val="26"/>
          <w:szCs w:val="26"/>
        </w:rPr>
        <w:t>***</w:t>
      </w:r>
      <w:r w:rsidRPr="001B401D" w:rsidR="001B401D">
        <w:rPr>
          <w:sz w:val="26"/>
          <w:szCs w:val="26"/>
        </w:rPr>
        <w:t xml:space="preserve"> </w:t>
      </w:r>
      <w:r w:rsidR="001B401D">
        <w:rPr>
          <w:sz w:val="26"/>
          <w:szCs w:val="26"/>
        </w:rPr>
        <w:t>–</w:t>
      </w:r>
      <w:r w:rsidRPr="007B39A9">
        <w:rPr>
          <w:sz w:val="26"/>
          <w:szCs w:val="26"/>
        </w:rPr>
        <w:t xml:space="preserve"> </w:t>
      </w:r>
      <w:r w:rsidRPr="007B39A9" w:rsidR="007B39A9">
        <w:rPr>
          <w:sz w:val="26"/>
          <w:szCs w:val="26"/>
        </w:rPr>
        <w:t>находящ</w:t>
      </w:r>
      <w:r w:rsidR="001B401D">
        <w:rPr>
          <w:sz w:val="26"/>
          <w:szCs w:val="26"/>
        </w:rPr>
        <w:t>иеся</w:t>
      </w:r>
      <w:r w:rsidRPr="001B401D" w:rsidR="001B401D">
        <w:t xml:space="preserve"> </w:t>
      </w:r>
      <w:r w:rsidRPr="001B401D" w:rsidR="001B401D">
        <w:rPr>
          <w:sz w:val="26"/>
          <w:szCs w:val="26"/>
        </w:rPr>
        <w:t>в камер</w:t>
      </w:r>
      <w:r w:rsidR="001B401D">
        <w:rPr>
          <w:sz w:val="26"/>
          <w:szCs w:val="26"/>
        </w:rPr>
        <w:t>е</w:t>
      </w:r>
      <w:r w:rsidRPr="001B401D" w:rsidR="001B401D">
        <w:rPr>
          <w:sz w:val="26"/>
          <w:szCs w:val="26"/>
        </w:rPr>
        <w:t xml:space="preserve"> хранения вещественных доказательств ОМВД России по г. Евпатории</w:t>
      </w:r>
      <w:r w:rsidRPr="007B39A9">
        <w:rPr>
          <w:sz w:val="26"/>
          <w:szCs w:val="26"/>
        </w:rPr>
        <w:t xml:space="preserve"> - обратить в доход государства;</w:t>
      </w:r>
    </w:p>
    <w:p w:rsidR="005A0F3B" w:rsidRPr="007B39A9" w:rsidP="003A401C">
      <w:pPr>
        <w:ind w:firstLine="708"/>
        <w:jc w:val="both"/>
        <w:rPr>
          <w:sz w:val="26"/>
          <w:szCs w:val="26"/>
        </w:rPr>
      </w:pPr>
      <w:r w:rsidRPr="007B39A9">
        <w:rPr>
          <w:sz w:val="26"/>
          <w:szCs w:val="26"/>
        </w:rPr>
        <w:t xml:space="preserve">- оптический диск </w:t>
      </w:r>
      <w:r w:rsidRPr="001B401D" w:rsidR="001B401D">
        <w:rPr>
          <w:sz w:val="26"/>
          <w:szCs w:val="26"/>
        </w:rPr>
        <w:t xml:space="preserve">CD-R </w:t>
      </w:r>
      <w:r w:rsidR="001B401D">
        <w:rPr>
          <w:sz w:val="26"/>
          <w:szCs w:val="26"/>
        </w:rPr>
        <w:t>белого цвета с видеозаписью</w:t>
      </w:r>
      <w:r w:rsidRPr="007B39A9">
        <w:rPr>
          <w:sz w:val="26"/>
          <w:szCs w:val="26"/>
        </w:rPr>
        <w:t xml:space="preserve"> - хранить в материалах дела.</w:t>
      </w:r>
    </w:p>
    <w:p w:rsidR="005A0F3B" w:rsidP="007B39A9">
      <w:pPr>
        <w:jc w:val="both"/>
        <w:rPr>
          <w:sz w:val="26"/>
          <w:szCs w:val="26"/>
          <w:lang w:eastAsia="zh-CN"/>
        </w:rPr>
      </w:pPr>
      <w:r w:rsidRPr="005A0F3B">
        <w:rPr>
          <w:sz w:val="26"/>
          <w:szCs w:val="26"/>
        </w:rPr>
        <w:tab/>
        <w:t xml:space="preserve">Меру </w:t>
      </w:r>
      <w:r w:rsidRPr="001B401D" w:rsidR="001B401D">
        <w:rPr>
          <w:sz w:val="26"/>
          <w:szCs w:val="26"/>
          <w:lang w:eastAsia="zh-CN"/>
        </w:rPr>
        <w:t xml:space="preserve">процессуального принуждения </w:t>
      </w:r>
      <w:r w:rsidRPr="001B401D" w:rsidR="001B401D">
        <w:rPr>
          <w:rFonts w:eastAsia="Calibri"/>
          <w:sz w:val="26"/>
          <w:szCs w:val="26"/>
          <w:lang w:eastAsia="en-US"/>
        </w:rPr>
        <w:t>Сорокин</w:t>
      </w:r>
      <w:r w:rsidR="001B401D">
        <w:rPr>
          <w:rFonts w:eastAsia="Calibri"/>
          <w:sz w:val="26"/>
          <w:szCs w:val="26"/>
          <w:lang w:eastAsia="en-US"/>
        </w:rPr>
        <w:t>у</w:t>
      </w:r>
      <w:r w:rsidRPr="001B401D" w:rsidR="001B401D">
        <w:rPr>
          <w:rFonts w:eastAsia="Calibri"/>
          <w:sz w:val="26"/>
          <w:szCs w:val="26"/>
          <w:lang w:eastAsia="en-US"/>
        </w:rPr>
        <w:t xml:space="preserve"> И.А. </w:t>
      </w:r>
      <w:r w:rsidRPr="005A0F3B">
        <w:rPr>
          <w:sz w:val="26"/>
          <w:szCs w:val="26"/>
          <w:lang w:eastAsia="zh-CN"/>
        </w:rPr>
        <w:t xml:space="preserve">в </w:t>
      </w:r>
      <w:r w:rsidRPr="001B401D" w:rsidR="001B401D">
        <w:rPr>
          <w:sz w:val="26"/>
          <w:szCs w:val="26"/>
          <w:lang w:eastAsia="zh-CN"/>
        </w:rPr>
        <w:t xml:space="preserve">виде обязательства о явке </w:t>
      </w:r>
      <w:r w:rsidRPr="005A0F3B">
        <w:rPr>
          <w:sz w:val="26"/>
          <w:szCs w:val="26"/>
          <w:lang w:eastAsia="zh-CN"/>
        </w:rPr>
        <w:t>по вступлению приговора в законную силу - отменить.</w:t>
      </w:r>
    </w:p>
    <w:p w:rsidR="001B401D" w:rsidRPr="001B401D" w:rsidP="001B401D">
      <w:pPr>
        <w:ind w:right="-2" w:firstLine="567"/>
        <w:jc w:val="both"/>
        <w:rPr>
          <w:rFonts w:eastAsia="Calibri"/>
          <w:color w:val="000000"/>
          <w:sz w:val="26"/>
          <w:szCs w:val="26"/>
          <w:lang w:eastAsia="en-US"/>
        </w:rPr>
      </w:pPr>
      <w:r w:rsidRPr="001B401D">
        <w:rPr>
          <w:rFonts w:eastAsia="Calibri"/>
          <w:color w:val="000000"/>
          <w:sz w:val="26"/>
          <w:szCs w:val="26"/>
          <w:lang w:eastAsia="en-US"/>
        </w:rPr>
        <w:t>Процессуальные издержки, предусмотренные ст. 131 УПК РФ, в соответствии с ч.10 ст. 316 УПК РФ, взысканию с осужденного не подлежат.</w:t>
      </w:r>
    </w:p>
    <w:p w:rsidR="001B401D" w:rsidRPr="001B401D" w:rsidP="001B401D">
      <w:pPr>
        <w:ind w:right="-2" w:firstLine="567"/>
        <w:jc w:val="both"/>
        <w:rPr>
          <w:sz w:val="26"/>
          <w:szCs w:val="26"/>
        </w:rPr>
      </w:pPr>
      <w:r w:rsidRPr="001B401D">
        <w:rPr>
          <w:sz w:val="26"/>
          <w:szCs w:val="26"/>
        </w:rPr>
        <w:t>Приговор может быть обжалован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Республики Крым, с соблюдением требований, предусмотренных ст. 317 УПК РФ в течение пятнадцати суток со дня постановления приговора.</w:t>
      </w:r>
    </w:p>
    <w:p w:rsidR="001B401D" w:rsidRPr="001B401D" w:rsidP="001B401D">
      <w:pPr>
        <w:ind w:right="-2" w:firstLine="567"/>
        <w:jc w:val="both"/>
        <w:rPr>
          <w:sz w:val="26"/>
          <w:szCs w:val="26"/>
        </w:rPr>
      </w:pPr>
      <w:r w:rsidRPr="001B401D">
        <w:rPr>
          <w:sz w:val="26"/>
          <w:szCs w:val="26"/>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1B401D" w:rsidRPr="001B401D" w:rsidP="001B401D">
      <w:pPr>
        <w:ind w:right="-2" w:firstLine="567"/>
        <w:jc w:val="both"/>
        <w:rPr>
          <w:sz w:val="26"/>
          <w:szCs w:val="26"/>
        </w:rPr>
      </w:pPr>
      <w:r w:rsidRPr="001B401D">
        <w:rPr>
          <w:sz w:val="26"/>
          <w:szCs w:val="26"/>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апелляционной жалобе, поданной в пятнадцатидневный срок апелляционного обжалования.</w:t>
      </w:r>
    </w:p>
    <w:p w:rsidR="001B401D" w:rsidRPr="001B401D" w:rsidP="001B401D">
      <w:pPr>
        <w:ind w:right="-2" w:firstLine="567"/>
        <w:jc w:val="both"/>
        <w:rPr>
          <w:rFonts w:eastAsia="Calibri"/>
          <w:sz w:val="26"/>
          <w:szCs w:val="26"/>
          <w:lang w:eastAsia="en-US"/>
        </w:rPr>
      </w:pPr>
    </w:p>
    <w:p w:rsidR="00D53182" w:rsidRPr="00DF02EB" w:rsidP="001B401D">
      <w:pPr>
        <w:suppressAutoHyphens/>
        <w:spacing w:line="240" w:lineRule="atLeast"/>
        <w:jc w:val="both"/>
        <w:rPr>
          <w:sz w:val="26"/>
          <w:szCs w:val="26"/>
          <w:lang w:eastAsia="zh-CN"/>
        </w:rPr>
      </w:pPr>
      <w:r>
        <w:rPr>
          <w:rFonts w:eastAsia="Calibri"/>
          <w:b/>
          <w:sz w:val="26"/>
          <w:szCs w:val="26"/>
          <w:lang w:eastAsia="en-US"/>
        </w:rPr>
        <w:t xml:space="preserve">Мировой судья              </w:t>
      </w:r>
      <w:r w:rsidRPr="001B401D">
        <w:rPr>
          <w:rFonts w:eastAsia="Calibri"/>
          <w:b/>
          <w:sz w:val="26"/>
          <w:szCs w:val="26"/>
          <w:lang w:eastAsia="en-US"/>
        </w:rPr>
        <w:t xml:space="preserve">                                                                           М.М. Апразов</w:t>
      </w:r>
    </w:p>
    <w:sectPr w:rsidSect="00406607">
      <w:headerReference w:type="default" r:id="rId5"/>
      <w:pgSz w:w="11906" w:h="16838"/>
      <w:pgMar w:top="981"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0226763"/>
      <w:docPartObj>
        <w:docPartGallery w:val="Page Numbers (Top of Page)"/>
        <w:docPartUnique/>
      </w:docPartObj>
    </w:sdtPr>
    <w:sdtContent>
      <w:p w:rsidR="0081382B">
        <w:pPr>
          <w:pStyle w:val="Header"/>
          <w:jc w:val="center"/>
        </w:pPr>
        <w:r>
          <w:fldChar w:fldCharType="begin"/>
        </w:r>
        <w:r>
          <w:instrText>PAGE   \* MERGEFORMAT</w:instrText>
        </w:r>
        <w:r>
          <w:fldChar w:fldCharType="separate"/>
        </w:r>
        <w:r w:rsidR="00646264">
          <w:rPr>
            <w:noProof/>
          </w:rPr>
          <w:t>7</w:t>
        </w:r>
        <w:r>
          <w:fldChar w:fldCharType="end"/>
        </w:r>
      </w:p>
    </w:sdtContent>
  </w:sdt>
  <w:p w:rsidR="00813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32"/>
    <w:rsid w:val="00004C70"/>
    <w:rsid w:val="000066A1"/>
    <w:rsid w:val="00012DE6"/>
    <w:rsid w:val="00027267"/>
    <w:rsid w:val="00036513"/>
    <w:rsid w:val="00045652"/>
    <w:rsid w:val="00046121"/>
    <w:rsid w:val="00051AE6"/>
    <w:rsid w:val="00051F71"/>
    <w:rsid w:val="00053B9C"/>
    <w:rsid w:val="00055AE8"/>
    <w:rsid w:val="00055B13"/>
    <w:rsid w:val="0005797B"/>
    <w:rsid w:val="000669A2"/>
    <w:rsid w:val="00067DD0"/>
    <w:rsid w:val="00067F2B"/>
    <w:rsid w:val="00070CAF"/>
    <w:rsid w:val="00072991"/>
    <w:rsid w:val="00076023"/>
    <w:rsid w:val="00080BFE"/>
    <w:rsid w:val="00082B49"/>
    <w:rsid w:val="00084DC9"/>
    <w:rsid w:val="00085CB1"/>
    <w:rsid w:val="00090173"/>
    <w:rsid w:val="0009312A"/>
    <w:rsid w:val="00095458"/>
    <w:rsid w:val="00095562"/>
    <w:rsid w:val="00095C9C"/>
    <w:rsid w:val="00095FE2"/>
    <w:rsid w:val="000A1ED2"/>
    <w:rsid w:val="000A60B2"/>
    <w:rsid w:val="000B4567"/>
    <w:rsid w:val="000C045A"/>
    <w:rsid w:val="000C1F55"/>
    <w:rsid w:val="000C27FB"/>
    <w:rsid w:val="000C2E85"/>
    <w:rsid w:val="000C4563"/>
    <w:rsid w:val="000C4AF5"/>
    <w:rsid w:val="000C5C36"/>
    <w:rsid w:val="000C70E1"/>
    <w:rsid w:val="000D262D"/>
    <w:rsid w:val="000D43C2"/>
    <w:rsid w:val="000D558E"/>
    <w:rsid w:val="000D6754"/>
    <w:rsid w:val="000D7125"/>
    <w:rsid w:val="000D7C22"/>
    <w:rsid w:val="000E00F6"/>
    <w:rsid w:val="000E4C51"/>
    <w:rsid w:val="000E5C32"/>
    <w:rsid w:val="000F2611"/>
    <w:rsid w:val="0010189C"/>
    <w:rsid w:val="00107D6A"/>
    <w:rsid w:val="00110281"/>
    <w:rsid w:val="00110890"/>
    <w:rsid w:val="001108BB"/>
    <w:rsid w:val="001112D1"/>
    <w:rsid w:val="00112EA6"/>
    <w:rsid w:val="00114192"/>
    <w:rsid w:val="00114E8B"/>
    <w:rsid w:val="001157B2"/>
    <w:rsid w:val="00121938"/>
    <w:rsid w:val="00121B68"/>
    <w:rsid w:val="00124455"/>
    <w:rsid w:val="00124F09"/>
    <w:rsid w:val="0012598F"/>
    <w:rsid w:val="00130059"/>
    <w:rsid w:val="00130A80"/>
    <w:rsid w:val="00134A16"/>
    <w:rsid w:val="00135037"/>
    <w:rsid w:val="00135042"/>
    <w:rsid w:val="0014051A"/>
    <w:rsid w:val="00141593"/>
    <w:rsid w:val="00143FAC"/>
    <w:rsid w:val="00146042"/>
    <w:rsid w:val="00147B85"/>
    <w:rsid w:val="00150E1A"/>
    <w:rsid w:val="00150E68"/>
    <w:rsid w:val="00151266"/>
    <w:rsid w:val="001515C5"/>
    <w:rsid w:val="00154536"/>
    <w:rsid w:val="00160EDC"/>
    <w:rsid w:val="00161879"/>
    <w:rsid w:val="001637CF"/>
    <w:rsid w:val="001649F5"/>
    <w:rsid w:val="00166682"/>
    <w:rsid w:val="001738D8"/>
    <w:rsid w:val="0017442D"/>
    <w:rsid w:val="001763CF"/>
    <w:rsid w:val="00181CB6"/>
    <w:rsid w:val="0018288D"/>
    <w:rsid w:val="0019253D"/>
    <w:rsid w:val="001947F0"/>
    <w:rsid w:val="001A19DE"/>
    <w:rsid w:val="001B13B3"/>
    <w:rsid w:val="001B401D"/>
    <w:rsid w:val="001B7E51"/>
    <w:rsid w:val="001C0A6F"/>
    <w:rsid w:val="001C2364"/>
    <w:rsid w:val="001C573C"/>
    <w:rsid w:val="001C7C4C"/>
    <w:rsid w:val="001D47B3"/>
    <w:rsid w:val="001E4EBF"/>
    <w:rsid w:val="001F285F"/>
    <w:rsid w:val="001F34D3"/>
    <w:rsid w:val="001F5AEC"/>
    <w:rsid w:val="001F7DEE"/>
    <w:rsid w:val="00202440"/>
    <w:rsid w:val="0020267C"/>
    <w:rsid w:val="00202693"/>
    <w:rsid w:val="00202DDB"/>
    <w:rsid w:val="0020392D"/>
    <w:rsid w:val="002074FE"/>
    <w:rsid w:val="002100FE"/>
    <w:rsid w:val="00210C82"/>
    <w:rsid w:val="002129B4"/>
    <w:rsid w:val="00221101"/>
    <w:rsid w:val="0022164F"/>
    <w:rsid w:val="00223BFC"/>
    <w:rsid w:val="002255F9"/>
    <w:rsid w:val="002266EF"/>
    <w:rsid w:val="002266F6"/>
    <w:rsid w:val="00231AB4"/>
    <w:rsid w:val="0023364A"/>
    <w:rsid w:val="00235333"/>
    <w:rsid w:val="00241B7D"/>
    <w:rsid w:val="00244766"/>
    <w:rsid w:val="002465BA"/>
    <w:rsid w:val="00246D00"/>
    <w:rsid w:val="00246D45"/>
    <w:rsid w:val="002508E2"/>
    <w:rsid w:val="0025440B"/>
    <w:rsid w:val="00255123"/>
    <w:rsid w:val="00255361"/>
    <w:rsid w:val="00255A5E"/>
    <w:rsid w:val="0026131F"/>
    <w:rsid w:val="00261CF6"/>
    <w:rsid w:val="00264BEB"/>
    <w:rsid w:val="00271A49"/>
    <w:rsid w:val="00271D9E"/>
    <w:rsid w:val="00275651"/>
    <w:rsid w:val="00275D48"/>
    <w:rsid w:val="002762A9"/>
    <w:rsid w:val="0028000F"/>
    <w:rsid w:val="00280BDE"/>
    <w:rsid w:val="002841AB"/>
    <w:rsid w:val="00285041"/>
    <w:rsid w:val="002876A3"/>
    <w:rsid w:val="00293FFF"/>
    <w:rsid w:val="002944A0"/>
    <w:rsid w:val="002A3DFB"/>
    <w:rsid w:val="002A3E00"/>
    <w:rsid w:val="002A7875"/>
    <w:rsid w:val="002A7953"/>
    <w:rsid w:val="002B706A"/>
    <w:rsid w:val="002C0D89"/>
    <w:rsid w:val="002C174D"/>
    <w:rsid w:val="002C2CC4"/>
    <w:rsid w:val="002C302B"/>
    <w:rsid w:val="002C6010"/>
    <w:rsid w:val="002D0932"/>
    <w:rsid w:val="002D0ACA"/>
    <w:rsid w:val="002D0FDA"/>
    <w:rsid w:val="002D211F"/>
    <w:rsid w:val="002D4597"/>
    <w:rsid w:val="002E3820"/>
    <w:rsid w:val="002E4228"/>
    <w:rsid w:val="002F298B"/>
    <w:rsid w:val="002F582A"/>
    <w:rsid w:val="002F665C"/>
    <w:rsid w:val="00304111"/>
    <w:rsid w:val="003052D8"/>
    <w:rsid w:val="00305369"/>
    <w:rsid w:val="00314160"/>
    <w:rsid w:val="003149C1"/>
    <w:rsid w:val="00320617"/>
    <w:rsid w:val="00320B8E"/>
    <w:rsid w:val="0032253D"/>
    <w:rsid w:val="00323AC2"/>
    <w:rsid w:val="00324882"/>
    <w:rsid w:val="003260C7"/>
    <w:rsid w:val="0032676D"/>
    <w:rsid w:val="00326C24"/>
    <w:rsid w:val="003325DC"/>
    <w:rsid w:val="00333B32"/>
    <w:rsid w:val="0033472C"/>
    <w:rsid w:val="003415CA"/>
    <w:rsid w:val="0034670E"/>
    <w:rsid w:val="00353CBE"/>
    <w:rsid w:val="00353E84"/>
    <w:rsid w:val="003560DA"/>
    <w:rsid w:val="003639EC"/>
    <w:rsid w:val="003664B2"/>
    <w:rsid w:val="00372D86"/>
    <w:rsid w:val="00376188"/>
    <w:rsid w:val="003769AA"/>
    <w:rsid w:val="0038566D"/>
    <w:rsid w:val="00386F42"/>
    <w:rsid w:val="00392D4B"/>
    <w:rsid w:val="00393A20"/>
    <w:rsid w:val="00397112"/>
    <w:rsid w:val="003A147C"/>
    <w:rsid w:val="003A401C"/>
    <w:rsid w:val="003A5BF5"/>
    <w:rsid w:val="003B386F"/>
    <w:rsid w:val="003B6493"/>
    <w:rsid w:val="003B7033"/>
    <w:rsid w:val="003B7DBF"/>
    <w:rsid w:val="003C164F"/>
    <w:rsid w:val="003C40B9"/>
    <w:rsid w:val="003C64E3"/>
    <w:rsid w:val="003D337F"/>
    <w:rsid w:val="003E1C37"/>
    <w:rsid w:val="003F0783"/>
    <w:rsid w:val="003F0F00"/>
    <w:rsid w:val="003F72EC"/>
    <w:rsid w:val="003F78FB"/>
    <w:rsid w:val="0040005E"/>
    <w:rsid w:val="00401B0C"/>
    <w:rsid w:val="00402BCA"/>
    <w:rsid w:val="00403BC2"/>
    <w:rsid w:val="00406607"/>
    <w:rsid w:val="0041361C"/>
    <w:rsid w:val="004147FD"/>
    <w:rsid w:val="00415478"/>
    <w:rsid w:val="00416E6E"/>
    <w:rsid w:val="00423BB4"/>
    <w:rsid w:val="00423ED6"/>
    <w:rsid w:val="00425F8E"/>
    <w:rsid w:val="00426A22"/>
    <w:rsid w:val="00426A55"/>
    <w:rsid w:val="004270A9"/>
    <w:rsid w:val="00430874"/>
    <w:rsid w:val="00432D03"/>
    <w:rsid w:val="00433BBC"/>
    <w:rsid w:val="00434611"/>
    <w:rsid w:val="00436190"/>
    <w:rsid w:val="00441150"/>
    <w:rsid w:val="004442BA"/>
    <w:rsid w:val="00446CA0"/>
    <w:rsid w:val="00456091"/>
    <w:rsid w:val="00457321"/>
    <w:rsid w:val="004637AF"/>
    <w:rsid w:val="0046683A"/>
    <w:rsid w:val="00470B85"/>
    <w:rsid w:val="004717EA"/>
    <w:rsid w:val="00472A23"/>
    <w:rsid w:val="00494782"/>
    <w:rsid w:val="004A00E1"/>
    <w:rsid w:val="004A05BF"/>
    <w:rsid w:val="004A0DFA"/>
    <w:rsid w:val="004A0E35"/>
    <w:rsid w:val="004A2991"/>
    <w:rsid w:val="004A35F7"/>
    <w:rsid w:val="004A52B2"/>
    <w:rsid w:val="004A6315"/>
    <w:rsid w:val="004B2B13"/>
    <w:rsid w:val="004C0EE8"/>
    <w:rsid w:val="004C3C33"/>
    <w:rsid w:val="004C43A9"/>
    <w:rsid w:val="004C5321"/>
    <w:rsid w:val="004C5C76"/>
    <w:rsid w:val="004C710E"/>
    <w:rsid w:val="004D30A6"/>
    <w:rsid w:val="004D3B8D"/>
    <w:rsid w:val="004D468C"/>
    <w:rsid w:val="004D5673"/>
    <w:rsid w:val="004D743D"/>
    <w:rsid w:val="004E0FEF"/>
    <w:rsid w:val="004F12FC"/>
    <w:rsid w:val="004F3258"/>
    <w:rsid w:val="004F3F6B"/>
    <w:rsid w:val="004F4983"/>
    <w:rsid w:val="004F5284"/>
    <w:rsid w:val="004F5353"/>
    <w:rsid w:val="005025F6"/>
    <w:rsid w:val="00503859"/>
    <w:rsid w:val="00513885"/>
    <w:rsid w:val="00513D0E"/>
    <w:rsid w:val="00513FC0"/>
    <w:rsid w:val="005177D3"/>
    <w:rsid w:val="005208DE"/>
    <w:rsid w:val="005278AA"/>
    <w:rsid w:val="0053275D"/>
    <w:rsid w:val="0053478B"/>
    <w:rsid w:val="0053621D"/>
    <w:rsid w:val="00540271"/>
    <w:rsid w:val="005453F2"/>
    <w:rsid w:val="00546920"/>
    <w:rsid w:val="0055086C"/>
    <w:rsid w:val="00551226"/>
    <w:rsid w:val="005545FE"/>
    <w:rsid w:val="00562CD9"/>
    <w:rsid w:val="005654D5"/>
    <w:rsid w:val="005702E0"/>
    <w:rsid w:val="00570440"/>
    <w:rsid w:val="00570A48"/>
    <w:rsid w:val="00582CB5"/>
    <w:rsid w:val="005901D8"/>
    <w:rsid w:val="00595F47"/>
    <w:rsid w:val="005A0F3B"/>
    <w:rsid w:val="005B4EEF"/>
    <w:rsid w:val="005C7AF9"/>
    <w:rsid w:val="005D1C66"/>
    <w:rsid w:val="005D7CDE"/>
    <w:rsid w:val="005E1CDB"/>
    <w:rsid w:val="005E1EB4"/>
    <w:rsid w:val="005E285C"/>
    <w:rsid w:val="005E5AC0"/>
    <w:rsid w:val="005F13B8"/>
    <w:rsid w:val="005F1520"/>
    <w:rsid w:val="005F6D0F"/>
    <w:rsid w:val="005F7F07"/>
    <w:rsid w:val="00605F07"/>
    <w:rsid w:val="00610324"/>
    <w:rsid w:val="006111A8"/>
    <w:rsid w:val="00617BA4"/>
    <w:rsid w:val="0062450B"/>
    <w:rsid w:val="00626846"/>
    <w:rsid w:val="00626B4E"/>
    <w:rsid w:val="00636D1F"/>
    <w:rsid w:val="00640B30"/>
    <w:rsid w:val="00646264"/>
    <w:rsid w:val="006536FC"/>
    <w:rsid w:val="006650AB"/>
    <w:rsid w:val="006664DC"/>
    <w:rsid w:val="00670CDB"/>
    <w:rsid w:val="00671091"/>
    <w:rsid w:val="006721DA"/>
    <w:rsid w:val="0067267F"/>
    <w:rsid w:val="00673F6B"/>
    <w:rsid w:val="00680BFF"/>
    <w:rsid w:val="00681C54"/>
    <w:rsid w:val="00685C42"/>
    <w:rsid w:val="00687A8D"/>
    <w:rsid w:val="0069103E"/>
    <w:rsid w:val="006940BF"/>
    <w:rsid w:val="00696053"/>
    <w:rsid w:val="00696C40"/>
    <w:rsid w:val="00697FE1"/>
    <w:rsid w:val="006A13E0"/>
    <w:rsid w:val="006A21BF"/>
    <w:rsid w:val="006A2BBE"/>
    <w:rsid w:val="006A3286"/>
    <w:rsid w:val="006A483D"/>
    <w:rsid w:val="006B20C8"/>
    <w:rsid w:val="006B25A1"/>
    <w:rsid w:val="006B2641"/>
    <w:rsid w:val="006C17D1"/>
    <w:rsid w:val="006C2565"/>
    <w:rsid w:val="006C2831"/>
    <w:rsid w:val="006C6FD7"/>
    <w:rsid w:val="006C712C"/>
    <w:rsid w:val="006C729C"/>
    <w:rsid w:val="006D0FD2"/>
    <w:rsid w:val="006D2663"/>
    <w:rsid w:val="006D2C5D"/>
    <w:rsid w:val="006D5EDB"/>
    <w:rsid w:val="006E3717"/>
    <w:rsid w:val="006E79C3"/>
    <w:rsid w:val="006F0B0B"/>
    <w:rsid w:val="006F55A9"/>
    <w:rsid w:val="006F76AC"/>
    <w:rsid w:val="00702145"/>
    <w:rsid w:val="007049C4"/>
    <w:rsid w:val="0070631F"/>
    <w:rsid w:val="0071064D"/>
    <w:rsid w:val="00710CF1"/>
    <w:rsid w:val="007275C7"/>
    <w:rsid w:val="007364B5"/>
    <w:rsid w:val="00736876"/>
    <w:rsid w:val="0074175B"/>
    <w:rsid w:val="00744AA7"/>
    <w:rsid w:val="007455D3"/>
    <w:rsid w:val="00745CB2"/>
    <w:rsid w:val="00746DA6"/>
    <w:rsid w:val="00752FCF"/>
    <w:rsid w:val="0076279D"/>
    <w:rsid w:val="00773907"/>
    <w:rsid w:val="00775173"/>
    <w:rsid w:val="00777CEF"/>
    <w:rsid w:val="00777D88"/>
    <w:rsid w:val="00785276"/>
    <w:rsid w:val="007853C2"/>
    <w:rsid w:val="00785555"/>
    <w:rsid w:val="00786FBE"/>
    <w:rsid w:val="00790486"/>
    <w:rsid w:val="00791EB7"/>
    <w:rsid w:val="00793E1B"/>
    <w:rsid w:val="007A0972"/>
    <w:rsid w:val="007A2AF0"/>
    <w:rsid w:val="007A3109"/>
    <w:rsid w:val="007A5B1C"/>
    <w:rsid w:val="007A7B7F"/>
    <w:rsid w:val="007A7EB3"/>
    <w:rsid w:val="007B0638"/>
    <w:rsid w:val="007B21C0"/>
    <w:rsid w:val="007B21F9"/>
    <w:rsid w:val="007B39A9"/>
    <w:rsid w:val="007B778D"/>
    <w:rsid w:val="007D760A"/>
    <w:rsid w:val="007E0319"/>
    <w:rsid w:val="007F1567"/>
    <w:rsid w:val="007F49AE"/>
    <w:rsid w:val="007F58F5"/>
    <w:rsid w:val="007F5BC7"/>
    <w:rsid w:val="008014BD"/>
    <w:rsid w:val="008042D4"/>
    <w:rsid w:val="00806A1D"/>
    <w:rsid w:val="008072B9"/>
    <w:rsid w:val="0080799A"/>
    <w:rsid w:val="008128BB"/>
    <w:rsid w:val="0081382B"/>
    <w:rsid w:val="00825A18"/>
    <w:rsid w:val="00825F6D"/>
    <w:rsid w:val="008276C4"/>
    <w:rsid w:val="00832078"/>
    <w:rsid w:val="00834E45"/>
    <w:rsid w:val="00835D07"/>
    <w:rsid w:val="0083695F"/>
    <w:rsid w:val="00841329"/>
    <w:rsid w:val="008439D0"/>
    <w:rsid w:val="0084498B"/>
    <w:rsid w:val="00844C3A"/>
    <w:rsid w:val="0084596E"/>
    <w:rsid w:val="00856008"/>
    <w:rsid w:val="0086236C"/>
    <w:rsid w:val="00863E4D"/>
    <w:rsid w:val="00866181"/>
    <w:rsid w:val="0087073C"/>
    <w:rsid w:val="008731C4"/>
    <w:rsid w:val="008769D0"/>
    <w:rsid w:val="008869FD"/>
    <w:rsid w:val="00894034"/>
    <w:rsid w:val="008A1712"/>
    <w:rsid w:val="008A171F"/>
    <w:rsid w:val="008A198E"/>
    <w:rsid w:val="008A20AF"/>
    <w:rsid w:val="008A3471"/>
    <w:rsid w:val="008B16CC"/>
    <w:rsid w:val="008B6FC0"/>
    <w:rsid w:val="008C0726"/>
    <w:rsid w:val="008C08C0"/>
    <w:rsid w:val="008C6D7A"/>
    <w:rsid w:val="008C7DD4"/>
    <w:rsid w:val="008D12BE"/>
    <w:rsid w:val="008D4BB9"/>
    <w:rsid w:val="008D6EAE"/>
    <w:rsid w:val="008E4B0B"/>
    <w:rsid w:val="008E5878"/>
    <w:rsid w:val="008E5A90"/>
    <w:rsid w:val="008F0A95"/>
    <w:rsid w:val="008F1F89"/>
    <w:rsid w:val="008F2289"/>
    <w:rsid w:val="008F2AFF"/>
    <w:rsid w:val="008F4C38"/>
    <w:rsid w:val="008F4D8D"/>
    <w:rsid w:val="008F5B2B"/>
    <w:rsid w:val="008F76BA"/>
    <w:rsid w:val="008F7A19"/>
    <w:rsid w:val="00903E86"/>
    <w:rsid w:val="00905776"/>
    <w:rsid w:val="009062DC"/>
    <w:rsid w:val="00906BC7"/>
    <w:rsid w:val="0091099B"/>
    <w:rsid w:val="0091501E"/>
    <w:rsid w:val="00917E77"/>
    <w:rsid w:val="00923D67"/>
    <w:rsid w:val="00935362"/>
    <w:rsid w:val="00935E37"/>
    <w:rsid w:val="00936D08"/>
    <w:rsid w:val="00941756"/>
    <w:rsid w:val="00941A15"/>
    <w:rsid w:val="00941A32"/>
    <w:rsid w:val="009444BD"/>
    <w:rsid w:val="0095115B"/>
    <w:rsid w:val="00952669"/>
    <w:rsid w:val="00956C3E"/>
    <w:rsid w:val="00965999"/>
    <w:rsid w:val="00970E1C"/>
    <w:rsid w:val="00972F99"/>
    <w:rsid w:val="00973262"/>
    <w:rsid w:val="0098054D"/>
    <w:rsid w:val="009869F9"/>
    <w:rsid w:val="009903F6"/>
    <w:rsid w:val="00990CE9"/>
    <w:rsid w:val="00992AB9"/>
    <w:rsid w:val="00993E3B"/>
    <w:rsid w:val="009A2CB6"/>
    <w:rsid w:val="009A4E60"/>
    <w:rsid w:val="009A569C"/>
    <w:rsid w:val="009A57F0"/>
    <w:rsid w:val="009A699D"/>
    <w:rsid w:val="009A760E"/>
    <w:rsid w:val="009B010C"/>
    <w:rsid w:val="009B17D0"/>
    <w:rsid w:val="009B53D9"/>
    <w:rsid w:val="009B5A3B"/>
    <w:rsid w:val="009B6204"/>
    <w:rsid w:val="009B6689"/>
    <w:rsid w:val="009B7E34"/>
    <w:rsid w:val="009C09A0"/>
    <w:rsid w:val="009C62D6"/>
    <w:rsid w:val="009D460F"/>
    <w:rsid w:val="009E05F9"/>
    <w:rsid w:val="009E11D3"/>
    <w:rsid w:val="009E2D2C"/>
    <w:rsid w:val="009E7FA1"/>
    <w:rsid w:val="009F534D"/>
    <w:rsid w:val="009F7DEF"/>
    <w:rsid w:val="00A05925"/>
    <w:rsid w:val="00A07860"/>
    <w:rsid w:val="00A11BB1"/>
    <w:rsid w:val="00A139E0"/>
    <w:rsid w:val="00A175FA"/>
    <w:rsid w:val="00A17AA7"/>
    <w:rsid w:val="00A20849"/>
    <w:rsid w:val="00A22E25"/>
    <w:rsid w:val="00A24E30"/>
    <w:rsid w:val="00A27715"/>
    <w:rsid w:val="00A30C95"/>
    <w:rsid w:val="00A31FDD"/>
    <w:rsid w:val="00A34FB2"/>
    <w:rsid w:val="00A47101"/>
    <w:rsid w:val="00A525AB"/>
    <w:rsid w:val="00A650EB"/>
    <w:rsid w:val="00A661AF"/>
    <w:rsid w:val="00A67904"/>
    <w:rsid w:val="00A71984"/>
    <w:rsid w:val="00A829A0"/>
    <w:rsid w:val="00A84C92"/>
    <w:rsid w:val="00A852DA"/>
    <w:rsid w:val="00A90000"/>
    <w:rsid w:val="00A947D1"/>
    <w:rsid w:val="00A964B2"/>
    <w:rsid w:val="00A968B1"/>
    <w:rsid w:val="00A9787A"/>
    <w:rsid w:val="00AA1DE0"/>
    <w:rsid w:val="00AA7BB8"/>
    <w:rsid w:val="00AB1CC5"/>
    <w:rsid w:val="00AC14D4"/>
    <w:rsid w:val="00AC26F6"/>
    <w:rsid w:val="00AD0070"/>
    <w:rsid w:val="00AD3F6B"/>
    <w:rsid w:val="00AE10ED"/>
    <w:rsid w:val="00AE234A"/>
    <w:rsid w:val="00AF30D4"/>
    <w:rsid w:val="00B02B42"/>
    <w:rsid w:val="00B0346F"/>
    <w:rsid w:val="00B052A8"/>
    <w:rsid w:val="00B06E58"/>
    <w:rsid w:val="00B133F5"/>
    <w:rsid w:val="00B17D7B"/>
    <w:rsid w:val="00B23AC1"/>
    <w:rsid w:val="00B27B3B"/>
    <w:rsid w:val="00B36224"/>
    <w:rsid w:val="00B40A9F"/>
    <w:rsid w:val="00B5295B"/>
    <w:rsid w:val="00B6637A"/>
    <w:rsid w:val="00B70656"/>
    <w:rsid w:val="00B71197"/>
    <w:rsid w:val="00B72250"/>
    <w:rsid w:val="00B752D8"/>
    <w:rsid w:val="00B812F0"/>
    <w:rsid w:val="00B81AE5"/>
    <w:rsid w:val="00B8650D"/>
    <w:rsid w:val="00B86E21"/>
    <w:rsid w:val="00B914F5"/>
    <w:rsid w:val="00BA33F2"/>
    <w:rsid w:val="00BA64C1"/>
    <w:rsid w:val="00BA77ED"/>
    <w:rsid w:val="00BB1B00"/>
    <w:rsid w:val="00BB4C68"/>
    <w:rsid w:val="00BB76DC"/>
    <w:rsid w:val="00BB7AD1"/>
    <w:rsid w:val="00BC5EB6"/>
    <w:rsid w:val="00BC7B89"/>
    <w:rsid w:val="00BD3313"/>
    <w:rsid w:val="00BD697C"/>
    <w:rsid w:val="00BE09EF"/>
    <w:rsid w:val="00BE24DA"/>
    <w:rsid w:val="00BE7EFE"/>
    <w:rsid w:val="00BF0765"/>
    <w:rsid w:val="00BF2469"/>
    <w:rsid w:val="00BF3038"/>
    <w:rsid w:val="00BF40F5"/>
    <w:rsid w:val="00BF6A52"/>
    <w:rsid w:val="00BF7FDB"/>
    <w:rsid w:val="00C00B56"/>
    <w:rsid w:val="00C01861"/>
    <w:rsid w:val="00C054E4"/>
    <w:rsid w:val="00C07962"/>
    <w:rsid w:val="00C1372E"/>
    <w:rsid w:val="00C16AEF"/>
    <w:rsid w:val="00C22D4F"/>
    <w:rsid w:val="00C25232"/>
    <w:rsid w:val="00C26019"/>
    <w:rsid w:val="00C26E2B"/>
    <w:rsid w:val="00C31ECF"/>
    <w:rsid w:val="00C34353"/>
    <w:rsid w:val="00C34530"/>
    <w:rsid w:val="00C57066"/>
    <w:rsid w:val="00C734CD"/>
    <w:rsid w:val="00C73877"/>
    <w:rsid w:val="00C738EF"/>
    <w:rsid w:val="00C7604D"/>
    <w:rsid w:val="00C76BF8"/>
    <w:rsid w:val="00C82407"/>
    <w:rsid w:val="00C82D13"/>
    <w:rsid w:val="00C85B82"/>
    <w:rsid w:val="00C872F1"/>
    <w:rsid w:val="00C9779B"/>
    <w:rsid w:val="00CA145A"/>
    <w:rsid w:val="00CB5461"/>
    <w:rsid w:val="00CB6DD1"/>
    <w:rsid w:val="00CC12B3"/>
    <w:rsid w:val="00CC1695"/>
    <w:rsid w:val="00CC4B7B"/>
    <w:rsid w:val="00CC7345"/>
    <w:rsid w:val="00CD3EB7"/>
    <w:rsid w:val="00CD409B"/>
    <w:rsid w:val="00CE0802"/>
    <w:rsid w:val="00CE1560"/>
    <w:rsid w:val="00CE1C28"/>
    <w:rsid w:val="00CE2465"/>
    <w:rsid w:val="00CE2A78"/>
    <w:rsid w:val="00CE2FD1"/>
    <w:rsid w:val="00CE51F0"/>
    <w:rsid w:val="00CE79D3"/>
    <w:rsid w:val="00CF73F8"/>
    <w:rsid w:val="00D01B8E"/>
    <w:rsid w:val="00D0495E"/>
    <w:rsid w:val="00D05DE9"/>
    <w:rsid w:val="00D1162B"/>
    <w:rsid w:val="00D171F5"/>
    <w:rsid w:val="00D218FC"/>
    <w:rsid w:val="00D22058"/>
    <w:rsid w:val="00D2592E"/>
    <w:rsid w:val="00D2716F"/>
    <w:rsid w:val="00D27199"/>
    <w:rsid w:val="00D321B8"/>
    <w:rsid w:val="00D32BF7"/>
    <w:rsid w:val="00D35755"/>
    <w:rsid w:val="00D40BB1"/>
    <w:rsid w:val="00D41850"/>
    <w:rsid w:val="00D42075"/>
    <w:rsid w:val="00D43CC0"/>
    <w:rsid w:val="00D4500B"/>
    <w:rsid w:val="00D4593D"/>
    <w:rsid w:val="00D45BE4"/>
    <w:rsid w:val="00D53182"/>
    <w:rsid w:val="00D55054"/>
    <w:rsid w:val="00D650E8"/>
    <w:rsid w:val="00D70882"/>
    <w:rsid w:val="00D73196"/>
    <w:rsid w:val="00D80497"/>
    <w:rsid w:val="00D80911"/>
    <w:rsid w:val="00D86C73"/>
    <w:rsid w:val="00D9062C"/>
    <w:rsid w:val="00D952A5"/>
    <w:rsid w:val="00D96514"/>
    <w:rsid w:val="00D97DAF"/>
    <w:rsid w:val="00DA01C7"/>
    <w:rsid w:val="00DA55A5"/>
    <w:rsid w:val="00DA7824"/>
    <w:rsid w:val="00DB105D"/>
    <w:rsid w:val="00DB292A"/>
    <w:rsid w:val="00DB4AB9"/>
    <w:rsid w:val="00DB5963"/>
    <w:rsid w:val="00DB6271"/>
    <w:rsid w:val="00DC39CE"/>
    <w:rsid w:val="00DD5230"/>
    <w:rsid w:val="00DD7AC4"/>
    <w:rsid w:val="00DE0DAB"/>
    <w:rsid w:val="00DE43AB"/>
    <w:rsid w:val="00DE544F"/>
    <w:rsid w:val="00DE5E45"/>
    <w:rsid w:val="00DF02EB"/>
    <w:rsid w:val="00E0139B"/>
    <w:rsid w:val="00E03E1F"/>
    <w:rsid w:val="00E07259"/>
    <w:rsid w:val="00E10E2A"/>
    <w:rsid w:val="00E11482"/>
    <w:rsid w:val="00E12A90"/>
    <w:rsid w:val="00E12B2F"/>
    <w:rsid w:val="00E168A0"/>
    <w:rsid w:val="00E200BC"/>
    <w:rsid w:val="00E23974"/>
    <w:rsid w:val="00E253E0"/>
    <w:rsid w:val="00E27943"/>
    <w:rsid w:val="00E30A1C"/>
    <w:rsid w:val="00E30ADA"/>
    <w:rsid w:val="00E30BCA"/>
    <w:rsid w:val="00E35AD9"/>
    <w:rsid w:val="00E36BD2"/>
    <w:rsid w:val="00E44FB6"/>
    <w:rsid w:val="00E4716E"/>
    <w:rsid w:val="00E50EB6"/>
    <w:rsid w:val="00E546F2"/>
    <w:rsid w:val="00E60023"/>
    <w:rsid w:val="00E6073A"/>
    <w:rsid w:val="00E619A0"/>
    <w:rsid w:val="00E61D54"/>
    <w:rsid w:val="00E62A29"/>
    <w:rsid w:val="00E6365E"/>
    <w:rsid w:val="00E6400F"/>
    <w:rsid w:val="00E644F1"/>
    <w:rsid w:val="00E66AF2"/>
    <w:rsid w:val="00E76209"/>
    <w:rsid w:val="00E767E0"/>
    <w:rsid w:val="00E82055"/>
    <w:rsid w:val="00E850D6"/>
    <w:rsid w:val="00E90146"/>
    <w:rsid w:val="00E90C3F"/>
    <w:rsid w:val="00E9341B"/>
    <w:rsid w:val="00EA0789"/>
    <w:rsid w:val="00EA2F69"/>
    <w:rsid w:val="00EB074A"/>
    <w:rsid w:val="00EB1952"/>
    <w:rsid w:val="00EB1F66"/>
    <w:rsid w:val="00EB2099"/>
    <w:rsid w:val="00EB3082"/>
    <w:rsid w:val="00EB4F72"/>
    <w:rsid w:val="00EC02FF"/>
    <w:rsid w:val="00EC44E3"/>
    <w:rsid w:val="00EC460E"/>
    <w:rsid w:val="00ED1679"/>
    <w:rsid w:val="00ED2C3E"/>
    <w:rsid w:val="00ED37C3"/>
    <w:rsid w:val="00ED4F98"/>
    <w:rsid w:val="00ED5838"/>
    <w:rsid w:val="00EE06B4"/>
    <w:rsid w:val="00EE245E"/>
    <w:rsid w:val="00EE44CF"/>
    <w:rsid w:val="00EF0899"/>
    <w:rsid w:val="00EF0A43"/>
    <w:rsid w:val="00EF429E"/>
    <w:rsid w:val="00EF6FCE"/>
    <w:rsid w:val="00F04C2A"/>
    <w:rsid w:val="00F04D2A"/>
    <w:rsid w:val="00F058DE"/>
    <w:rsid w:val="00F064DC"/>
    <w:rsid w:val="00F06795"/>
    <w:rsid w:val="00F11C6F"/>
    <w:rsid w:val="00F12D1D"/>
    <w:rsid w:val="00F30EB4"/>
    <w:rsid w:val="00F42699"/>
    <w:rsid w:val="00F42940"/>
    <w:rsid w:val="00F442B6"/>
    <w:rsid w:val="00F46990"/>
    <w:rsid w:val="00F518FE"/>
    <w:rsid w:val="00F563FB"/>
    <w:rsid w:val="00F56C2F"/>
    <w:rsid w:val="00F659E4"/>
    <w:rsid w:val="00F6667F"/>
    <w:rsid w:val="00F751B3"/>
    <w:rsid w:val="00F85940"/>
    <w:rsid w:val="00F86E91"/>
    <w:rsid w:val="00F87250"/>
    <w:rsid w:val="00F87F61"/>
    <w:rsid w:val="00F9014C"/>
    <w:rsid w:val="00F9035B"/>
    <w:rsid w:val="00FA7E9A"/>
    <w:rsid w:val="00FB0CA0"/>
    <w:rsid w:val="00FB44A0"/>
    <w:rsid w:val="00FC7328"/>
    <w:rsid w:val="00FC7A96"/>
    <w:rsid w:val="00FD0D67"/>
    <w:rsid w:val="00FD22E0"/>
    <w:rsid w:val="00FD3FC8"/>
    <w:rsid w:val="00FD62C5"/>
    <w:rsid w:val="00FD70A5"/>
    <w:rsid w:val="00FE21CA"/>
    <w:rsid w:val="00FE34CC"/>
    <w:rsid w:val="00FE61A9"/>
    <w:rsid w:val="00FF1787"/>
    <w:rsid w:val="00FF426E"/>
    <w:rsid w:val="00FF4F6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7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1"/>
    <w:uiPriority w:val="9"/>
    <w:unhideWhenUsed/>
    <w:qFormat/>
    <w:rsid w:val="00D5505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sNonformat">
    <w:name w:val="ConsNonformat Знак"/>
    <w:link w:val="ConsNonformat0"/>
    <w:locked/>
    <w:rsid w:val="002266EF"/>
    <w:rPr>
      <w:rFonts w:ascii="Courier New" w:eastAsia="Arial" w:hAnsi="Courier New" w:cs="Courier New"/>
      <w:lang w:eastAsia="ar-SA"/>
    </w:rPr>
  </w:style>
  <w:style w:type="paragraph" w:customStyle="1" w:styleId="ConsNonformat0">
    <w:name w:val="ConsNonformat"/>
    <w:link w:val="ConsNonformat"/>
    <w:rsid w:val="002266EF"/>
    <w:pPr>
      <w:widowControl w:val="0"/>
      <w:suppressAutoHyphens/>
      <w:autoSpaceDE w:val="0"/>
      <w:spacing w:after="0" w:line="240" w:lineRule="auto"/>
    </w:pPr>
    <w:rPr>
      <w:rFonts w:ascii="Courier New" w:eastAsia="Arial" w:hAnsi="Courier New" w:cs="Courier New"/>
      <w:lang w:eastAsia="ar-SA"/>
    </w:rPr>
  </w:style>
  <w:style w:type="paragraph" w:styleId="NoSpacing">
    <w:name w:val="No Spacing"/>
    <w:uiPriority w:val="1"/>
    <w:qFormat/>
    <w:rsid w:val="002266EF"/>
    <w:pPr>
      <w:spacing w:after="0" w:line="240" w:lineRule="auto"/>
    </w:pPr>
    <w:rPr>
      <w:rFonts w:ascii="Calibri" w:eastAsia="Times New Roman" w:hAnsi="Calibri" w:cs="Calibri"/>
      <w:lang w:val="uk-UA"/>
    </w:rPr>
  </w:style>
  <w:style w:type="character" w:customStyle="1" w:styleId="2">
    <w:name w:val="Основной текст (2)_"/>
    <w:link w:val="20"/>
    <w:locked/>
    <w:rsid w:val="007F1567"/>
    <w:rPr>
      <w:b/>
      <w:bCs/>
      <w:shd w:val="clear" w:color="auto" w:fill="FFFFFF"/>
    </w:rPr>
  </w:style>
  <w:style w:type="paragraph" w:customStyle="1" w:styleId="20">
    <w:name w:val="Основной текст (2)"/>
    <w:basedOn w:val="Normal"/>
    <w:link w:val="2"/>
    <w:rsid w:val="007F1567"/>
    <w:pPr>
      <w:widowControl w:val="0"/>
      <w:shd w:val="clear" w:color="auto" w:fill="FFFFFF"/>
      <w:spacing w:line="250" w:lineRule="exact"/>
      <w:jc w:val="center"/>
    </w:pPr>
    <w:rPr>
      <w:rFonts w:asciiTheme="minorHAnsi" w:eastAsiaTheme="minorHAnsi" w:hAnsiTheme="minorHAnsi" w:cstheme="minorBidi"/>
      <w:b/>
      <w:bCs/>
    </w:rPr>
  </w:style>
  <w:style w:type="paragraph" w:styleId="BalloonText">
    <w:name w:val="Balloon Text"/>
    <w:basedOn w:val="Normal"/>
    <w:link w:val="a"/>
    <w:uiPriority w:val="99"/>
    <w:semiHidden/>
    <w:unhideWhenUsed/>
    <w:rsid w:val="00CE2A78"/>
    <w:rPr>
      <w:rFonts w:ascii="Tahoma" w:hAnsi="Tahoma" w:cs="Tahoma"/>
      <w:sz w:val="16"/>
      <w:szCs w:val="16"/>
    </w:rPr>
  </w:style>
  <w:style w:type="character" w:customStyle="1" w:styleId="a">
    <w:name w:val="Текст выноски Знак"/>
    <w:basedOn w:val="DefaultParagraphFont"/>
    <w:link w:val="BalloonText"/>
    <w:uiPriority w:val="99"/>
    <w:semiHidden/>
    <w:rsid w:val="00CE2A78"/>
    <w:rPr>
      <w:rFonts w:ascii="Tahoma" w:eastAsia="Calibri" w:hAnsi="Tahoma" w:cs="Tahoma"/>
      <w:sz w:val="16"/>
      <w:szCs w:val="16"/>
    </w:rPr>
  </w:style>
  <w:style w:type="paragraph" w:styleId="NormalWeb">
    <w:name w:val="Normal (Web)"/>
    <w:basedOn w:val="Normal"/>
    <w:unhideWhenUsed/>
    <w:rsid w:val="00EC02FF"/>
    <w:pPr>
      <w:suppressAutoHyphens/>
      <w:spacing w:before="280" w:after="280"/>
    </w:pPr>
    <w:rPr>
      <w:lang w:eastAsia="zh-CN"/>
    </w:rPr>
  </w:style>
  <w:style w:type="character" w:styleId="Emphasis">
    <w:name w:val="Emphasis"/>
    <w:basedOn w:val="DefaultParagraphFont"/>
    <w:qFormat/>
    <w:rsid w:val="00D171F5"/>
    <w:rPr>
      <w:i/>
      <w:iCs/>
    </w:rPr>
  </w:style>
  <w:style w:type="character" w:customStyle="1" w:styleId="21">
    <w:name w:val="Заголовок 2 Знак"/>
    <w:basedOn w:val="DefaultParagraphFont"/>
    <w:link w:val="Heading2"/>
    <w:uiPriority w:val="9"/>
    <w:rsid w:val="00D55054"/>
    <w:rPr>
      <w:rFonts w:ascii="Cambria" w:eastAsia="Times New Roman" w:hAnsi="Cambria" w:cs="Times New Roman"/>
      <w:b/>
      <w:bCs/>
      <w:i/>
      <w:iCs/>
      <w:sz w:val="28"/>
      <w:szCs w:val="28"/>
      <w:lang w:eastAsia="ru-RU"/>
    </w:rPr>
  </w:style>
  <w:style w:type="paragraph" w:customStyle="1" w:styleId="p4">
    <w:name w:val="p4"/>
    <w:basedOn w:val="Normal"/>
    <w:rsid w:val="00D55054"/>
    <w:pPr>
      <w:spacing w:before="100" w:beforeAutospacing="1" w:after="100" w:afterAutospacing="1"/>
    </w:pPr>
  </w:style>
  <w:style w:type="character" w:customStyle="1" w:styleId="a0">
    <w:name w:val="Основной текст_"/>
    <w:basedOn w:val="DefaultParagraphFont"/>
    <w:rsid w:val="008769D0"/>
    <w:rPr>
      <w:rFonts w:ascii="Times New Roman" w:eastAsia="Times New Roman" w:hAnsi="Times New Roman" w:cs="Times New Roman"/>
      <w:sz w:val="26"/>
      <w:szCs w:val="26"/>
      <w:shd w:val="clear" w:color="auto" w:fill="FFFFFF"/>
    </w:rPr>
  </w:style>
  <w:style w:type="character" w:customStyle="1" w:styleId="apple-converted-space">
    <w:name w:val="apple-converted-space"/>
    <w:basedOn w:val="DefaultParagraphFont"/>
    <w:rsid w:val="00FA7E9A"/>
  </w:style>
  <w:style w:type="character" w:styleId="Hyperlink">
    <w:name w:val="Hyperlink"/>
    <w:basedOn w:val="DefaultParagraphFont"/>
    <w:uiPriority w:val="99"/>
    <w:semiHidden/>
    <w:unhideWhenUsed/>
    <w:rsid w:val="00FA7E9A"/>
    <w:rPr>
      <w:color w:val="0000FF"/>
      <w:u w:val="single"/>
    </w:rPr>
  </w:style>
  <w:style w:type="paragraph" w:styleId="HTMLPreformatted">
    <w:name w:val="HTML Preformatted"/>
    <w:basedOn w:val="Normal"/>
    <w:link w:val="HTML"/>
    <w:semiHidden/>
    <w:unhideWhenUsed/>
    <w:rsid w:val="0083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1"/>
      <w:szCs w:val="21"/>
      <w:lang w:eastAsia="zh-CN"/>
    </w:rPr>
  </w:style>
  <w:style w:type="character" w:customStyle="1" w:styleId="HTML">
    <w:name w:val="Стандартный HTML Знак"/>
    <w:basedOn w:val="DefaultParagraphFont"/>
    <w:link w:val="HTMLPreformatted"/>
    <w:semiHidden/>
    <w:rsid w:val="00834E45"/>
    <w:rPr>
      <w:rFonts w:ascii="Courier New" w:eastAsia="Times New Roman" w:hAnsi="Courier New" w:cs="Times New Roman"/>
      <w:color w:val="000000"/>
      <w:sz w:val="21"/>
      <w:szCs w:val="21"/>
      <w:lang w:eastAsia="zh-CN"/>
    </w:rPr>
  </w:style>
  <w:style w:type="character" w:styleId="FollowedHyperlink">
    <w:name w:val="FollowedHyperlink"/>
    <w:basedOn w:val="DefaultParagraphFont"/>
    <w:uiPriority w:val="99"/>
    <w:semiHidden/>
    <w:unhideWhenUsed/>
    <w:rsid w:val="002876A3"/>
    <w:rPr>
      <w:color w:val="800080" w:themeColor="followedHyperlink"/>
      <w:u w:val="single"/>
    </w:rPr>
  </w:style>
  <w:style w:type="paragraph" w:customStyle="1" w:styleId="ConsPlusTitle">
    <w:name w:val="ConsPlusTitle"/>
    <w:rsid w:val="00AB1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pcenter">
    <w:name w:val="pcenter"/>
    <w:basedOn w:val="Normal"/>
    <w:rsid w:val="00E12B2F"/>
    <w:pPr>
      <w:spacing w:before="100" w:beforeAutospacing="1" w:after="100" w:afterAutospacing="1"/>
    </w:pPr>
  </w:style>
  <w:style w:type="paragraph" w:customStyle="1" w:styleId="pboth">
    <w:name w:val="pboth"/>
    <w:basedOn w:val="Normal"/>
    <w:rsid w:val="00E12B2F"/>
    <w:pPr>
      <w:spacing w:before="100" w:beforeAutospacing="1" w:after="100" w:afterAutospacing="1"/>
    </w:pPr>
  </w:style>
  <w:style w:type="paragraph" w:styleId="ListParagraph">
    <w:name w:val="List Paragraph"/>
    <w:basedOn w:val="Normal"/>
    <w:uiPriority w:val="34"/>
    <w:qFormat/>
    <w:rsid w:val="00E12B2F"/>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a1"/>
    <w:uiPriority w:val="99"/>
    <w:unhideWhenUsed/>
    <w:rsid w:val="00FF426E"/>
    <w:pPr>
      <w:tabs>
        <w:tab w:val="center" w:pos="4677"/>
        <w:tab w:val="right" w:pos="9355"/>
      </w:tabs>
    </w:pPr>
  </w:style>
  <w:style w:type="character" w:customStyle="1" w:styleId="a1">
    <w:name w:val="Верхний колонтитул Знак"/>
    <w:basedOn w:val="DefaultParagraphFont"/>
    <w:link w:val="Header"/>
    <w:uiPriority w:val="99"/>
    <w:rsid w:val="00FF426E"/>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FF426E"/>
    <w:pPr>
      <w:tabs>
        <w:tab w:val="center" w:pos="4677"/>
        <w:tab w:val="right" w:pos="9355"/>
      </w:tabs>
    </w:pPr>
  </w:style>
  <w:style w:type="character" w:customStyle="1" w:styleId="a2">
    <w:name w:val="Нижний колонтитул Знак"/>
    <w:basedOn w:val="DefaultParagraphFont"/>
    <w:link w:val="Footer"/>
    <w:uiPriority w:val="99"/>
    <w:rsid w:val="00FF4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5DDFC-933D-4625-AFB5-556717A9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