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/>
    <w:p w:rsidR="00A77B3E"/>
    <w:p w:rsidR="00A77B3E">
      <w:r>
        <w:t>Дело №1-39-1/2017</w:t>
      </w:r>
    </w:p>
    <w:p w:rsidR="00A77B3E">
      <w:r>
        <w:t xml:space="preserve">ПРИГОВОР </w:t>
      </w:r>
    </w:p>
    <w:p w:rsidR="00A77B3E">
      <w:r>
        <w:t>ИМЕНЕМ РОССИЙСКОЙ ФЕДЕРАЦИИ</w:t>
      </w:r>
    </w:p>
    <w:p w:rsidR="00A77B3E">
      <w:r>
        <w:t>03 февраля 2017 года</w:t>
      </w:r>
      <w:r>
        <w:tab/>
        <w:t>г, Евпатория</w:t>
      </w:r>
    </w:p>
    <w:p w:rsidR="00A77B3E">
      <w:r>
        <w:t>Суд в составе председательствующего мирового судьи судебного участка №39 Евпаторийского судебного района Республики Крым - Фроловой Е.А. при секретаре</w:t>
      </w:r>
      <w:r>
        <w:tab/>
        <w:t xml:space="preserve">- </w:t>
      </w:r>
      <w:r>
        <w:t>Машировска</w:t>
      </w:r>
      <w:r>
        <w:t xml:space="preserve"> Р.В.</w:t>
      </w:r>
    </w:p>
    <w:p w:rsidR="00A77B3E">
      <w:r>
        <w:t>с участием государственного обвинителя</w:t>
      </w:r>
    </w:p>
    <w:p w:rsidR="00A77B3E">
      <w:r>
        <w:t>помощника прокурора адрес</w:t>
      </w:r>
      <w:r>
        <w:tab/>
        <w:t>- ...</w:t>
      </w:r>
    </w:p>
    <w:p w:rsidR="00A77B3E">
      <w:r>
        <w:t>защитника</w:t>
      </w:r>
      <w:r>
        <w:tab/>
        <w:t>- адвоката ....</w:t>
      </w:r>
    </w:p>
    <w:p w:rsidR="00A77B3E">
      <w:r>
        <w:t>подсудимого</w:t>
      </w:r>
      <w:r>
        <w:tab/>
        <w:t xml:space="preserve">- </w:t>
      </w:r>
      <w:r>
        <w:t>фио</w:t>
      </w:r>
      <w:r>
        <w:t>,</w:t>
      </w:r>
    </w:p>
    <w:p w:rsidR="00A77B3E">
      <w:r>
        <w:t>рассмотрев в открытом судебном заседании в адрес уголовное дело в отношении</w:t>
      </w:r>
    </w:p>
    <w:p w:rsidR="00A77B3E">
      <w:r>
        <w:t>фио</w:t>
      </w:r>
      <w:r>
        <w:t>, паспортные данные УССР, гражданина Российск</w:t>
      </w:r>
      <w:r>
        <w:t>ой Федерации, с неполным высшим образованием, военнообязанного, не женатого, работающего в ..., ранее судимого приговором ... адрес от дата по ст.307 ч,2, ст.186 ч.2, ст.ст.70,71 УК Украины к дата лишения свободы, освобожденного условно-досрочно определени</w:t>
      </w:r>
      <w:r>
        <w:t>ем Белозерского районного суда адрес от дата на срок ..., зарегистрированного по адресу: адрес, проживающего по адресу:</w:t>
      </w:r>
      <w:r>
        <w:tab/>
        <w:t>адрес,</w:t>
      </w:r>
    </w:p>
    <w:p w:rsidR="00A77B3E">
      <w:r>
        <w:t>адрес, обвиняемого в совершении преступления, предусмотренного ст. 264-1 Уголовного кодекса Российской Федерации,</w:t>
      </w:r>
    </w:p>
    <w:p w:rsidR="00A77B3E">
      <w:r>
        <w:t>УСТАНОВИЛ:</w:t>
      </w:r>
    </w:p>
    <w:p w:rsidR="00A77B3E">
      <w:r>
        <w:t>фио</w:t>
      </w:r>
      <w:r>
        <w:t xml:space="preserve"> </w:t>
      </w:r>
      <w:r>
        <w:t>управлял автомобилем, находясь в состоянии опьянения, будучи подвергнутым административному наказанию за невыполнение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A77B3E">
      <w:r>
        <w:t>Преступление</w:t>
      </w:r>
      <w:r>
        <w:t xml:space="preserve"> им совершено при следующих обстоятельствах.</w:t>
      </w:r>
    </w:p>
    <w:p w:rsidR="00A77B3E">
      <w:r>
        <w:t xml:space="preserve">Согласно постановления судьи </w:t>
      </w:r>
      <w:r>
        <w:t>Сакского</w:t>
      </w:r>
      <w:r>
        <w:t xml:space="preserve"> районного суда адрес от дата, вступившего в законную силу, </w:t>
      </w:r>
      <w:r>
        <w:t>фио</w:t>
      </w:r>
      <w:r>
        <w:t xml:space="preserve"> признан виновным в совершении правонарушения, предусмотренного ч. 1 ст. 12.26 </w:t>
      </w:r>
      <w:r>
        <w:t>КоАП</w:t>
      </w:r>
      <w:r>
        <w:t xml:space="preserve"> РФ, и ему назначено наказан</w:t>
      </w:r>
      <w:r>
        <w:t>ие в виде административного штрафа в размере сумма с лишением права управления транспортными средствами на срок полтора года.</w:t>
      </w:r>
    </w:p>
    <w:p w:rsidR="00A77B3E">
      <w:r>
        <w:t>дата примерно в время на адрес в районе адрес сотрудниками ОГИБДД ОМВД России по адрес был остановлен автомобиль марки марка автом</w:t>
      </w:r>
      <w:r>
        <w:t xml:space="preserve">обиля ... государственный регистрационный знак ..., которым управлял </w:t>
      </w:r>
      <w:r>
        <w:t>фио</w:t>
      </w:r>
      <w:r>
        <w:t xml:space="preserve">, паспортные данные, и на предложение сотрудников ОГИБДД ОМВД России по адрес пройти медицинское освидетельствование </w:t>
      </w:r>
      <w:r>
        <w:t>фио</w:t>
      </w:r>
      <w:r>
        <w:t xml:space="preserve"> не выполнил законное требование уполномоченного должностного ли</w:t>
      </w:r>
      <w:r>
        <w:t>ца о прохождении медицинского освидетельствования на состояние опьянения,</w:t>
      </w:r>
      <w:r>
        <w:tab/>
        <w:t>что является подтверждением его нахождения в состоянии опьянения.</w:t>
      </w:r>
    </w:p>
    <w:p w:rsidR="00A77B3E">
      <w:r>
        <w:t xml:space="preserve">При рассмотрении уголовного дела </w:t>
      </w:r>
      <w:r>
        <w:t>фио</w:t>
      </w:r>
      <w:r>
        <w:t xml:space="preserve"> с предъявленным ему обвинением согласился, свою вину в совершенном преступлении</w:t>
      </w:r>
      <w:r>
        <w:t xml:space="preserve"> признал и заявил ходатайство о рассмотрении дела без проведения судебного разбирательства, т.е. в особом порядке.</w:t>
      </w:r>
    </w:p>
    <w:p w:rsidR="00A77B3E">
      <w:r>
        <w:t xml:space="preserve">Суд считает возможным постановить приговор в отношении </w:t>
      </w:r>
      <w:r>
        <w:t>фио</w:t>
      </w:r>
      <w:r>
        <w:t xml:space="preserve"> без проведения судебного разбирательства по следующим основаниям.</w:t>
      </w:r>
    </w:p>
    <w:p w:rsidR="00A77B3E">
      <w:r>
        <w:t>фио</w:t>
      </w:r>
      <w:r>
        <w:t xml:space="preserve"> заявил о сво</w:t>
      </w:r>
      <w:r>
        <w:t>ем полном согласии с предъявленным обвинением. Ходатайство заявлено им в присутствии защитника, после его консультации с защитником по вопросам, касающимся оснований, характера и последствий этого ходатайства. Ходатайство заявлено в период, установленный с</w:t>
      </w:r>
      <w:r>
        <w:t xml:space="preserve">т. 315 УПК РФ. Государственный обвинитель не возражал против рассмотрения дела в особом порядке. Наказание за преступление, в совершении которого обвиняется </w:t>
      </w:r>
      <w:r>
        <w:t>фио</w:t>
      </w:r>
      <w:r>
        <w:t>, не превышает 10 лет лишения свободы.</w:t>
      </w:r>
    </w:p>
    <w:p w:rsidR="00A77B3E">
      <w:r>
        <w:t>Кроме того, суд удостоверился в обоснованности обвинения,</w:t>
      </w:r>
      <w:r>
        <w:t xml:space="preserve"> в подтверждении обвинения </w:t>
      </w:r>
      <w:r>
        <w:t>фио</w:t>
      </w:r>
      <w:r>
        <w:t xml:space="preserve"> собранными по делу доказательствами, а также в отсутствии оснований для прекращения уголовного дела.</w:t>
      </w:r>
    </w:p>
    <w:p w:rsidR="00A77B3E">
      <w:r>
        <w:t xml:space="preserve">Суд считает, что вина подсудимого </w:t>
      </w:r>
      <w:r>
        <w:t>фио</w:t>
      </w:r>
      <w:r>
        <w:t xml:space="preserve"> доказана материалами дела.</w:t>
      </w:r>
    </w:p>
    <w:p w:rsidR="00A77B3E">
      <w:r>
        <w:t xml:space="preserve">Действия подсудимого </w:t>
      </w:r>
      <w:r>
        <w:t>фио</w:t>
      </w:r>
      <w:r>
        <w:t xml:space="preserve"> суд квалифицирует по ст. 264-1 УК </w:t>
      </w:r>
      <w:r>
        <w:t>РФ, как управление автомобилем лицом, находящимся в состоянии опьянения, подвергнутым административному наказанию за невыполнение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A77B3E">
      <w:r>
        <w:t xml:space="preserve">При назначении вида и меры наказания подсудимому </w:t>
      </w:r>
      <w:r>
        <w:t>фио</w:t>
      </w:r>
      <w:r>
        <w:t xml:space="preserve"> суд учитывает характер и степень общественной опасности совершенного им преступления, отнесенного к категории преступлений небольшой степени тяжести, направленного против безопасности движения и эксплуат</w:t>
      </w:r>
      <w:r>
        <w:t>ации транспорта.</w:t>
      </w:r>
    </w:p>
    <w:p w:rsidR="00A77B3E">
      <w:r>
        <w:t xml:space="preserve">Суд принимает во внимание данные о личности подсудимого </w:t>
      </w:r>
      <w:r>
        <w:t>фио</w:t>
      </w:r>
      <w:r>
        <w:t>, который трудоустроен, по месту работы и по месту жительства характеризуется положительно (л.д. 53, 73), ранее судим (л.д.54, 56, 57, 59-62), на учете у врачей нарколога и психиат</w:t>
      </w:r>
      <w:r>
        <w:t>ра не состоит (л.д. 52), вину признал.</w:t>
      </w:r>
    </w:p>
    <w:p w:rsidR="00A77B3E">
      <w:r>
        <w:t xml:space="preserve">Обстоятельствами, смягчающими наказание </w:t>
      </w:r>
      <w:r>
        <w:t>фио</w:t>
      </w:r>
      <w:r>
        <w:t>, в соответствии с п. «и» ч. 1 ст. 61 УК РФ суд признает активное способствование подсудимого расследованию преступления, а также в соответствии с ч. 2 ст. 61 УК РФ чистосерд</w:t>
      </w:r>
      <w:r>
        <w:t>ечное раскаяние подсудимого в совершенном преступлении.</w:t>
      </w:r>
    </w:p>
    <w:p w:rsidR="00A77B3E">
      <w:r>
        <w:t xml:space="preserve">Обстоятельством, отягчающим наказание </w:t>
      </w:r>
      <w:r>
        <w:t>фио</w:t>
      </w:r>
      <w:r>
        <w:t>, суд признает рецидив преступлений.</w:t>
      </w:r>
    </w:p>
    <w:p w:rsidR="00A77B3E">
      <w:r>
        <w:t>Обстоятельства, исключающие преступность и наказуемость деяния подсудимого, обстоятельства, которые могут повлечь за собой</w:t>
      </w:r>
      <w:r>
        <w:t xml:space="preserve"> освобождение подсудимого от уголовной ответственности, а также обстоятельства, существенно снижающие степень общественной опасности совершенного им деяния, судом также не установлены, в связи с чем оснований для применения ст. 64 УК РФ при вынесении приго</w:t>
      </w:r>
      <w:r>
        <w:t>вора у суда не имеется.</w:t>
      </w:r>
    </w:p>
    <w:p w:rsidR="00A77B3E">
      <w:r>
        <w:t>Таким образом, учитывая все изложенные обстоятельства в совокупности, личность подсудимого, общественную опасность совершенного преступления, суд считает, что в целях восстановления социальной справедливости, исправления подсудимого</w:t>
      </w:r>
      <w:r>
        <w:t xml:space="preserve"> и предупреждения совершения им новых преступлений, </w:t>
      </w:r>
      <w:r>
        <w:t>фио</w:t>
      </w:r>
      <w:r>
        <w:t xml:space="preserve"> необходимо назначить наказание в виде лишения свободы с лишением права заниматься деятельностью, связанной с управлением транспортными средствами, условно, поскольку, по мнению суда, данная мера наказ</w:t>
      </w:r>
      <w:r>
        <w:t xml:space="preserve">ания будет достаточной для исправления подсудимого и предупреждения совершения им преступлений впредь, </w:t>
      </w:r>
      <w:r>
        <w:t>с применением ст. 73 УК РФ, так как исправление подсудимого возможно без реального отбывания наказания, учитывая требования ч. 7 ст. 316 УПК РФ и ч. 1 ст</w:t>
      </w:r>
      <w:r>
        <w:t>. 68 УК РФ, с установлением ему испытательного срока, в течение которого он своим поведением должен будет доказать свое исправление.</w:t>
      </w:r>
    </w:p>
    <w:p w:rsidR="00A77B3E">
      <w:r>
        <w:t>Вещественными доказательствами по делу следует распорядиться в соответствии со ст. 81 УПК РФ.</w:t>
      </w:r>
    </w:p>
    <w:p w:rsidR="00A77B3E">
      <w:r>
        <w:t>На основании изложенного, рук</w:t>
      </w:r>
      <w:r>
        <w:t xml:space="preserve">оводствуясь ст. ст. 314 - 316 </w:t>
      </w:r>
      <w:r>
        <w:t>Уголовно</w:t>
      </w:r>
      <w:r>
        <w:softHyphen/>
        <w:t>процессуального</w:t>
      </w:r>
      <w:r>
        <w:t xml:space="preserve"> кодекса Российской Федерации,</w:t>
      </w:r>
    </w:p>
    <w:p w:rsidR="00A77B3E">
      <w:r>
        <w:t>ПРИГОВОРИЛ:</w:t>
      </w:r>
    </w:p>
    <w:p w:rsidR="00A77B3E">
      <w:r>
        <w:t xml:space="preserve">Признать </w:t>
      </w:r>
      <w:r>
        <w:t>фио</w:t>
      </w:r>
      <w:r>
        <w:t xml:space="preserve"> виновным в совершении преступления, предусмотренного ст. 264.1 Уголовного кодекса Российской Федерации, и назначить ему наказание в виде лишения с</w:t>
      </w:r>
      <w:r>
        <w:t>вободы сроком на шесть месяцев с лишением права заниматься деятельностью, связанной с управлением транспортными средствами, сроком на один год.</w:t>
      </w:r>
    </w:p>
    <w:p w:rsidR="00A77B3E">
      <w:r>
        <w:t xml:space="preserve">В силу ст. 73 УК РФ считать назначенное </w:t>
      </w:r>
      <w:r>
        <w:t>фио</w:t>
      </w:r>
      <w:r>
        <w:t xml:space="preserve"> основное наказание в виде лишения свободы условным с испытательным с</w:t>
      </w:r>
      <w:r>
        <w:t>роком 1 (один) год, в период отбывания которого обязать осужденного: не реже одного раза в месяц, являться для регистрации в специализированный государственный орган, осуществляющий контроль за поведением условно осужденным, ведающий исполнением наказаний,</w:t>
      </w:r>
      <w:r>
        <w:t xml:space="preserve"> по месту своего жительства, в дни и часы, определенные указанным органом; не менять своего постоянного места жительства, а также места учебы или работы, без предварительного уведомления территориального органа уголовно-исполнительной инспекции.</w:t>
      </w:r>
    </w:p>
    <w:p w:rsidR="00A77B3E">
      <w:r>
        <w:t>Вещественн</w:t>
      </w:r>
      <w:r>
        <w:t>ые доказательства по делу:</w:t>
      </w:r>
      <w:r>
        <w:tab/>
        <w:t>диск DWD-R с файлом</w:t>
      </w:r>
    </w:p>
    <w:p w:rsidR="00A77B3E">
      <w:r>
        <w:t>... - оставить хранить при материалах уголовного дела, транспортное средство - автомобиль марка автомобиля ..., государственный регистрационный знак ..., кузов темно-зеленого цвета, находящийся на спец. площад</w:t>
      </w:r>
      <w:r>
        <w:t xml:space="preserve">ке, расположенной по адресу: адрес, - оставить законному владельцу </w:t>
      </w:r>
      <w:r>
        <w:t>фио</w:t>
      </w:r>
    </w:p>
    <w:p w:rsidR="00A77B3E">
      <w:r>
        <w:t>Процессуальные издержки, предусмотренные ст. 131 УПК РФ, в соответствии с ч. 10 ст. 316 УПК РФ взысканию с осужденного не подлежат.</w:t>
      </w:r>
    </w:p>
    <w:p w:rsidR="00A77B3E">
      <w:r>
        <w:t>Приговор может быть обжалован в Евпаторийский городск</w:t>
      </w:r>
      <w:r>
        <w:t>ой суд адрес через мирового судью судебного участка №39 Евпаторийского судебного района адрес путём подачи апелляционной жалобы в течение десяти суток со дня его провозглашения с соблюдением требований ст. 317 УПК Российской Федерации. В случае подачи апел</w:t>
      </w:r>
      <w:r>
        <w:t>ляционной жалобы осужденный вправе ходатайствовать о своем участии в рассмотрении уголовного дела судом апелляционной инстанции, о чем должно быть указано в апелляционной жалобе, поданной в десятидневный срок апелляционного обжалования.</w:t>
      </w:r>
    </w:p>
    <w:p w:rsidR="00A77B3E"/>
    <w:p w:rsidR="00A77B3E"/>
    <w:p w:rsidR="00A77B3E">
      <w:r>
        <w:t xml:space="preserve">Мировой судья    </w:t>
      </w:r>
      <w:r>
        <w:t xml:space="preserve">                                                                         Е.А.Фролова </w:t>
      </w:r>
    </w:p>
    <w:p w:rsidR="00A77B3E"/>
    <w:sectPr w:rsidSect="000E303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303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