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E2C7A" w:rsidRPr="001B4132" w:rsidP="003E19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Дело №1-</w:t>
      </w:r>
      <w:r w:rsidRPr="001B4132" w:rsidR="00840A74">
        <w:rPr>
          <w:rFonts w:ascii="Times New Roman" w:hAnsi="Times New Roman" w:cs="Times New Roman"/>
          <w:sz w:val="24"/>
          <w:szCs w:val="24"/>
        </w:rPr>
        <w:t>39-</w:t>
      </w:r>
      <w:r w:rsidRPr="001B4132" w:rsidR="000A38FA">
        <w:rPr>
          <w:rFonts w:ascii="Times New Roman" w:hAnsi="Times New Roman" w:cs="Times New Roman"/>
          <w:sz w:val="24"/>
          <w:szCs w:val="24"/>
        </w:rPr>
        <w:t>02</w:t>
      </w:r>
      <w:r w:rsidRPr="001B4132">
        <w:rPr>
          <w:rFonts w:ascii="Times New Roman" w:hAnsi="Times New Roman" w:cs="Times New Roman"/>
          <w:sz w:val="24"/>
          <w:szCs w:val="24"/>
        </w:rPr>
        <w:t>/20</w:t>
      </w:r>
      <w:r w:rsidRPr="001B4132" w:rsidR="000A38FA">
        <w:rPr>
          <w:rFonts w:ascii="Times New Roman" w:hAnsi="Times New Roman" w:cs="Times New Roman"/>
          <w:sz w:val="24"/>
          <w:szCs w:val="24"/>
        </w:rPr>
        <w:t>20</w:t>
      </w:r>
    </w:p>
    <w:p w:rsidR="0001212A" w:rsidRPr="001B4132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E2C7A" w:rsidRPr="001B4132" w:rsidP="003E195F">
      <w:pPr>
        <w:pStyle w:val="NoSpacing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ПРИГОВОР</w:t>
      </w:r>
    </w:p>
    <w:p w:rsidR="004E2C7A" w:rsidRPr="001B4132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1212A" w:rsidRPr="001B4132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75A5" w:rsidRPr="001B4132" w:rsidP="00D847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1</w:t>
      </w:r>
      <w:r w:rsidRPr="001B4132" w:rsidR="00A85DCB">
        <w:rPr>
          <w:rFonts w:ascii="Times New Roman" w:hAnsi="Times New Roman" w:cs="Times New Roman"/>
          <w:sz w:val="24"/>
          <w:szCs w:val="24"/>
        </w:rPr>
        <w:t xml:space="preserve">7 </w:t>
      </w:r>
      <w:r w:rsidRPr="001B4132">
        <w:rPr>
          <w:rFonts w:ascii="Times New Roman" w:hAnsi="Times New Roman" w:cs="Times New Roman"/>
          <w:sz w:val="24"/>
          <w:szCs w:val="24"/>
        </w:rPr>
        <w:t>февраля</w:t>
      </w:r>
      <w:r w:rsidRPr="001B4132" w:rsidR="001F7082">
        <w:rPr>
          <w:rFonts w:ascii="Times New Roman" w:hAnsi="Times New Roman" w:cs="Times New Roman"/>
          <w:sz w:val="24"/>
          <w:szCs w:val="24"/>
        </w:rPr>
        <w:t xml:space="preserve"> 20</w:t>
      </w:r>
      <w:r w:rsidRPr="001B4132">
        <w:rPr>
          <w:rFonts w:ascii="Times New Roman" w:hAnsi="Times New Roman" w:cs="Times New Roman"/>
          <w:sz w:val="24"/>
          <w:szCs w:val="24"/>
        </w:rPr>
        <w:t>20</w:t>
      </w:r>
      <w:r w:rsidRPr="001B4132" w:rsidR="004E2C7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B4132">
        <w:rPr>
          <w:rFonts w:ascii="Times New Roman" w:hAnsi="Times New Roman" w:cs="Times New Roman"/>
          <w:sz w:val="24"/>
          <w:szCs w:val="24"/>
        </w:rPr>
        <w:tab/>
      </w:r>
      <w:r w:rsidR="00C77E5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B4132">
        <w:rPr>
          <w:rFonts w:ascii="Times New Roman" w:hAnsi="Times New Roman" w:cs="Times New Roman"/>
          <w:sz w:val="24"/>
          <w:szCs w:val="24"/>
        </w:rPr>
        <w:tab/>
      </w:r>
      <w:r w:rsidRPr="001B4132" w:rsidR="00D11153">
        <w:rPr>
          <w:rFonts w:ascii="Times New Roman" w:hAnsi="Times New Roman" w:cs="Times New Roman"/>
          <w:sz w:val="24"/>
          <w:szCs w:val="24"/>
        </w:rPr>
        <w:t>г.Евпатория</w:t>
      </w:r>
    </w:p>
    <w:p w:rsidR="004E2C7A" w:rsidRPr="001B4132" w:rsidP="0001212A">
      <w:pPr>
        <w:pStyle w:val="NoSpacing"/>
        <w:ind w:left="70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1B4132">
        <w:rPr>
          <w:rFonts w:ascii="Times New Roman" w:eastAsia="Courier New" w:hAnsi="Times New Roman" w:cs="Times New Roman"/>
          <w:sz w:val="24"/>
          <w:szCs w:val="24"/>
        </w:rPr>
        <w:t>М</w:t>
      </w:r>
      <w:r w:rsidRPr="001B4132" w:rsidR="00B52AB6">
        <w:rPr>
          <w:rStyle w:val="FontStyle11"/>
          <w:rFonts w:ascii="Times New Roman" w:hAnsi="Times New Roman" w:cs="Times New Roman"/>
          <w:sz w:val="24"/>
          <w:szCs w:val="24"/>
        </w:rPr>
        <w:t>ирово</w:t>
      </w:r>
      <w:r w:rsidRPr="001B4132">
        <w:rPr>
          <w:rStyle w:val="FontStyle11"/>
          <w:rFonts w:ascii="Times New Roman" w:hAnsi="Times New Roman" w:cs="Times New Roman"/>
          <w:sz w:val="24"/>
          <w:szCs w:val="24"/>
        </w:rPr>
        <w:t>й</w:t>
      </w:r>
      <w:r w:rsidRPr="001B4132" w:rsidR="00B52AB6">
        <w:rPr>
          <w:rStyle w:val="FontStyle11"/>
          <w:rFonts w:ascii="Times New Roman" w:hAnsi="Times New Roman" w:cs="Times New Roman"/>
          <w:sz w:val="24"/>
          <w:szCs w:val="24"/>
        </w:rPr>
        <w:t xml:space="preserve"> судь</w:t>
      </w:r>
      <w:r w:rsidRPr="001B4132">
        <w:rPr>
          <w:rStyle w:val="FontStyle11"/>
          <w:rFonts w:ascii="Times New Roman" w:hAnsi="Times New Roman" w:cs="Times New Roman"/>
          <w:sz w:val="24"/>
          <w:szCs w:val="24"/>
        </w:rPr>
        <w:t>я</w:t>
      </w:r>
      <w:r w:rsidRPr="001B4132" w:rsidR="00B52AB6">
        <w:rPr>
          <w:rStyle w:val="FontStyle11"/>
          <w:rFonts w:ascii="Times New Roman" w:hAnsi="Times New Roman" w:cs="Times New Roman"/>
          <w:sz w:val="24"/>
          <w:szCs w:val="24"/>
        </w:rPr>
        <w:t xml:space="preserve"> судебного участка №39</w:t>
      </w:r>
      <w:r w:rsidRPr="001B4132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</w:t>
      </w:r>
      <w:r w:rsidR="00C77E59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B4132" w:rsidR="003349D2">
        <w:rPr>
          <w:rStyle w:val="FontStyle11"/>
          <w:rFonts w:ascii="Times New Roman" w:hAnsi="Times New Roman" w:cs="Times New Roman"/>
          <w:sz w:val="24"/>
          <w:szCs w:val="24"/>
        </w:rPr>
        <w:t>судебного района (городской округ Евпатория) Республики Крым</w:t>
      </w:r>
      <w:r w:rsidRPr="001B4132">
        <w:rPr>
          <w:rStyle w:val="FontStyle11"/>
          <w:rFonts w:ascii="Times New Roman" w:hAnsi="Times New Roman" w:cs="Times New Roman"/>
          <w:sz w:val="24"/>
          <w:szCs w:val="24"/>
        </w:rPr>
        <w:t xml:space="preserve">- </w:t>
      </w:r>
      <w:r w:rsidRPr="001B4132">
        <w:rPr>
          <w:rFonts w:ascii="Times New Roman" w:hAnsi="Times New Roman" w:cs="Times New Roman"/>
          <w:sz w:val="24"/>
          <w:szCs w:val="24"/>
        </w:rPr>
        <w:t>Фролов</w:t>
      </w:r>
      <w:r w:rsidRPr="001B4132">
        <w:rPr>
          <w:rFonts w:ascii="Times New Roman" w:hAnsi="Times New Roman" w:cs="Times New Roman"/>
          <w:sz w:val="24"/>
          <w:szCs w:val="24"/>
        </w:rPr>
        <w:t>а</w:t>
      </w:r>
      <w:r w:rsidRPr="001B4132">
        <w:rPr>
          <w:rFonts w:ascii="Times New Roman" w:hAnsi="Times New Roman" w:cs="Times New Roman"/>
          <w:sz w:val="24"/>
          <w:szCs w:val="24"/>
        </w:rPr>
        <w:t xml:space="preserve"> Е.А. </w:t>
      </w:r>
    </w:p>
    <w:p w:rsidR="004E2C7A" w:rsidRPr="001B4132" w:rsidP="00D847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4132" w:rsidR="000A38FA">
        <w:rPr>
          <w:rFonts w:ascii="Times New Roman" w:hAnsi="Times New Roman" w:cs="Times New Roman"/>
          <w:sz w:val="24"/>
          <w:szCs w:val="24"/>
        </w:rPr>
        <w:t xml:space="preserve">секретаре              </w:t>
      </w:r>
      <w:r w:rsidRPr="001B4132" w:rsidR="00D11153">
        <w:rPr>
          <w:rFonts w:ascii="Times New Roman" w:hAnsi="Times New Roman" w:cs="Times New Roman"/>
          <w:sz w:val="24"/>
          <w:szCs w:val="24"/>
        </w:rPr>
        <w:t xml:space="preserve">- </w:t>
      </w:r>
      <w:r w:rsidR="001B4132">
        <w:rPr>
          <w:rFonts w:ascii="Times New Roman" w:hAnsi="Times New Roman" w:cs="Times New Roman"/>
          <w:sz w:val="28"/>
          <w:szCs w:val="28"/>
        </w:rPr>
        <w:t>…</w:t>
      </w:r>
    </w:p>
    <w:p w:rsidR="0001212A" w:rsidRPr="001B4132" w:rsidP="00D847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с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участием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государственного обвинителя</w:t>
      </w:r>
    </w:p>
    <w:p w:rsidR="004E2C7A" w:rsidRPr="001B4132" w:rsidP="00D84769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помощника прокурора г.Евпатории</w:t>
      </w:r>
      <w:r w:rsidRPr="001B4132" w:rsidR="00D84769">
        <w:rPr>
          <w:rFonts w:ascii="Times New Roman" w:hAnsi="Times New Roman" w:cs="Times New Roman"/>
          <w:sz w:val="24"/>
          <w:szCs w:val="24"/>
        </w:rPr>
        <w:t xml:space="preserve"> -</w:t>
      </w:r>
      <w:r w:rsidRPr="001B4132" w:rsidR="001B4132">
        <w:rPr>
          <w:rFonts w:ascii="Times New Roman" w:hAnsi="Times New Roman" w:cs="Times New Roman"/>
          <w:bCs/>
          <w:sz w:val="24"/>
          <w:szCs w:val="24"/>
        </w:rPr>
        <w:t>…</w:t>
      </w:r>
    </w:p>
    <w:p w:rsidR="004E2C7A" w:rsidRPr="001B4132" w:rsidP="00285FD4">
      <w:pPr>
        <w:pStyle w:val="NoSpacing"/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защитника - адвоката </w:t>
      </w:r>
      <w:r w:rsidR="001B4132">
        <w:rPr>
          <w:rFonts w:ascii="Times New Roman" w:hAnsi="Times New Roman" w:cs="Times New Roman"/>
          <w:sz w:val="28"/>
          <w:szCs w:val="28"/>
        </w:rPr>
        <w:t>…</w:t>
      </w:r>
    </w:p>
    <w:p w:rsidR="004E2C7A" w:rsidRPr="001B4132" w:rsidP="00285FD4">
      <w:pPr>
        <w:pStyle w:val="NoSpacing"/>
        <w:tabs>
          <w:tab w:val="center" w:pos="5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подсудимо</w:t>
      </w:r>
      <w:r w:rsidRPr="001B4132" w:rsidR="000A38FA">
        <w:rPr>
          <w:rFonts w:ascii="Times New Roman" w:hAnsi="Times New Roman" w:cs="Times New Roman"/>
          <w:sz w:val="24"/>
          <w:szCs w:val="24"/>
        </w:rPr>
        <w:t>го</w:t>
      </w:r>
      <w:r w:rsidR="00C77E59">
        <w:rPr>
          <w:rFonts w:ascii="Times New Roman" w:hAnsi="Times New Roman" w:cs="Times New Roman"/>
          <w:sz w:val="24"/>
          <w:szCs w:val="24"/>
        </w:rPr>
        <w:t xml:space="preserve">  </w:t>
      </w:r>
      <w:r w:rsidRPr="001B4132" w:rsidR="00D84769">
        <w:rPr>
          <w:rFonts w:ascii="Times New Roman" w:hAnsi="Times New Roman" w:cs="Times New Roman"/>
          <w:sz w:val="24"/>
          <w:szCs w:val="24"/>
        </w:rPr>
        <w:t xml:space="preserve"> - </w:t>
      </w:r>
      <w:r w:rsidRPr="001B4132" w:rsidR="000A38FA">
        <w:rPr>
          <w:rFonts w:ascii="Times New Roman" w:hAnsi="Times New Roman" w:cs="Times New Roman"/>
          <w:sz w:val="24"/>
          <w:szCs w:val="24"/>
        </w:rPr>
        <w:t>Гусейнова Т.С</w:t>
      </w:r>
      <w:r w:rsidRPr="001B4132" w:rsidR="00D84769">
        <w:rPr>
          <w:rFonts w:ascii="Times New Roman" w:hAnsi="Times New Roman" w:cs="Times New Roman"/>
          <w:sz w:val="24"/>
          <w:szCs w:val="24"/>
        </w:rPr>
        <w:t>.,</w:t>
      </w:r>
    </w:p>
    <w:p w:rsidR="00A85DCB" w:rsidRPr="001B4132" w:rsidP="00D847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рассмотре</w:t>
      </w:r>
      <w:r w:rsidRPr="001B4132" w:rsidR="006C3451">
        <w:rPr>
          <w:rFonts w:ascii="Times New Roman" w:hAnsi="Times New Roman" w:cs="Times New Roman"/>
          <w:sz w:val="24"/>
          <w:szCs w:val="24"/>
        </w:rPr>
        <w:t xml:space="preserve">в </w:t>
      </w:r>
      <w:r w:rsidRPr="001B4132">
        <w:rPr>
          <w:rFonts w:ascii="Times New Roman" w:hAnsi="Times New Roman" w:cs="Times New Roman"/>
          <w:sz w:val="24"/>
          <w:szCs w:val="24"/>
        </w:rPr>
        <w:t>в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eastAsia="Courier New" w:hAnsi="Times New Roman" w:cs="Times New Roman"/>
          <w:sz w:val="24"/>
          <w:szCs w:val="24"/>
        </w:rPr>
        <w:t xml:space="preserve">открытом </w:t>
      </w:r>
      <w:r w:rsidRPr="001B4132">
        <w:rPr>
          <w:rFonts w:ascii="Times New Roman" w:hAnsi="Times New Roman" w:cs="Times New Roman"/>
          <w:sz w:val="24"/>
          <w:szCs w:val="24"/>
        </w:rPr>
        <w:t>судебном</w:t>
      </w:r>
      <w:r w:rsidRPr="001B4132" w:rsidR="00012A1C">
        <w:rPr>
          <w:rFonts w:ascii="Times New Roman" w:eastAsia="Courier New" w:hAnsi="Times New Roman" w:cs="Times New Roman"/>
          <w:sz w:val="24"/>
          <w:szCs w:val="24"/>
        </w:rPr>
        <w:t xml:space="preserve"> заседании </w:t>
      </w:r>
      <w:r w:rsidRPr="001B4132" w:rsidR="001F7082">
        <w:rPr>
          <w:rFonts w:ascii="Times New Roman" w:eastAsia="Courier New" w:hAnsi="Times New Roman" w:cs="Times New Roman"/>
          <w:sz w:val="24"/>
          <w:szCs w:val="24"/>
        </w:rPr>
        <w:t>в г.Евпатории</w:t>
      </w:r>
      <w:r w:rsidRPr="001B4132" w:rsidR="001B4132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0A38FA">
        <w:rPr>
          <w:rFonts w:ascii="Times New Roman" w:hAnsi="Times New Roman" w:cs="Times New Roman"/>
          <w:sz w:val="24"/>
          <w:szCs w:val="24"/>
        </w:rPr>
        <w:t>Гусейнова Темирлана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0A38FA">
        <w:rPr>
          <w:rFonts w:ascii="Times New Roman" w:hAnsi="Times New Roman" w:cs="Times New Roman"/>
          <w:sz w:val="24"/>
          <w:szCs w:val="24"/>
        </w:rPr>
        <w:t xml:space="preserve">Солтанпашаевича, 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… </w:t>
      </w:r>
      <w:r w:rsidRPr="001B4132" w:rsidR="0019348F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1B4132" w:rsidR="000A38FA">
        <w:rPr>
          <w:rFonts w:ascii="Times New Roman" w:hAnsi="Times New Roman" w:cs="Times New Roman"/>
          <w:sz w:val="24"/>
          <w:szCs w:val="24"/>
        </w:rPr>
        <w:t xml:space="preserve">ца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 w:rsidR="000A38FA">
        <w:rPr>
          <w:rFonts w:ascii="Times New Roman" w:hAnsi="Times New Roman" w:cs="Times New Roman"/>
          <w:sz w:val="24"/>
          <w:szCs w:val="24"/>
        </w:rPr>
        <w:t xml:space="preserve">, </w:t>
      </w:r>
      <w:r w:rsidRPr="001B4132">
        <w:rPr>
          <w:rFonts w:ascii="Times New Roman" w:hAnsi="Times New Roman" w:cs="Times New Roman"/>
          <w:sz w:val="24"/>
          <w:szCs w:val="24"/>
        </w:rPr>
        <w:t>граждан</w:t>
      </w:r>
      <w:r w:rsidRPr="001B4132">
        <w:rPr>
          <w:rFonts w:ascii="Times New Roman" w:hAnsi="Times New Roman" w:cs="Times New Roman"/>
          <w:sz w:val="24"/>
          <w:szCs w:val="24"/>
        </w:rPr>
        <w:t>и</w:t>
      </w:r>
      <w:r w:rsidRPr="001B4132" w:rsidR="000A38FA">
        <w:rPr>
          <w:rFonts w:ascii="Times New Roman" w:hAnsi="Times New Roman" w:cs="Times New Roman"/>
          <w:sz w:val="24"/>
          <w:szCs w:val="24"/>
        </w:rPr>
        <w:t>на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0A38F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1B4132">
        <w:rPr>
          <w:rFonts w:ascii="Times New Roman" w:hAnsi="Times New Roman" w:cs="Times New Roman"/>
          <w:sz w:val="24"/>
          <w:szCs w:val="24"/>
        </w:rPr>
        <w:t xml:space="preserve">,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 w:rsidR="002F64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2C7A" w:rsidRPr="001B4132" w:rsidP="00A85DC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обвиняемо</w:t>
      </w:r>
      <w:r w:rsidRPr="001B4132" w:rsidR="00C215B2">
        <w:rPr>
          <w:rFonts w:ascii="Times New Roman" w:hAnsi="Times New Roman" w:cs="Times New Roman"/>
          <w:sz w:val="24"/>
          <w:szCs w:val="24"/>
        </w:rPr>
        <w:t>го</w:t>
      </w:r>
      <w:r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в</w:t>
      </w:r>
      <w:r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совершении</w:t>
      </w:r>
      <w:r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преступлени</w:t>
      </w:r>
      <w:r w:rsidRPr="001B4132" w:rsidR="003E195F">
        <w:rPr>
          <w:rFonts w:ascii="Times New Roman" w:hAnsi="Times New Roman" w:cs="Times New Roman"/>
          <w:sz w:val="24"/>
          <w:szCs w:val="24"/>
        </w:rPr>
        <w:t>я, предусмотренного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AB249B">
        <w:rPr>
          <w:rFonts w:ascii="Times New Roman" w:hAnsi="Times New Roman" w:cs="Times New Roman"/>
          <w:sz w:val="24"/>
          <w:szCs w:val="24"/>
        </w:rPr>
        <w:t xml:space="preserve">ч.1 </w:t>
      </w:r>
      <w:r w:rsidRPr="001B4132" w:rsidR="003E195F">
        <w:rPr>
          <w:rStyle w:val="FontStyle12"/>
          <w:b w:val="0"/>
        </w:rPr>
        <w:t>ст.</w:t>
      </w:r>
      <w:r w:rsidRPr="001B4132" w:rsidR="00AB249B">
        <w:rPr>
          <w:rStyle w:val="FontStyle12"/>
          <w:b w:val="0"/>
        </w:rPr>
        <w:t>158</w:t>
      </w:r>
      <w:r w:rsidR="001B4132">
        <w:rPr>
          <w:rStyle w:val="FontStyle12"/>
          <w:b w:val="0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Уголовного кодекса</w:t>
      </w:r>
      <w:r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4E2C7A" w:rsidRPr="001B4132" w:rsidP="007830FA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УСТАНОВИЛ:</w:t>
      </w:r>
    </w:p>
    <w:p w:rsidR="004E2C7A" w:rsidRPr="001B4132" w:rsidP="00033A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Гусейнов Т.С.</w:t>
      </w:r>
      <w:r w:rsidRPr="001B4132" w:rsidR="00AB249B">
        <w:rPr>
          <w:rFonts w:ascii="Times New Roman" w:hAnsi="Times New Roman" w:cs="Times New Roman"/>
          <w:sz w:val="24"/>
          <w:szCs w:val="24"/>
        </w:rPr>
        <w:t xml:space="preserve"> совершил кражу, то есть тайное хищение чужого имущества</w:t>
      </w:r>
      <w:r w:rsidRPr="001B4132" w:rsidR="00251805">
        <w:rPr>
          <w:rFonts w:ascii="Times New Roman" w:hAnsi="Times New Roman" w:cs="Times New Roman"/>
          <w:sz w:val="24"/>
          <w:szCs w:val="24"/>
        </w:rPr>
        <w:t>,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при следующих обстоятельствах.</w:t>
      </w:r>
    </w:p>
    <w:p w:rsidR="00EB4540" w:rsidRPr="001B4132" w:rsidP="00EB45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1B4132" w:rsidR="00C215B2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C215B2">
        <w:rPr>
          <w:rFonts w:ascii="Times New Roman" w:hAnsi="Times New Roman" w:cs="Times New Roman"/>
          <w:sz w:val="24"/>
          <w:szCs w:val="24"/>
        </w:rPr>
        <w:t xml:space="preserve">в период времени с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1B4132" w:rsidR="00C215B2">
        <w:rPr>
          <w:rFonts w:ascii="Times New Roman" w:hAnsi="Times New Roman" w:cs="Times New Roman"/>
          <w:sz w:val="24"/>
          <w:szCs w:val="24"/>
        </w:rPr>
        <w:t>Гусейнов Т.С.,</w:t>
      </w:r>
      <w:r w:rsidRPr="001B4132">
        <w:rPr>
          <w:rFonts w:ascii="Times New Roman" w:hAnsi="Times New Roman" w:cs="Times New Roman"/>
          <w:sz w:val="24"/>
          <w:szCs w:val="24"/>
        </w:rPr>
        <w:t xml:space="preserve"> находясь </w:t>
      </w:r>
      <w:r w:rsidRPr="001B4132" w:rsidR="002F6425">
        <w:rPr>
          <w:rFonts w:ascii="Times New Roman" w:hAnsi="Times New Roman" w:cs="Times New Roman"/>
          <w:sz w:val="24"/>
          <w:szCs w:val="24"/>
        </w:rPr>
        <w:t xml:space="preserve">в помещении </w:t>
      </w:r>
      <w:r w:rsidRPr="001B4132" w:rsidR="00C215B2">
        <w:rPr>
          <w:rFonts w:ascii="Times New Roman" w:hAnsi="Times New Roman" w:cs="Times New Roman"/>
          <w:sz w:val="24"/>
          <w:szCs w:val="24"/>
        </w:rPr>
        <w:t>магазина «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B4132" w:rsidR="00C215B2">
        <w:rPr>
          <w:rFonts w:ascii="Times New Roman" w:hAnsi="Times New Roman" w:cs="Times New Roman"/>
          <w:sz w:val="24"/>
          <w:szCs w:val="24"/>
        </w:rPr>
        <w:t xml:space="preserve">»,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B4132" w:rsidR="00C215B2">
        <w:rPr>
          <w:rFonts w:ascii="Times New Roman" w:hAnsi="Times New Roman" w:cs="Times New Roman"/>
          <w:sz w:val="24"/>
          <w:szCs w:val="24"/>
        </w:rPr>
        <w:t xml:space="preserve">, имея умысел на хищение чужого имущества, </w:t>
      </w:r>
      <w:r w:rsidRPr="001B4132">
        <w:rPr>
          <w:rFonts w:ascii="Times New Roman" w:hAnsi="Times New Roman" w:cs="Times New Roman"/>
          <w:sz w:val="24"/>
          <w:szCs w:val="24"/>
        </w:rPr>
        <w:t>действуя из корыстных побуждений, воспользовавшись отсутствием внимания со стороны окружающих</w:t>
      </w:r>
      <w:r w:rsidRPr="001B4132" w:rsidR="00251805">
        <w:rPr>
          <w:rFonts w:ascii="Times New Roman" w:hAnsi="Times New Roman" w:cs="Times New Roman"/>
          <w:sz w:val="24"/>
          <w:szCs w:val="24"/>
        </w:rPr>
        <w:t>,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C215B2">
        <w:rPr>
          <w:rFonts w:ascii="Times New Roman" w:hAnsi="Times New Roman" w:cs="Times New Roman"/>
          <w:sz w:val="24"/>
          <w:szCs w:val="24"/>
        </w:rPr>
        <w:t>с полки торговой витрины тайно похитил лазерный нивелир «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B4132" w:rsidR="00C215B2">
        <w:rPr>
          <w:rFonts w:ascii="Times New Roman" w:hAnsi="Times New Roman" w:cs="Times New Roman"/>
          <w:sz w:val="24"/>
          <w:szCs w:val="24"/>
        </w:rPr>
        <w:t>»</w:t>
      </w:r>
      <w:r w:rsidRPr="001B4132" w:rsidR="002F6425">
        <w:rPr>
          <w:rFonts w:ascii="Times New Roman" w:hAnsi="Times New Roman" w:cs="Times New Roman"/>
          <w:sz w:val="24"/>
          <w:szCs w:val="24"/>
        </w:rPr>
        <w:t xml:space="preserve">, </w:t>
      </w:r>
      <w:r w:rsidRPr="001B4132" w:rsidR="00C215B2">
        <w:rPr>
          <w:rFonts w:ascii="Times New Roman" w:hAnsi="Times New Roman" w:cs="Times New Roman"/>
          <w:sz w:val="24"/>
          <w:szCs w:val="24"/>
        </w:rPr>
        <w:t xml:space="preserve">в корпусе черно-красного цвета, </w:t>
      </w:r>
      <w:r w:rsidRPr="001B4132" w:rsidR="002F6425"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 w:rsidR="002F6425">
        <w:rPr>
          <w:rFonts w:ascii="Times New Roman" w:hAnsi="Times New Roman" w:cs="Times New Roman"/>
          <w:sz w:val="24"/>
          <w:szCs w:val="24"/>
        </w:rPr>
        <w:t xml:space="preserve"> рублей, принадлежащ</w:t>
      </w:r>
      <w:r w:rsidRPr="001B4132" w:rsidR="00251805">
        <w:rPr>
          <w:rFonts w:ascii="Times New Roman" w:hAnsi="Times New Roman" w:cs="Times New Roman"/>
          <w:sz w:val="24"/>
          <w:szCs w:val="24"/>
        </w:rPr>
        <w:t>ий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… </w:t>
      </w:r>
      <w:r w:rsidRPr="001B4132" w:rsidR="00251805">
        <w:rPr>
          <w:rFonts w:ascii="Times New Roman" w:hAnsi="Times New Roman" w:cs="Times New Roman"/>
          <w:sz w:val="24"/>
          <w:szCs w:val="24"/>
        </w:rPr>
        <w:t>П</w:t>
      </w:r>
      <w:r w:rsidRPr="001B4132">
        <w:rPr>
          <w:rFonts w:ascii="Times New Roman" w:hAnsi="Times New Roman" w:cs="Times New Roman"/>
          <w:sz w:val="24"/>
          <w:szCs w:val="24"/>
        </w:rPr>
        <w:t>осле чего с</w:t>
      </w:r>
      <w:r w:rsidRPr="001B4132" w:rsidR="00C215B2">
        <w:rPr>
          <w:rFonts w:ascii="Times New Roman" w:hAnsi="Times New Roman" w:cs="Times New Roman"/>
          <w:sz w:val="24"/>
          <w:szCs w:val="24"/>
        </w:rPr>
        <w:t xml:space="preserve"> похищенным с</w:t>
      </w:r>
      <w:r w:rsidRPr="001B4132">
        <w:rPr>
          <w:rFonts w:ascii="Times New Roman" w:hAnsi="Times New Roman" w:cs="Times New Roman"/>
          <w:sz w:val="24"/>
          <w:szCs w:val="24"/>
        </w:rPr>
        <w:t xml:space="preserve"> места совершения преступления скрыл</w:t>
      </w:r>
      <w:r w:rsidRPr="001B4132" w:rsidR="00C215B2">
        <w:rPr>
          <w:rFonts w:ascii="Times New Roman" w:hAnsi="Times New Roman" w:cs="Times New Roman"/>
          <w:sz w:val="24"/>
          <w:szCs w:val="24"/>
        </w:rPr>
        <w:t>ся</w:t>
      </w:r>
      <w:r w:rsidRPr="001B4132">
        <w:rPr>
          <w:rFonts w:ascii="Times New Roman" w:hAnsi="Times New Roman" w:cs="Times New Roman"/>
          <w:sz w:val="24"/>
          <w:szCs w:val="24"/>
        </w:rPr>
        <w:t>, причини</w:t>
      </w:r>
      <w:r w:rsidRPr="001B4132" w:rsidR="00C215B2">
        <w:rPr>
          <w:rFonts w:ascii="Times New Roman" w:hAnsi="Times New Roman" w:cs="Times New Roman"/>
          <w:sz w:val="24"/>
          <w:szCs w:val="24"/>
        </w:rPr>
        <w:t>в</w:t>
      </w:r>
      <w:r w:rsidRPr="001B4132">
        <w:rPr>
          <w:rFonts w:ascii="Times New Roman" w:hAnsi="Times New Roman" w:cs="Times New Roman"/>
          <w:sz w:val="24"/>
          <w:szCs w:val="24"/>
        </w:rPr>
        <w:t xml:space="preserve"> потерпевшему 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… </w:t>
      </w:r>
      <w:r w:rsidRPr="001B4132">
        <w:rPr>
          <w:rFonts w:ascii="Times New Roman" w:hAnsi="Times New Roman" w:cs="Times New Roman"/>
          <w:sz w:val="24"/>
          <w:szCs w:val="24"/>
        </w:rPr>
        <w:t>ущерб на сумму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…</w:t>
      </w:r>
      <w:r w:rsidRPr="001B413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215B2" w:rsidRPr="001B4132" w:rsidP="00C21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32">
        <w:rPr>
          <w:rFonts w:ascii="Times New Roman" w:eastAsia="Times New Roman" w:hAnsi="Times New Roman" w:cs="Times New Roman"/>
          <w:sz w:val="24"/>
          <w:szCs w:val="24"/>
        </w:rPr>
        <w:t>При рассмотрении уголовного дела подсудимый Гусейнов Т.С. с предъявленным ему обвинением согласился, свою вину в совершенном преступлении признал, заявил ходатайство о рассмотрении дела без проведения судебного разбирательства, т.е. в особом порядке, при этом пояснил, что осознает характер и последствия постановления приговора в особом порядке без проведения судебного разбирательства и что приговор не может быть обжалован  по основаниям, предусмотренным п.1 ст.389.15 УПК РФ, осознал неправомерность своего поведения, в содеянном раскаялся.</w:t>
      </w:r>
    </w:p>
    <w:p w:rsidR="00C215B2" w:rsidRPr="001B4132" w:rsidP="00C21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32">
        <w:rPr>
          <w:rFonts w:ascii="Times New Roman" w:eastAsia="Times New Roman" w:hAnsi="Times New Roman" w:cs="Times New Roman"/>
          <w:sz w:val="24"/>
          <w:szCs w:val="24"/>
        </w:rPr>
        <w:t xml:space="preserve">Суд считает возможным постановить приговор в отношении Гусейнова Т.С. без проведения судебного разбирательства, поскольку Гусейнов Т.С. заявил о своем полном согласии с предъявленным обвинением, суд удостоверился, что характер и последствия заявленного ходатайства Гусейнов Т.С. осознает, ходатайство им было заявлено добровольно, в присутствии защитника и после его консультации с защитником. Ходатайство заявлено в период, установленный ст. 315 УПК РФ. Наказание за преступление, в совершении которого обвиняется </w:t>
      </w:r>
      <w:r w:rsidRPr="001B4132" w:rsidR="006D03AF">
        <w:rPr>
          <w:rFonts w:ascii="Times New Roman" w:eastAsia="Times New Roman" w:hAnsi="Times New Roman" w:cs="Times New Roman"/>
          <w:sz w:val="24"/>
          <w:szCs w:val="24"/>
        </w:rPr>
        <w:t>Гусейнов Т.С.</w:t>
      </w:r>
      <w:r w:rsidRPr="001B4132">
        <w:rPr>
          <w:rFonts w:ascii="Times New Roman" w:eastAsia="Times New Roman" w:hAnsi="Times New Roman" w:cs="Times New Roman"/>
          <w:sz w:val="24"/>
          <w:szCs w:val="24"/>
        </w:rPr>
        <w:t>, не превышает 10 лет лишения свободы. Государственный обвинитель, защитник и потерпевший в своем заявлении против рассмотрения дела в особом порядке не возражали.</w:t>
      </w:r>
    </w:p>
    <w:p w:rsidR="00C215B2" w:rsidRPr="001B4132" w:rsidP="00C215B2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Действия подсудимо</w:t>
      </w:r>
      <w:r w:rsidRPr="001B4132" w:rsidR="00C215B2">
        <w:rPr>
          <w:rFonts w:ascii="Times New Roman" w:hAnsi="Times New Roman" w:cs="Times New Roman"/>
          <w:sz w:val="24"/>
          <w:szCs w:val="24"/>
        </w:rPr>
        <w:t xml:space="preserve">го Гусейнова Т.С. </w:t>
      </w:r>
      <w:r w:rsidRPr="001B4132">
        <w:rPr>
          <w:rFonts w:ascii="Times New Roman" w:hAnsi="Times New Roman" w:cs="Times New Roman"/>
          <w:sz w:val="24"/>
          <w:szCs w:val="24"/>
        </w:rPr>
        <w:t>суд квалифицирует по ч.1 ст.158 УК РФ как кражу, то есть тайное хищение чужого имущества.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При назначении наказания подсудимо</w:t>
      </w:r>
      <w:r w:rsidRPr="001B4132" w:rsidR="00C215B2">
        <w:rPr>
          <w:rFonts w:ascii="Times New Roman" w:hAnsi="Times New Roman" w:cs="Times New Roman"/>
          <w:sz w:val="24"/>
          <w:szCs w:val="24"/>
        </w:rPr>
        <w:t>му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C215B2">
        <w:rPr>
          <w:rFonts w:ascii="Times New Roman" w:hAnsi="Times New Roman" w:cs="Times New Roman"/>
          <w:sz w:val="24"/>
          <w:szCs w:val="24"/>
        </w:rPr>
        <w:t>Гусейнову Т.С.</w:t>
      </w:r>
      <w:r w:rsidRPr="001B4132">
        <w:rPr>
          <w:rFonts w:ascii="Times New Roman" w:hAnsi="Times New Roman" w:cs="Times New Roman"/>
          <w:sz w:val="24"/>
          <w:szCs w:val="24"/>
        </w:rPr>
        <w:t xml:space="preserve"> суд в соответствии со ст.60 УК РФ учитывает характер и степень общественной опасности совершенного </w:t>
      </w:r>
      <w:r w:rsidRPr="001B4132" w:rsidR="00C215B2">
        <w:rPr>
          <w:rFonts w:ascii="Times New Roman" w:hAnsi="Times New Roman" w:cs="Times New Roman"/>
          <w:sz w:val="24"/>
          <w:szCs w:val="24"/>
        </w:rPr>
        <w:t>им</w:t>
      </w:r>
      <w:r w:rsidRPr="001B4132">
        <w:rPr>
          <w:rFonts w:ascii="Times New Roman" w:hAnsi="Times New Roman" w:cs="Times New Roman"/>
          <w:sz w:val="24"/>
          <w:szCs w:val="24"/>
        </w:rPr>
        <w:t xml:space="preserve"> преступления, отнесенного к категории преступлений небольшой тяжести, направленных против собственности, данные о личности подсудимо</w:t>
      </w:r>
      <w:r w:rsidRPr="001B4132" w:rsidR="005629C3">
        <w:rPr>
          <w:rFonts w:ascii="Times New Roman" w:hAnsi="Times New Roman" w:cs="Times New Roman"/>
          <w:sz w:val="24"/>
          <w:szCs w:val="24"/>
        </w:rPr>
        <w:t>го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5629C3">
        <w:rPr>
          <w:rFonts w:ascii="Times New Roman" w:hAnsi="Times New Roman" w:cs="Times New Roman"/>
          <w:sz w:val="24"/>
          <w:szCs w:val="24"/>
        </w:rPr>
        <w:t>Гусейнова Т.С.</w:t>
      </w:r>
      <w:r w:rsidRPr="001B4132" w:rsidR="008E5A4A">
        <w:rPr>
          <w:rFonts w:ascii="Times New Roman" w:hAnsi="Times New Roman" w:cs="Times New Roman"/>
          <w:sz w:val="24"/>
          <w:szCs w:val="24"/>
        </w:rPr>
        <w:t>,</w:t>
      </w:r>
      <w:r w:rsidRPr="001B4132">
        <w:rPr>
          <w:rFonts w:ascii="Times New Roman" w:hAnsi="Times New Roman" w:cs="Times New Roman"/>
          <w:sz w:val="24"/>
          <w:szCs w:val="24"/>
        </w:rPr>
        <w:t xml:space="preserve"> котор</w:t>
      </w:r>
      <w:r w:rsidRPr="001B4132" w:rsidR="005629C3">
        <w:rPr>
          <w:rFonts w:ascii="Times New Roman" w:hAnsi="Times New Roman" w:cs="Times New Roman"/>
          <w:sz w:val="24"/>
          <w:szCs w:val="24"/>
        </w:rPr>
        <w:t>ый</w:t>
      </w:r>
      <w:r w:rsidRPr="001B4132">
        <w:rPr>
          <w:rFonts w:ascii="Times New Roman" w:hAnsi="Times New Roman" w:cs="Times New Roman"/>
          <w:sz w:val="24"/>
          <w:szCs w:val="24"/>
        </w:rPr>
        <w:t xml:space="preserve"> является граждан</w:t>
      </w:r>
      <w:r w:rsidRPr="001B4132" w:rsidR="005629C3">
        <w:rPr>
          <w:rFonts w:ascii="Times New Roman" w:hAnsi="Times New Roman" w:cs="Times New Roman"/>
          <w:sz w:val="24"/>
          <w:szCs w:val="24"/>
        </w:rPr>
        <w:t>ином Российской Федерации</w:t>
      </w:r>
      <w:r w:rsidRPr="001B4132">
        <w:rPr>
          <w:rFonts w:ascii="Times New Roman" w:hAnsi="Times New Roman" w:cs="Times New Roman"/>
          <w:sz w:val="24"/>
          <w:szCs w:val="24"/>
        </w:rPr>
        <w:t xml:space="preserve">, </w:t>
      </w:r>
      <w:r w:rsidRPr="001B4132" w:rsidR="005629C3">
        <w:rPr>
          <w:rFonts w:ascii="Times New Roman" w:hAnsi="Times New Roman" w:cs="Times New Roman"/>
          <w:sz w:val="24"/>
          <w:szCs w:val="24"/>
        </w:rPr>
        <w:t>не женат</w:t>
      </w:r>
      <w:r w:rsidRPr="001B4132">
        <w:rPr>
          <w:rFonts w:ascii="Times New Roman" w:hAnsi="Times New Roman" w:cs="Times New Roman"/>
          <w:sz w:val="24"/>
          <w:szCs w:val="24"/>
        </w:rPr>
        <w:t>,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5629C3">
        <w:rPr>
          <w:rFonts w:ascii="Times New Roman" w:hAnsi="Times New Roman" w:cs="Times New Roman"/>
          <w:sz w:val="24"/>
          <w:szCs w:val="24"/>
        </w:rPr>
        <w:t>трудоустроен</w:t>
      </w:r>
      <w:r w:rsidRPr="001B4132">
        <w:rPr>
          <w:rFonts w:ascii="Times New Roman" w:hAnsi="Times New Roman" w:cs="Times New Roman"/>
          <w:sz w:val="24"/>
          <w:szCs w:val="24"/>
        </w:rPr>
        <w:t xml:space="preserve">,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 w:rsidR="005629C3">
        <w:rPr>
          <w:rFonts w:ascii="Times New Roman" w:hAnsi="Times New Roman" w:cs="Times New Roman"/>
          <w:sz w:val="24"/>
          <w:szCs w:val="24"/>
        </w:rPr>
        <w:t>,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>
        <w:rPr>
          <w:rFonts w:ascii="Times New Roman" w:hAnsi="Times New Roman" w:cs="Times New Roman"/>
          <w:sz w:val="24"/>
          <w:szCs w:val="24"/>
        </w:rPr>
        <w:t xml:space="preserve">,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>
        <w:rPr>
          <w:rFonts w:ascii="Times New Roman" w:hAnsi="Times New Roman" w:cs="Times New Roman"/>
          <w:sz w:val="24"/>
          <w:szCs w:val="24"/>
        </w:rPr>
        <w:t xml:space="preserve">, обстоятельства, смягчающие и </w:t>
      </w:r>
      <w:r w:rsidRPr="001B4132">
        <w:rPr>
          <w:rFonts w:ascii="Times New Roman" w:hAnsi="Times New Roman" w:cs="Times New Roman"/>
          <w:sz w:val="24"/>
          <w:szCs w:val="24"/>
        </w:rPr>
        <w:t>отягчающие наказание, а также влияние назначенного наказания  на исправление подсудимо</w:t>
      </w:r>
      <w:r w:rsidRPr="001B4132" w:rsidR="005629C3">
        <w:rPr>
          <w:rFonts w:ascii="Times New Roman" w:hAnsi="Times New Roman" w:cs="Times New Roman"/>
          <w:sz w:val="24"/>
          <w:szCs w:val="24"/>
        </w:rPr>
        <w:t>го</w:t>
      </w:r>
      <w:r w:rsidRPr="001B4132">
        <w:rPr>
          <w:rFonts w:ascii="Times New Roman" w:hAnsi="Times New Roman" w:cs="Times New Roman"/>
          <w:sz w:val="24"/>
          <w:szCs w:val="24"/>
        </w:rPr>
        <w:t xml:space="preserve"> и на условия  жизни </w:t>
      </w:r>
      <w:r w:rsidRPr="001B4132" w:rsidR="008E5A4A">
        <w:rPr>
          <w:rFonts w:ascii="Times New Roman" w:hAnsi="Times New Roman" w:cs="Times New Roman"/>
          <w:sz w:val="24"/>
          <w:szCs w:val="24"/>
        </w:rPr>
        <w:t>е</w:t>
      </w:r>
      <w:r w:rsidRPr="001B4132" w:rsidR="005629C3">
        <w:rPr>
          <w:rFonts w:ascii="Times New Roman" w:hAnsi="Times New Roman" w:cs="Times New Roman"/>
          <w:sz w:val="24"/>
          <w:szCs w:val="24"/>
        </w:rPr>
        <w:t>го</w:t>
      </w:r>
      <w:r w:rsidRPr="001B4132">
        <w:rPr>
          <w:rFonts w:ascii="Times New Roman" w:hAnsi="Times New Roman" w:cs="Times New Roman"/>
          <w:sz w:val="24"/>
          <w:szCs w:val="24"/>
        </w:rPr>
        <w:t xml:space="preserve"> семьи. </w:t>
      </w:r>
    </w:p>
    <w:p w:rsidR="001A0C55" w:rsidRPr="001B4132" w:rsidP="001A0C5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Обстоятельствами, смягчающими наказание </w:t>
      </w:r>
      <w:r w:rsidRPr="001B4132" w:rsidR="005629C3">
        <w:rPr>
          <w:rFonts w:ascii="Times New Roman" w:hAnsi="Times New Roman" w:cs="Times New Roman"/>
          <w:sz w:val="24"/>
          <w:szCs w:val="24"/>
        </w:rPr>
        <w:t>Гусейнова Т.С.</w:t>
      </w:r>
      <w:r w:rsidRPr="001B4132">
        <w:rPr>
          <w:rFonts w:ascii="Times New Roman" w:hAnsi="Times New Roman" w:cs="Times New Roman"/>
          <w:sz w:val="24"/>
          <w:szCs w:val="24"/>
        </w:rPr>
        <w:t>, в соответствии с п. «и</w:t>
      </w:r>
      <w:r w:rsidRPr="001B4132" w:rsidR="00FE5D7D">
        <w:rPr>
          <w:rFonts w:ascii="Times New Roman" w:hAnsi="Times New Roman" w:cs="Times New Roman"/>
          <w:sz w:val="24"/>
          <w:szCs w:val="24"/>
        </w:rPr>
        <w:t>»</w:t>
      </w:r>
      <w:r w:rsidRPr="001B4132">
        <w:rPr>
          <w:rFonts w:ascii="Times New Roman" w:hAnsi="Times New Roman" w:cs="Times New Roman"/>
          <w:sz w:val="24"/>
          <w:szCs w:val="24"/>
        </w:rPr>
        <w:t xml:space="preserve"> ч. 1 ст. 61 УК РФ суд признает явку с повинной, активное способствование раскрытию и расследованию преступления, </w:t>
      </w:r>
      <w:r w:rsidRPr="001B4132">
        <w:rPr>
          <w:rFonts w:ascii="Times New Roman" w:eastAsia="Calibri" w:hAnsi="Times New Roman" w:cs="Times New Roman"/>
          <w:sz w:val="24"/>
          <w:szCs w:val="24"/>
        </w:rPr>
        <w:t>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1B4132" w:rsidR="005629C3">
        <w:rPr>
          <w:rFonts w:ascii="Times New Roman" w:eastAsia="Calibri" w:hAnsi="Times New Roman" w:cs="Times New Roman"/>
          <w:sz w:val="24"/>
          <w:szCs w:val="24"/>
        </w:rPr>
        <w:t>го</w:t>
      </w:r>
      <w:r w:rsidRPr="001B4132">
        <w:rPr>
          <w:rFonts w:ascii="Times New Roman" w:eastAsia="Calibri" w:hAnsi="Times New Roman" w:cs="Times New Roman"/>
          <w:sz w:val="24"/>
          <w:szCs w:val="24"/>
        </w:rPr>
        <w:t xml:space="preserve"> собственном участии в совершенном преступлении</w:t>
      </w:r>
      <w:r w:rsidRPr="001B4132" w:rsidR="00FE5D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B4132">
        <w:rPr>
          <w:rFonts w:ascii="Times New Roman" w:hAnsi="Times New Roman" w:cs="Times New Roman"/>
          <w:sz w:val="24"/>
          <w:szCs w:val="24"/>
        </w:rPr>
        <w:t xml:space="preserve">в соответствии с п. «к» ч.1 ст.61 УК РФ – добровольное возмещение </w:t>
      </w:r>
      <w:r w:rsidRPr="001B4132">
        <w:rPr>
          <w:rFonts w:ascii="Times New Roman" w:hAnsi="Times New Roman" w:cs="Times New Roman"/>
          <w:sz w:val="24"/>
          <w:szCs w:val="24"/>
        </w:rPr>
        <w:t>имущественного</w:t>
      </w:r>
      <w:r w:rsidRPr="001B4132">
        <w:rPr>
          <w:rFonts w:ascii="Times New Roman" w:hAnsi="Times New Roman" w:cs="Times New Roman"/>
          <w:sz w:val="24"/>
          <w:szCs w:val="24"/>
        </w:rPr>
        <w:t xml:space="preserve"> ущерба</w:t>
      </w:r>
      <w:r w:rsidRPr="001B4132" w:rsidR="00CE7DAC">
        <w:rPr>
          <w:rFonts w:ascii="Times New Roman" w:hAnsi="Times New Roman" w:cs="Times New Roman"/>
          <w:sz w:val="24"/>
          <w:szCs w:val="24"/>
        </w:rPr>
        <w:t>, причиненного в результате преступления,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 xml:space="preserve">путем возвращения потерпевшему похищенного имущества </w:t>
      </w:r>
      <w:r w:rsidRPr="001B4132">
        <w:rPr>
          <w:rFonts w:ascii="Times New Roman" w:hAnsi="Times New Roman" w:cs="Times New Roman"/>
          <w:sz w:val="24"/>
          <w:szCs w:val="24"/>
        </w:rPr>
        <w:t>(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>
        <w:rPr>
          <w:rFonts w:ascii="Times New Roman" w:hAnsi="Times New Roman" w:cs="Times New Roman"/>
          <w:sz w:val="24"/>
          <w:szCs w:val="24"/>
        </w:rPr>
        <w:t>), в соответствии с ч.2 ст. 61 УК РФ – полное признание вины, чистосердечное раскаяние в совершенном преступлении</w:t>
      </w:r>
      <w:r w:rsidRPr="001B4132" w:rsidR="006D03AF">
        <w:rPr>
          <w:rFonts w:ascii="Times New Roman" w:hAnsi="Times New Roman" w:cs="Times New Roman"/>
          <w:sz w:val="24"/>
          <w:szCs w:val="24"/>
        </w:rPr>
        <w:t>, а также мнение потерпевшего, изложенное в его письменном заявлении</w:t>
      </w:r>
      <w:r w:rsidRPr="001B4132">
        <w:rPr>
          <w:rFonts w:ascii="Times New Roman" w:hAnsi="Times New Roman" w:cs="Times New Roman"/>
          <w:sz w:val="24"/>
          <w:szCs w:val="24"/>
        </w:rPr>
        <w:t>.</w:t>
      </w:r>
    </w:p>
    <w:p w:rsidR="00DD46D7" w:rsidRPr="001B4132" w:rsidP="001A0C5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1B4132" w:rsidR="005629C3">
        <w:rPr>
          <w:rFonts w:ascii="Times New Roman" w:hAnsi="Times New Roman" w:cs="Times New Roman"/>
          <w:sz w:val="24"/>
          <w:szCs w:val="24"/>
        </w:rPr>
        <w:t>Гусейнов Т.С.</w:t>
      </w:r>
      <w:r w:rsidRPr="001B4132">
        <w:rPr>
          <w:rFonts w:ascii="Times New Roman" w:hAnsi="Times New Roman" w:cs="Times New Roman"/>
          <w:sz w:val="24"/>
          <w:szCs w:val="24"/>
        </w:rPr>
        <w:t xml:space="preserve"> ранее судим приговором 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… </w:t>
      </w:r>
      <w:r w:rsidRPr="001B4132" w:rsidR="005629C3">
        <w:rPr>
          <w:rFonts w:ascii="Times New Roman" w:hAnsi="Times New Roman" w:cs="Times New Roman"/>
          <w:sz w:val="24"/>
          <w:szCs w:val="24"/>
        </w:rPr>
        <w:t xml:space="preserve">года по п.«г» ч.2 ст.161 УК РФ к 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… </w:t>
      </w:r>
      <w:r w:rsidRPr="001B4132" w:rsidR="005629C3">
        <w:rPr>
          <w:rFonts w:ascii="Times New Roman" w:hAnsi="Times New Roman" w:cs="Times New Roman"/>
          <w:sz w:val="24"/>
          <w:szCs w:val="24"/>
        </w:rPr>
        <w:t>лишения свободы с отбыванием наказания в исправительной колонии общего режима</w:t>
      </w:r>
      <w:r w:rsidRPr="001B4132">
        <w:rPr>
          <w:rFonts w:ascii="Times New Roman" w:hAnsi="Times New Roman" w:cs="Times New Roman"/>
          <w:sz w:val="24"/>
          <w:szCs w:val="24"/>
        </w:rPr>
        <w:t>(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>
        <w:rPr>
          <w:rFonts w:ascii="Times New Roman" w:hAnsi="Times New Roman" w:cs="Times New Roman"/>
          <w:sz w:val="24"/>
          <w:szCs w:val="24"/>
        </w:rPr>
        <w:t xml:space="preserve">), суд в соответствии с 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>
        <w:rPr>
          <w:rFonts w:ascii="Times New Roman" w:hAnsi="Times New Roman" w:cs="Times New Roman"/>
          <w:sz w:val="24"/>
          <w:szCs w:val="24"/>
        </w:rPr>
        <w:t xml:space="preserve">,  признает обстоятельством, отягчающим наказание </w:t>
      </w:r>
      <w:r w:rsidRPr="001B4132" w:rsidR="005629C3">
        <w:rPr>
          <w:rFonts w:ascii="Times New Roman" w:hAnsi="Times New Roman" w:cs="Times New Roman"/>
          <w:sz w:val="24"/>
          <w:szCs w:val="24"/>
        </w:rPr>
        <w:t>Гусейнова Т.С.</w:t>
      </w:r>
      <w:r w:rsidRPr="001B4132">
        <w:rPr>
          <w:rFonts w:ascii="Times New Roman" w:hAnsi="Times New Roman" w:cs="Times New Roman"/>
          <w:sz w:val="24"/>
          <w:szCs w:val="24"/>
        </w:rPr>
        <w:t xml:space="preserve"> рецидив преступлений.</w:t>
      </w:r>
    </w:p>
    <w:p w:rsidR="008C084E" w:rsidRPr="001B4132" w:rsidP="008C084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В соответствии с требованиями п.6.1 ч.1 ст.299 УПК РФ, суд разрешает вопрос о возможности изменения категории преступления на менее тяжкую. Учитывая характер, фактические обстоятельства и степень общественной опасности совершенного преступления, оснований для изменения категории преступления на менее тяжкую в соответствии с п.6 ст.15 УК РФ судом не установлено.</w:t>
      </w:r>
    </w:p>
    <w:p w:rsidR="008C084E" w:rsidRPr="001B4132" w:rsidP="008C084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8C084E" w:rsidRPr="001B4132" w:rsidP="008C084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связи с чем, оснований для применения ст. 64 УК РФ при вынесении приговора у суда не имеется, с учетом данных о личности подсудимого.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При таких обстоятельствах, с учетом требований ч.5 ст.62, ч.1 ст.68 УК РФ, характера и степени общественной опасности ранее совершенного преступления, обстоятельств, в силу которых исправительное воздействие предыдущего наказания оказалось недостаточным, суд считает, что в целях восстановления социальной справедливости, исправления подсудимо</w:t>
      </w:r>
      <w:r w:rsidRPr="001B4132" w:rsidR="008C084E">
        <w:rPr>
          <w:rFonts w:ascii="Times New Roman" w:hAnsi="Times New Roman" w:cs="Times New Roman"/>
          <w:sz w:val="24"/>
          <w:szCs w:val="24"/>
        </w:rPr>
        <w:t>го</w:t>
      </w:r>
      <w:r w:rsidRPr="001B4132">
        <w:rPr>
          <w:rFonts w:ascii="Times New Roman" w:hAnsi="Times New Roman" w:cs="Times New Roman"/>
          <w:sz w:val="24"/>
          <w:szCs w:val="24"/>
        </w:rPr>
        <w:t xml:space="preserve"> и предупреждения совершения </w:t>
      </w:r>
      <w:r w:rsidRPr="001B4132" w:rsidR="008C084E">
        <w:rPr>
          <w:rFonts w:ascii="Times New Roman" w:hAnsi="Times New Roman" w:cs="Times New Roman"/>
          <w:sz w:val="24"/>
          <w:szCs w:val="24"/>
        </w:rPr>
        <w:t>им</w:t>
      </w:r>
      <w:r w:rsidRPr="001B4132">
        <w:rPr>
          <w:rFonts w:ascii="Times New Roman" w:hAnsi="Times New Roman" w:cs="Times New Roman"/>
          <w:sz w:val="24"/>
          <w:szCs w:val="24"/>
        </w:rPr>
        <w:t xml:space="preserve"> новых преступлений</w:t>
      </w:r>
      <w:r w:rsidRPr="001B4132" w:rsidR="00D84769">
        <w:rPr>
          <w:rFonts w:ascii="Times New Roman" w:hAnsi="Times New Roman" w:cs="Times New Roman"/>
          <w:sz w:val="24"/>
          <w:szCs w:val="24"/>
        </w:rPr>
        <w:t>,</w:t>
      </w:r>
      <w:r w:rsidR="00C77E59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8C084E">
        <w:rPr>
          <w:rFonts w:ascii="Times New Roman" w:hAnsi="Times New Roman" w:cs="Times New Roman"/>
          <w:sz w:val="24"/>
          <w:szCs w:val="24"/>
        </w:rPr>
        <w:t>Гусейнову Т.С.</w:t>
      </w:r>
      <w:r w:rsidRPr="001B4132">
        <w:rPr>
          <w:rFonts w:ascii="Times New Roman" w:hAnsi="Times New Roman" w:cs="Times New Roman"/>
          <w:sz w:val="24"/>
          <w:szCs w:val="24"/>
        </w:rPr>
        <w:t xml:space="preserve"> необходимо назначить наказание в виде лишения свободы</w:t>
      </w:r>
      <w:r w:rsidRPr="001B4132" w:rsidR="00D952A5">
        <w:rPr>
          <w:rFonts w:ascii="Times New Roman" w:hAnsi="Times New Roman" w:cs="Times New Roman"/>
          <w:sz w:val="24"/>
          <w:szCs w:val="24"/>
        </w:rPr>
        <w:t xml:space="preserve"> с учетом положений </w:t>
      </w:r>
      <w:r w:rsidRPr="001B4132">
        <w:rPr>
          <w:rFonts w:ascii="Times New Roman" w:hAnsi="Times New Roman" w:cs="Times New Roman"/>
          <w:sz w:val="24"/>
          <w:szCs w:val="24"/>
        </w:rPr>
        <w:t>ч.2 ст.68</w:t>
      </w:r>
      <w:r w:rsidRPr="001B4132" w:rsidR="00CE7DAC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1B4132">
        <w:rPr>
          <w:rFonts w:ascii="Times New Roman" w:hAnsi="Times New Roman" w:cs="Times New Roman"/>
          <w:sz w:val="24"/>
          <w:szCs w:val="24"/>
        </w:rPr>
        <w:t>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Оснований для применения в отношении </w:t>
      </w:r>
      <w:r w:rsidRPr="001B4132" w:rsidR="008C084E">
        <w:rPr>
          <w:rFonts w:ascii="Times New Roman" w:hAnsi="Times New Roman" w:cs="Times New Roman"/>
          <w:sz w:val="24"/>
          <w:szCs w:val="24"/>
        </w:rPr>
        <w:t>Гусейнова Т.С.</w:t>
      </w:r>
      <w:r w:rsidRPr="001B4132">
        <w:rPr>
          <w:rFonts w:ascii="Times New Roman" w:hAnsi="Times New Roman" w:cs="Times New Roman"/>
          <w:sz w:val="24"/>
          <w:szCs w:val="24"/>
        </w:rPr>
        <w:t xml:space="preserve"> положений ч.3 ст.68 УК РФ, а также для назначения </w:t>
      </w:r>
      <w:r w:rsidRPr="001B4132" w:rsidR="008C084E">
        <w:rPr>
          <w:rFonts w:ascii="Times New Roman" w:hAnsi="Times New Roman" w:cs="Times New Roman"/>
          <w:sz w:val="24"/>
          <w:szCs w:val="24"/>
        </w:rPr>
        <w:t>Гусейнову Т.С.</w:t>
      </w:r>
      <w:r w:rsidRPr="001B4132">
        <w:rPr>
          <w:rFonts w:ascii="Times New Roman" w:hAnsi="Times New Roman" w:cs="Times New Roman"/>
          <w:sz w:val="24"/>
          <w:szCs w:val="24"/>
        </w:rPr>
        <w:t xml:space="preserve"> иного, менее строго вида наказания суд не усматривает.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Вместе с тем, принимая во внимание конкретные обстоятельства дела, в том числе установленную совокупность приведенных выше смягчающих наказание обстоятельств, наличие рецидива</w:t>
      </w:r>
      <w:r w:rsidRPr="001B4132" w:rsidR="00CE7DAC">
        <w:rPr>
          <w:rFonts w:ascii="Times New Roman" w:hAnsi="Times New Roman" w:cs="Times New Roman"/>
          <w:sz w:val="24"/>
          <w:szCs w:val="24"/>
        </w:rPr>
        <w:t xml:space="preserve"> суд пришел к выводу о возможности исправления подсудимо</w:t>
      </w:r>
      <w:r w:rsidRPr="001B4132" w:rsidR="008C084E">
        <w:rPr>
          <w:rFonts w:ascii="Times New Roman" w:hAnsi="Times New Roman" w:cs="Times New Roman"/>
          <w:sz w:val="24"/>
          <w:szCs w:val="24"/>
        </w:rPr>
        <w:t>го</w:t>
      </w:r>
      <w:r w:rsidRPr="001B4132" w:rsidR="00CE7DAC">
        <w:rPr>
          <w:rFonts w:ascii="Times New Roman" w:hAnsi="Times New Roman" w:cs="Times New Roman"/>
          <w:sz w:val="24"/>
          <w:szCs w:val="24"/>
        </w:rPr>
        <w:t xml:space="preserve"> без реального отбывания наказания, в связи с чем наказание может быть назначено условным в силу </w:t>
      </w:r>
      <w:r w:rsidRPr="001B4132">
        <w:rPr>
          <w:rFonts w:ascii="Times New Roman" w:hAnsi="Times New Roman" w:cs="Times New Roman"/>
          <w:sz w:val="24"/>
          <w:szCs w:val="24"/>
        </w:rPr>
        <w:t>ст.73 УК РФ</w:t>
      </w:r>
      <w:r w:rsidRPr="001B4132" w:rsidR="00CE7DAC">
        <w:rPr>
          <w:rFonts w:ascii="Times New Roman" w:hAnsi="Times New Roman" w:cs="Times New Roman"/>
          <w:sz w:val="24"/>
          <w:szCs w:val="24"/>
        </w:rPr>
        <w:t xml:space="preserve"> с</w:t>
      </w:r>
      <w:r w:rsidRPr="001B4132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Pr="001B4132" w:rsidR="00CE7DAC">
        <w:rPr>
          <w:rFonts w:ascii="Times New Roman" w:hAnsi="Times New Roman" w:cs="Times New Roman"/>
          <w:sz w:val="24"/>
          <w:szCs w:val="24"/>
        </w:rPr>
        <w:t>лением</w:t>
      </w:r>
      <w:r w:rsidRPr="001B4132">
        <w:rPr>
          <w:rFonts w:ascii="Times New Roman" w:hAnsi="Times New Roman" w:cs="Times New Roman"/>
          <w:sz w:val="24"/>
          <w:szCs w:val="24"/>
        </w:rPr>
        <w:t xml:space="preserve"> подсудимо</w:t>
      </w:r>
      <w:r w:rsidRPr="001B4132" w:rsidR="008C084E">
        <w:rPr>
          <w:rFonts w:ascii="Times New Roman" w:hAnsi="Times New Roman" w:cs="Times New Roman"/>
          <w:sz w:val="24"/>
          <w:szCs w:val="24"/>
        </w:rPr>
        <w:t>му</w:t>
      </w:r>
      <w:r w:rsidRPr="001B4132">
        <w:rPr>
          <w:rFonts w:ascii="Times New Roman" w:hAnsi="Times New Roman" w:cs="Times New Roman"/>
          <w:sz w:val="24"/>
          <w:szCs w:val="24"/>
        </w:rPr>
        <w:t xml:space="preserve"> испытательн</w:t>
      </w:r>
      <w:r w:rsidRPr="001B4132" w:rsidR="00CE7DAC">
        <w:rPr>
          <w:rFonts w:ascii="Times New Roman" w:hAnsi="Times New Roman" w:cs="Times New Roman"/>
          <w:sz w:val="24"/>
          <w:szCs w:val="24"/>
        </w:rPr>
        <w:t>ого</w:t>
      </w:r>
      <w:r w:rsidRPr="001B4132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1B4132" w:rsidR="00CE7DAC">
        <w:rPr>
          <w:rFonts w:ascii="Times New Roman" w:hAnsi="Times New Roman" w:cs="Times New Roman"/>
          <w:sz w:val="24"/>
          <w:szCs w:val="24"/>
        </w:rPr>
        <w:t>а</w:t>
      </w:r>
      <w:r w:rsidRPr="001B4132">
        <w:rPr>
          <w:rFonts w:ascii="Times New Roman" w:hAnsi="Times New Roman" w:cs="Times New Roman"/>
          <w:sz w:val="24"/>
          <w:szCs w:val="24"/>
        </w:rPr>
        <w:t>, в течение которого он своим поведением долж</w:t>
      </w:r>
      <w:r w:rsidRPr="001B4132" w:rsidR="008C084E">
        <w:rPr>
          <w:rFonts w:ascii="Times New Roman" w:hAnsi="Times New Roman" w:cs="Times New Roman"/>
          <w:sz w:val="24"/>
          <w:szCs w:val="24"/>
        </w:rPr>
        <w:t>е</w:t>
      </w:r>
      <w:r w:rsidRPr="001B4132">
        <w:rPr>
          <w:rFonts w:ascii="Times New Roman" w:hAnsi="Times New Roman" w:cs="Times New Roman"/>
          <w:sz w:val="24"/>
          <w:szCs w:val="24"/>
        </w:rPr>
        <w:t>н будет доказать свое исправление.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C240C2" w:rsidRPr="001B4132" w:rsidP="00C240C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Вещественными доказательствами по делу следует распорядиться в соответствии со ст. 81 УПК РФ.</w:t>
      </w:r>
    </w:p>
    <w:p w:rsidR="00DD46D7" w:rsidRPr="001B4132" w:rsidP="00DD46D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4132">
        <w:rPr>
          <w:rFonts w:ascii="Times New Roman" w:hAnsi="Times New Roman" w:cs="Times New Roman"/>
          <w:sz w:val="24"/>
          <w:szCs w:val="24"/>
          <w:lang w:eastAsia="zh-CN"/>
        </w:rPr>
        <w:t xml:space="preserve">          Избранную по данному делу </w:t>
      </w:r>
      <w:r w:rsidRPr="001B4132" w:rsidR="008C084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Гусейнову Т.С.</w:t>
      </w:r>
      <w:r w:rsidRPr="001B4132">
        <w:rPr>
          <w:rFonts w:ascii="Times New Roman" w:hAnsi="Times New Roman" w:cs="Times New Roman"/>
          <w:sz w:val="24"/>
          <w:szCs w:val="24"/>
          <w:lang w:eastAsia="zh-CN"/>
        </w:rPr>
        <w:t xml:space="preserve">меру </w:t>
      </w:r>
      <w:r w:rsidRPr="001B4132" w:rsidR="008C084E">
        <w:rPr>
          <w:rFonts w:ascii="Times New Roman" w:hAnsi="Times New Roman" w:cs="Times New Roman"/>
          <w:sz w:val="24"/>
          <w:szCs w:val="24"/>
          <w:lang w:eastAsia="zh-CN"/>
        </w:rPr>
        <w:t xml:space="preserve">процессуального принуждения </w:t>
      </w:r>
      <w:r w:rsidRPr="001B4132">
        <w:rPr>
          <w:rFonts w:ascii="Times New Roman" w:hAnsi="Times New Roman" w:cs="Times New Roman"/>
          <w:sz w:val="24"/>
          <w:szCs w:val="24"/>
          <w:lang w:eastAsia="zh-CN"/>
        </w:rPr>
        <w:t xml:space="preserve">в виде </w:t>
      </w:r>
      <w:r w:rsidRPr="001B4132" w:rsidR="008C084E">
        <w:rPr>
          <w:rFonts w:ascii="Times New Roman" w:hAnsi="Times New Roman" w:cs="Times New Roman"/>
          <w:sz w:val="24"/>
          <w:szCs w:val="24"/>
          <w:lang w:eastAsia="zh-CN"/>
        </w:rPr>
        <w:t>обязательства о явке</w:t>
      </w:r>
      <w:r w:rsidR="00C77E5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до вступления приговора в законную силу необходимо оставить прежней.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Руководствуясь ст.ст.303-304, 307-310, 314-31</w:t>
      </w:r>
      <w:r w:rsidRPr="001B4132" w:rsidR="00D952A5">
        <w:rPr>
          <w:rFonts w:ascii="Times New Roman" w:hAnsi="Times New Roman" w:cs="Times New Roman"/>
          <w:sz w:val="24"/>
          <w:szCs w:val="24"/>
        </w:rPr>
        <w:t>7</w:t>
      </w:r>
      <w:r w:rsidRPr="001B4132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 суд</w:t>
      </w:r>
    </w:p>
    <w:p w:rsidR="00DD46D7" w:rsidRPr="001B4132" w:rsidP="00DD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ПРИГОВОРИЛ: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B4132" w:rsidR="008C084E">
        <w:rPr>
          <w:rFonts w:ascii="Times New Roman" w:hAnsi="Times New Roman" w:cs="Times New Roman"/>
          <w:sz w:val="24"/>
          <w:szCs w:val="24"/>
        </w:rPr>
        <w:t>Гусейнова Темирлана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8C084E">
        <w:rPr>
          <w:rFonts w:ascii="Times New Roman" w:hAnsi="Times New Roman" w:cs="Times New Roman"/>
          <w:sz w:val="24"/>
          <w:szCs w:val="24"/>
        </w:rPr>
        <w:t>Солтанпашаевича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>виновн</w:t>
      </w:r>
      <w:r w:rsidRPr="001B4132" w:rsidR="008C084E">
        <w:rPr>
          <w:rFonts w:ascii="Times New Roman" w:hAnsi="Times New Roman" w:cs="Times New Roman"/>
          <w:sz w:val="24"/>
          <w:szCs w:val="24"/>
        </w:rPr>
        <w:t>ым</w:t>
      </w:r>
      <w:r w:rsidRPr="001B4132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ч.1 ст.158 Уголовного кодекса Российской Федерации, и назначить ему наказание в виде лишения свободы сроком на </w:t>
      </w:r>
      <w:r w:rsidRPr="001B4132" w:rsidR="00D952A5">
        <w:rPr>
          <w:rFonts w:ascii="Times New Roman" w:hAnsi="Times New Roman" w:cs="Times New Roman"/>
          <w:sz w:val="24"/>
          <w:szCs w:val="24"/>
        </w:rPr>
        <w:t>8</w:t>
      </w:r>
      <w:r w:rsidRPr="001B4132">
        <w:rPr>
          <w:rFonts w:ascii="Times New Roman" w:hAnsi="Times New Roman" w:cs="Times New Roman"/>
          <w:sz w:val="24"/>
          <w:szCs w:val="24"/>
        </w:rPr>
        <w:t xml:space="preserve"> (</w:t>
      </w:r>
      <w:r w:rsidRPr="001B4132" w:rsidR="00D952A5">
        <w:rPr>
          <w:rFonts w:ascii="Times New Roman" w:hAnsi="Times New Roman" w:cs="Times New Roman"/>
          <w:sz w:val="24"/>
          <w:szCs w:val="24"/>
        </w:rPr>
        <w:t>восемь</w:t>
      </w:r>
      <w:r w:rsidRPr="001B4132">
        <w:rPr>
          <w:rFonts w:ascii="Times New Roman" w:hAnsi="Times New Roman" w:cs="Times New Roman"/>
          <w:sz w:val="24"/>
          <w:szCs w:val="24"/>
        </w:rPr>
        <w:t>) месяцев.</w:t>
      </w:r>
    </w:p>
    <w:p w:rsidR="00DD46D7" w:rsidRPr="001B4132" w:rsidP="00DD46D7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1B4132">
        <w:rPr>
          <w:sz w:val="24"/>
          <w:szCs w:val="24"/>
        </w:rPr>
        <w:t xml:space="preserve">В силу ст. 73 УК РФ считать назначенное </w:t>
      </w:r>
      <w:r w:rsidRPr="001B4132" w:rsidR="008C084E">
        <w:rPr>
          <w:sz w:val="24"/>
          <w:szCs w:val="24"/>
        </w:rPr>
        <w:t>Гусейнову Темирлану</w:t>
      </w:r>
      <w:r w:rsidRPr="001B4132" w:rsidR="001B4132">
        <w:rPr>
          <w:sz w:val="24"/>
          <w:szCs w:val="24"/>
        </w:rPr>
        <w:t xml:space="preserve"> </w:t>
      </w:r>
      <w:r w:rsidRPr="001B4132" w:rsidR="008C084E">
        <w:rPr>
          <w:sz w:val="24"/>
          <w:szCs w:val="24"/>
        </w:rPr>
        <w:t>Солтанпашаевичу</w:t>
      </w:r>
      <w:r w:rsidRPr="001B4132">
        <w:rPr>
          <w:sz w:val="24"/>
          <w:szCs w:val="24"/>
        </w:rPr>
        <w:t xml:space="preserve"> наказание в виде лишения свободы условным с испытательным сроком на </w:t>
      </w:r>
      <w:r w:rsidRPr="001B4132" w:rsidR="008C084E">
        <w:rPr>
          <w:sz w:val="24"/>
          <w:szCs w:val="24"/>
        </w:rPr>
        <w:t>8 (восемь) месяцев</w:t>
      </w:r>
      <w:r w:rsidRPr="001B4132">
        <w:rPr>
          <w:sz w:val="24"/>
          <w:szCs w:val="24"/>
        </w:rPr>
        <w:t xml:space="preserve">, в </w:t>
      </w:r>
      <w:r w:rsidRPr="001B4132">
        <w:rPr>
          <w:sz w:val="24"/>
          <w:szCs w:val="24"/>
        </w:rPr>
        <w:t>период отбывания которого обязать осужденн</w:t>
      </w:r>
      <w:r w:rsidRPr="001B4132" w:rsidR="008C084E">
        <w:rPr>
          <w:sz w:val="24"/>
          <w:szCs w:val="24"/>
        </w:rPr>
        <w:t>ого</w:t>
      </w:r>
      <w:r w:rsidRPr="001B4132">
        <w:rPr>
          <w:sz w:val="24"/>
          <w:szCs w:val="24"/>
        </w:rPr>
        <w:t>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осужденным, ведающи</w:t>
      </w:r>
      <w:r w:rsidRPr="001B4132" w:rsidR="008C084E">
        <w:rPr>
          <w:sz w:val="24"/>
          <w:szCs w:val="24"/>
        </w:rPr>
        <w:t>м</w:t>
      </w:r>
      <w:r w:rsidRPr="001B4132">
        <w:rPr>
          <w:sz w:val="24"/>
          <w:szCs w:val="24"/>
        </w:rPr>
        <w:t xml:space="preserve"> исполнением наказаний, по месту своего жительства, в дни и часы, определенные указанным органом; не менять постоянного места жительства, а также места учебы или работы, без предварительного уведомления территориального органа уголовно-исполнительной инспекции. </w:t>
      </w:r>
    </w:p>
    <w:p w:rsidR="00C240C2" w:rsidRPr="001B4132" w:rsidP="00C240C2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Вещественн</w:t>
      </w:r>
      <w:r w:rsidRPr="001B4132" w:rsidR="008C084E">
        <w:rPr>
          <w:rFonts w:ascii="Times New Roman" w:hAnsi="Times New Roman" w:cs="Times New Roman"/>
          <w:sz w:val="24"/>
          <w:szCs w:val="24"/>
        </w:rPr>
        <w:t>ы</w:t>
      </w:r>
      <w:r w:rsidRPr="001B4132">
        <w:rPr>
          <w:rFonts w:ascii="Times New Roman" w:hAnsi="Times New Roman" w:cs="Times New Roman"/>
          <w:sz w:val="24"/>
          <w:szCs w:val="24"/>
        </w:rPr>
        <w:t>е доказательств</w:t>
      </w:r>
      <w:r w:rsidRPr="001B4132" w:rsidR="008C084E">
        <w:rPr>
          <w:rFonts w:ascii="Times New Roman" w:hAnsi="Times New Roman" w:cs="Times New Roman"/>
          <w:sz w:val="24"/>
          <w:szCs w:val="24"/>
        </w:rPr>
        <w:t>а</w:t>
      </w:r>
      <w:r w:rsidRPr="001B4132">
        <w:rPr>
          <w:rFonts w:ascii="Times New Roman" w:hAnsi="Times New Roman" w:cs="Times New Roman"/>
          <w:sz w:val="24"/>
          <w:szCs w:val="24"/>
        </w:rPr>
        <w:t xml:space="preserve"> по делу: </w:t>
      </w:r>
      <w:r w:rsidRPr="001B4132" w:rsidR="008C084E">
        <w:rPr>
          <w:rFonts w:ascii="Times New Roman" w:hAnsi="Times New Roman" w:cs="Times New Roman"/>
          <w:sz w:val="24"/>
          <w:szCs w:val="24"/>
        </w:rPr>
        <w:t>лазерный нивелир «</w:t>
      </w:r>
      <w:r w:rsidR="00C77E59">
        <w:rPr>
          <w:rFonts w:ascii="Times New Roman" w:hAnsi="Times New Roman" w:cs="Times New Roman"/>
          <w:sz w:val="24"/>
          <w:szCs w:val="24"/>
        </w:rPr>
        <w:t>….</w:t>
      </w:r>
      <w:r w:rsidRPr="001B4132" w:rsidR="008C084E">
        <w:rPr>
          <w:rFonts w:ascii="Times New Roman" w:hAnsi="Times New Roman" w:cs="Times New Roman"/>
          <w:sz w:val="24"/>
          <w:szCs w:val="24"/>
        </w:rPr>
        <w:t>», в корпусе черно-красного цвета</w:t>
      </w:r>
      <w:r w:rsidRPr="001B4132">
        <w:rPr>
          <w:rFonts w:ascii="Times New Roman" w:hAnsi="Times New Roman" w:cs="Times New Roman"/>
          <w:sz w:val="24"/>
          <w:szCs w:val="24"/>
        </w:rPr>
        <w:t xml:space="preserve">- возвратить законному владельцу </w:t>
      </w:r>
      <w:r w:rsidRPr="001B4132" w:rsidR="001B4132">
        <w:rPr>
          <w:rFonts w:ascii="Times New Roman" w:hAnsi="Times New Roman" w:cs="Times New Roman"/>
          <w:sz w:val="24"/>
          <w:szCs w:val="24"/>
        </w:rPr>
        <w:t>…</w:t>
      </w:r>
      <w:r w:rsidRPr="001B4132" w:rsidR="008C084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лазерный диск</w:t>
      </w:r>
      <w:r w:rsidRPr="001B4132" w:rsidR="00553699">
        <w:rPr>
          <w:rFonts w:ascii="Times New Roman" w:hAnsi="Times New Roman" w:cs="Times New Roman"/>
          <w:sz w:val="24"/>
          <w:szCs w:val="24"/>
        </w:rPr>
        <w:t xml:space="preserve"> с файлами видеозаписи камер видеонаблюдения – оставить при уголовном деле в течение всего срока хранения последнего</w:t>
      </w:r>
      <w:r w:rsidRPr="001B413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1B4132" w:rsidR="00553699">
        <w:rPr>
          <w:rFonts w:ascii="Times New Roman" w:hAnsi="Times New Roman" w:cs="Times New Roman"/>
          <w:sz w:val="24"/>
          <w:szCs w:val="24"/>
        </w:rPr>
        <w:t>процессуального принуждения в отношении Гусейнова Темирлана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 w:rsidR="00553699">
        <w:rPr>
          <w:rFonts w:ascii="Times New Roman" w:hAnsi="Times New Roman" w:cs="Times New Roman"/>
          <w:sz w:val="24"/>
          <w:szCs w:val="24"/>
        </w:rPr>
        <w:t>Солтанпашаевича</w:t>
      </w:r>
      <w:r w:rsidRPr="001B4132" w:rsidR="001B4132">
        <w:rPr>
          <w:rFonts w:ascii="Times New Roman" w:hAnsi="Times New Roman" w:cs="Times New Roman"/>
          <w:sz w:val="24"/>
          <w:szCs w:val="24"/>
        </w:rPr>
        <w:t xml:space="preserve"> </w:t>
      </w:r>
      <w:r w:rsidRPr="001B4132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1B4132" w:rsidR="00553699">
        <w:rPr>
          <w:rFonts w:ascii="Times New Roman" w:hAnsi="Times New Roman" w:cs="Times New Roman"/>
          <w:sz w:val="24"/>
          <w:szCs w:val="24"/>
        </w:rPr>
        <w:t>обязательства о явке</w:t>
      </w:r>
      <w:r w:rsidRPr="001B4132">
        <w:rPr>
          <w:rFonts w:ascii="Times New Roman" w:hAnsi="Times New Roman" w:cs="Times New Roman"/>
          <w:sz w:val="24"/>
          <w:szCs w:val="24"/>
        </w:rPr>
        <w:t xml:space="preserve"> до вступления приговора в законную силу оставить прежней, а после вступления приговора в законную силу - отменить.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Процессуальные издержки, предусмотренные ст.131 УПК РФ, в соответствии с ч.10 ст. 316 УПК РФ взысканию с осужденно</w:t>
      </w:r>
      <w:r w:rsidRPr="001B4132" w:rsidR="006D03AF">
        <w:rPr>
          <w:rFonts w:ascii="Times New Roman" w:hAnsi="Times New Roman" w:cs="Times New Roman"/>
          <w:sz w:val="24"/>
          <w:szCs w:val="24"/>
        </w:rPr>
        <w:t>го</w:t>
      </w:r>
      <w:r w:rsidRPr="001B4132">
        <w:rPr>
          <w:rFonts w:ascii="Times New Roman" w:hAnsi="Times New Roman" w:cs="Times New Roman"/>
          <w:sz w:val="24"/>
          <w:szCs w:val="24"/>
        </w:rPr>
        <w:t xml:space="preserve"> не подлежат.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Приговор может быть обжалован в Евпаторийский городской суд Республики Крым через мирового судью судебного участка №</w:t>
      </w:r>
      <w:r w:rsidRPr="001B4132" w:rsidR="007468D1">
        <w:rPr>
          <w:rFonts w:ascii="Times New Roman" w:hAnsi="Times New Roman" w:cs="Times New Roman"/>
          <w:sz w:val="24"/>
          <w:szCs w:val="24"/>
        </w:rPr>
        <w:t>39</w:t>
      </w:r>
      <w:r w:rsidRPr="001B4132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 xml:space="preserve">В случае обжалования приговора суда осужденный вправе ходатайствовать об участии в рассмотрении уголовного дела судом апелляционной инстанции. </w:t>
      </w:r>
    </w:p>
    <w:p w:rsidR="00DD46D7" w:rsidRPr="001B4132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3AF" w:rsidRPr="001B4132" w:rsidP="001B41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4132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Е.А.Фролова</w:t>
      </w:r>
    </w:p>
    <w:p w:rsidR="006D03AF" w:rsidRPr="001B4132" w:rsidP="006D0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01212A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2C7A"/>
    <w:rsid w:val="0001212A"/>
    <w:rsid w:val="00012A1C"/>
    <w:rsid w:val="000175FD"/>
    <w:rsid w:val="00021B58"/>
    <w:rsid w:val="0003166D"/>
    <w:rsid w:val="00033A78"/>
    <w:rsid w:val="00042DF4"/>
    <w:rsid w:val="00043CE8"/>
    <w:rsid w:val="000A38FA"/>
    <w:rsid w:val="000E16C8"/>
    <w:rsid w:val="00106251"/>
    <w:rsid w:val="00112C7C"/>
    <w:rsid w:val="00135F15"/>
    <w:rsid w:val="001758B2"/>
    <w:rsid w:val="00176A93"/>
    <w:rsid w:val="0019348F"/>
    <w:rsid w:val="001A0C55"/>
    <w:rsid w:val="001B0ABF"/>
    <w:rsid w:val="001B257C"/>
    <w:rsid w:val="001B4132"/>
    <w:rsid w:val="001D1610"/>
    <w:rsid w:val="001F3172"/>
    <w:rsid w:val="001F7082"/>
    <w:rsid w:val="0022774B"/>
    <w:rsid w:val="00251805"/>
    <w:rsid w:val="00257899"/>
    <w:rsid w:val="00260C57"/>
    <w:rsid w:val="00263471"/>
    <w:rsid w:val="00285FD4"/>
    <w:rsid w:val="00296524"/>
    <w:rsid w:val="002E2D94"/>
    <w:rsid w:val="002F6425"/>
    <w:rsid w:val="00301AE8"/>
    <w:rsid w:val="00326C17"/>
    <w:rsid w:val="003349D2"/>
    <w:rsid w:val="00342961"/>
    <w:rsid w:val="003514B8"/>
    <w:rsid w:val="00391DC0"/>
    <w:rsid w:val="00392427"/>
    <w:rsid w:val="003C7997"/>
    <w:rsid w:val="003E195F"/>
    <w:rsid w:val="004037A1"/>
    <w:rsid w:val="00440989"/>
    <w:rsid w:val="00442807"/>
    <w:rsid w:val="00443863"/>
    <w:rsid w:val="00456427"/>
    <w:rsid w:val="0046141A"/>
    <w:rsid w:val="004720B0"/>
    <w:rsid w:val="0048073F"/>
    <w:rsid w:val="0049028F"/>
    <w:rsid w:val="004916B1"/>
    <w:rsid w:val="004E2C7A"/>
    <w:rsid w:val="00553699"/>
    <w:rsid w:val="005629C3"/>
    <w:rsid w:val="00565B89"/>
    <w:rsid w:val="005C17F4"/>
    <w:rsid w:val="005C5B2D"/>
    <w:rsid w:val="005F5955"/>
    <w:rsid w:val="005F698D"/>
    <w:rsid w:val="00660D40"/>
    <w:rsid w:val="00677ED4"/>
    <w:rsid w:val="006B0272"/>
    <w:rsid w:val="006C3451"/>
    <w:rsid w:val="006C6631"/>
    <w:rsid w:val="006D03AF"/>
    <w:rsid w:val="006D5773"/>
    <w:rsid w:val="007039D7"/>
    <w:rsid w:val="00711091"/>
    <w:rsid w:val="007270C6"/>
    <w:rsid w:val="007468D1"/>
    <w:rsid w:val="00761B17"/>
    <w:rsid w:val="007776BF"/>
    <w:rsid w:val="007830FA"/>
    <w:rsid w:val="00792F89"/>
    <w:rsid w:val="007B7BB2"/>
    <w:rsid w:val="007C2024"/>
    <w:rsid w:val="007D72F8"/>
    <w:rsid w:val="007E0E88"/>
    <w:rsid w:val="008055AC"/>
    <w:rsid w:val="00840A74"/>
    <w:rsid w:val="00842C8F"/>
    <w:rsid w:val="008519DA"/>
    <w:rsid w:val="008C084E"/>
    <w:rsid w:val="008E5A4A"/>
    <w:rsid w:val="008F104F"/>
    <w:rsid w:val="00905F04"/>
    <w:rsid w:val="00932C58"/>
    <w:rsid w:val="00933460"/>
    <w:rsid w:val="009821A3"/>
    <w:rsid w:val="009839BF"/>
    <w:rsid w:val="009A2A9F"/>
    <w:rsid w:val="009A4245"/>
    <w:rsid w:val="009B51E4"/>
    <w:rsid w:val="009D3E2C"/>
    <w:rsid w:val="009F7F60"/>
    <w:rsid w:val="00A5406B"/>
    <w:rsid w:val="00A85DCB"/>
    <w:rsid w:val="00AB249B"/>
    <w:rsid w:val="00AB2B00"/>
    <w:rsid w:val="00AB38DB"/>
    <w:rsid w:val="00AC52A0"/>
    <w:rsid w:val="00AE0990"/>
    <w:rsid w:val="00AF068D"/>
    <w:rsid w:val="00B05039"/>
    <w:rsid w:val="00B07E2B"/>
    <w:rsid w:val="00B134E2"/>
    <w:rsid w:val="00B30C1F"/>
    <w:rsid w:val="00B36413"/>
    <w:rsid w:val="00B52AB6"/>
    <w:rsid w:val="00B54EB7"/>
    <w:rsid w:val="00B71E4B"/>
    <w:rsid w:val="00B72C62"/>
    <w:rsid w:val="00BB0D99"/>
    <w:rsid w:val="00BB1099"/>
    <w:rsid w:val="00BB30CB"/>
    <w:rsid w:val="00BC1965"/>
    <w:rsid w:val="00BC2E37"/>
    <w:rsid w:val="00BE2705"/>
    <w:rsid w:val="00C10126"/>
    <w:rsid w:val="00C20C6A"/>
    <w:rsid w:val="00C215B2"/>
    <w:rsid w:val="00C240C2"/>
    <w:rsid w:val="00C37D52"/>
    <w:rsid w:val="00C77E59"/>
    <w:rsid w:val="00CB1454"/>
    <w:rsid w:val="00CB78AE"/>
    <w:rsid w:val="00CC0714"/>
    <w:rsid w:val="00CC46EA"/>
    <w:rsid w:val="00CC519F"/>
    <w:rsid w:val="00CE7DAC"/>
    <w:rsid w:val="00D11153"/>
    <w:rsid w:val="00D3405C"/>
    <w:rsid w:val="00D42D77"/>
    <w:rsid w:val="00D84769"/>
    <w:rsid w:val="00D94B81"/>
    <w:rsid w:val="00D952A5"/>
    <w:rsid w:val="00DA213F"/>
    <w:rsid w:val="00DB1492"/>
    <w:rsid w:val="00DB371D"/>
    <w:rsid w:val="00DD27AD"/>
    <w:rsid w:val="00DD46D7"/>
    <w:rsid w:val="00DE781E"/>
    <w:rsid w:val="00E372D9"/>
    <w:rsid w:val="00EB4540"/>
    <w:rsid w:val="00ED6D3B"/>
    <w:rsid w:val="00EE1F11"/>
    <w:rsid w:val="00F175A5"/>
    <w:rsid w:val="00F60C02"/>
    <w:rsid w:val="00F65178"/>
    <w:rsid w:val="00F6733E"/>
    <w:rsid w:val="00F95E14"/>
    <w:rsid w:val="00FA77D5"/>
    <w:rsid w:val="00FB19CF"/>
    <w:rsid w:val="00FC4C09"/>
    <w:rsid w:val="00FC54DE"/>
    <w:rsid w:val="00FE5D7D"/>
    <w:rsid w:val="00FF7A8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a1"/>
    <w:uiPriority w:val="99"/>
    <w:semiHidden/>
    <w:unhideWhenUsed/>
    <w:rsid w:val="00ED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9B15-8FBE-45D5-A9C8-4E9E3CCF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