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41792" w:rsidRPr="002617AE" w:rsidP="007417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Дело №1-3</w:t>
      </w:r>
      <w:r w:rsidRPr="002617AE" w:rsidR="007822C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9</w:t>
      </w:r>
      <w:r w:rsidRPr="002617AE" w:rsidR="007E10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-11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/20</w:t>
      </w:r>
      <w:r w:rsidRPr="002617AE" w:rsidR="007E105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20</w:t>
      </w:r>
    </w:p>
    <w:p w:rsidR="00741792" w:rsidRPr="002617AE" w:rsidP="007417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ПРИГОВОР</w:t>
      </w:r>
    </w:p>
    <w:p w:rsidR="00741792" w:rsidRPr="002617AE" w:rsidP="007417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ИМЕНЕМ  РОССИЙСКОЙ ФЕДЕРАЦИИ</w:t>
      </w:r>
    </w:p>
    <w:p w:rsidR="00741792" w:rsidRPr="002617AE" w:rsidP="00741792">
      <w:pPr>
        <w:spacing w:after="0" w:line="240" w:lineRule="auto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</w:p>
    <w:p w:rsidR="00741792" w:rsidRPr="002617AE" w:rsidP="00A630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13 ноября 2020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года                              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ab/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ab/>
        <w:t xml:space="preserve">  г. Евпатория</w:t>
      </w:r>
    </w:p>
    <w:p w:rsidR="001F60FF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Суд в составе:</w:t>
      </w:r>
    </w:p>
    <w:p w:rsidR="00741792" w:rsidRPr="002617AE" w:rsidP="001F60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председательствующего - м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ирово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го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судь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и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судебного участка № 3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9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Евпаторийского судебного района (городской округ Евпатория) 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Фроловой Е.А.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при секретаре судебного заседания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 w:rsidR="007E105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,</w:t>
      </w:r>
    </w:p>
    <w:p w:rsidR="001F60FF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с участием государственного обвинителя –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помощника прокурора г.Евпатория</w:t>
      </w:r>
      <w:r w:rsidRPr="002617AE" w:rsid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защитника – адвоката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подсудимого </w:t>
      </w:r>
      <w:r w:rsidRPr="002617AE" w:rsidR="007E105F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– Тихомирова В.К.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741792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Тихомирова Виктора Константиновича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, </w:t>
      </w:r>
      <w:r w:rsidRPr="002617AE" w:rsidR="009556E8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военнообязанного, ранее не судимого, 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зарегистрированного  по адресу: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741792" w:rsidRPr="002617AE" w:rsidP="003A44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в совершении преступлени</w:t>
      </w:r>
      <w:r w:rsidRPr="002617AE" w:rsidR="004F6061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й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, предусмотренн</w:t>
      </w:r>
      <w:r w:rsidRPr="002617AE" w:rsidR="004F6061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ых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ч.1 ст. 158</w:t>
      </w:r>
      <w:r w:rsidRPr="002617AE" w:rsidR="004F6061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, ч.1 ст.158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У</w:t>
      </w:r>
      <w:r w:rsidRPr="002617AE" w:rsidR="003A44F1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головного кодекса 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Р</w:t>
      </w:r>
      <w:r w:rsidRPr="002617AE" w:rsidR="003A44F1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оссийской 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Ф</w:t>
      </w:r>
      <w:r w:rsidRPr="002617AE" w:rsidR="003A44F1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едерации</w:t>
      </w: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,</w:t>
      </w:r>
    </w:p>
    <w:p w:rsidR="00741792" w:rsidRPr="002617AE" w:rsidP="007417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>УСТАНОВИЛ:</w:t>
      </w:r>
    </w:p>
    <w:p w:rsidR="00CA494A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Тихомиров В.К.</w:t>
      </w:r>
      <w:r w:rsidRPr="002617AE" w:rsidR="0074179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совершил кражу, то есть тайное хищение чужого имущества. </w:t>
      </w:r>
    </w:p>
    <w:p w:rsidR="00741792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Преступление им совершено при следующих обстоятельствах.</w:t>
      </w:r>
    </w:p>
    <w:p w:rsidR="00CA494A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…. 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года в период времени с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из корыстных побуждений, имея прямой умысел на совершение тайного хищения чужого имущества, будучи в состоянии опьянения, вызванного употреблением алкоголя, с разрешения собственника, правомерно находясь в помещении квартиры, принадлежащей 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…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 адресу: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совершил тайное хищение принадлежащего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имущества.</w:t>
      </w:r>
    </w:p>
    <w:p w:rsidR="00CA494A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 осуществление своих преступных намерений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года в период времени с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Тихомиров В.К. путем свободного доступа, сначала совершил тайное хищение принадлежащего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плазменного телевизора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»</w:t>
      </w:r>
      <w:r w:rsidR="00702D4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 </w:t>
      </w:r>
      <w:r w:rsidRPr="002617AE" w:rsidR="0045695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орпусе черного цвета, стоимостью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руб., находящегося в комнате квартиры  по адресу: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который самостоятельно вынес из указанной комнаты.</w:t>
      </w:r>
    </w:p>
    <w:p w:rsidR="007D059D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После чего,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года в период времени с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Тихомиров В.К. в продолжение своего преступного умысла снова вернулся в квартиру №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дома №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где путем свободного доступа совершил тайное хищение принадлежащего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n-US" w:eastAsia="ru-RU"/>
        </w:rPr>
        <w:t>Wi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val="en-US" w:eastAsia="ru-RU"/>
        </w:rPr>
        <w:t>Fi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-роутера марки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», в корпусе черного цвета, стоимостью 1000 руб. , напольного  ковра, коричневого цвета, стоимостью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руб., которые  самостоятельно вынес из указанной квартиры.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дальнейшем Тихомиров В.К. с похищенным имуществом с места совершения преступления скрылся, и распоря</w:t>
      </w:r>
      <w:r w:rsidRPr="002617AE" w:rsidR="006B76A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ился им по своему усмотрению, причинив своими действиями материальный ущерб 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…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 общую сумму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руб., что для последней </w:t>
      </w:r>
      <w:r w:rsidRPr="002617AE" w:rsidR="006B76A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не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является значительным ущербом.</w:t>
      </w:r>
    </w:p>
    <w:p w:rsidR="007D059D" w:rsidRPr="002617AE" w:rsidP="007D0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Кроме того, Тихомиров В.К. совершил кражу, то есть тайное хищение чужого имущества. </w:t>
      </w:r>
    </w:p>
    <w:p w:rsidR="007D059D" w:rsidRPr="002617AE" w:rsidP="007D0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Преступление им совершено при следующих обстоятельствах.</w:t>
      </w:r>
    </w:p>
    <w:p w:rsidR="007D059D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года в период времени с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Тихомиров В.К., с разрешения собственника, правомерно находясь в принадлежащем 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…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гостиничном номере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гостевого дома «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», расположенного по адресу: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 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из корыстных побуждений, имея прямой умысел на совершение тайного хищения чужого имущества, будучи в состоянии опьянения, вызванном употреблением алкоголя, путем свободного доступа, совершил тайное хищение телевизора марки «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» в корпусе черного цвета, стоимостью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руб. и крепления к телевизору, не представляющего материальной ценности.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После чего с похищенным имуществом Тихомиров В.К. скрылся и распорядился им по своему усмотрению, причинив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материальный ущерб в размере 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руб., что для последнего не является значительным. </w:t>
      </w:r>
    </w:p>
    <w:p w:rsidR="00741792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 судебном заседании подсудимый </w:t>
      </w:r>
      <w:r w:rsidRPr="002617AE" w:rsidR="007D05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Тихомиров В.К.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заявил ходатайство о постановлении приговора без проведения судебного разбирательства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пояснил, что предъявленное обвинение ему понятно, с обвинением </w:t>
      </w:r>
      <w:r w:rsidRPr="002617AE" w:rsidR="007D05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он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согласен в полном объеме, обстоятельства совершения преступлени</w:t>
      </w:r>
      <w:r w:rsidRPr="002617AE" w:rsidR="00747F1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й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указанные в обвинительном </w:t>
      </w:r>
      <w:r w:rsidRPr="002617AE" w:rsidR="00E630D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заключении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 свою вину в предъявленном обвинении</w:t>
      </w:r>
      <w:r w:rsidR="00702D4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признает полностью. 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Х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одатайство о постановлении приговора без проведения судебного разбирательства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заявлено 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им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120BA3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Государственный обвинитель, защитник,</w:t>
      </w:r>
      <w:r w:rsidRPr="002617AE" w:rsidR="00BF5CA6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потерпевш</w:t>
      </w:r>
      <w:r w:rsidRPr="002617AE" w:rsidR="00E630D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</w:t>
      </w:r>
      <w:r w:rsidRPr="002617AE" w:rsidR="00224A0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е 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… </w:t>
      </w:r>
      <w:r w:rsidRPr="002617AE" w:rsidR="00224A0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и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 w:rsidR="00224A0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в своих заявлениях</w:t>
      </w:r>
      <w:r w:rsidRPr="002617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741792" w:rsidRPr="002617AE" w:rsidP="00120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Поскольку подсудимый </w:t>
      </w:r>
      <w:r w:rsidRPr="002617AE" w:rsidR="00224A05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Тихомиров В.К.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обвиняется в совершении преступлени</w:t>
      </w:r>
      <w:r w:rsidRPr="002617AE" w:rsidR="00C1621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й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за котор</w:t>
      </w:r>
      <w:r w:rsidRPr="002617AE" w:rsidR="00C1621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ы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разбирательства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после предварительной консультации с защитником, имеется согласие государственного о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бвинителя, защитника, потерпевш</w:t>
      </w:r>
      <w:r w:rsidRPr="002617AE" w:rsidR="00C1621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их </w:t>
      </w:r>
      <w:r w:rsidRPr="002617AE" w:rsidR="00E630D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о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приняти</w:t>
      </w:r>
      <w:r w:rsidRPr="002617AE" w:rsidR="003573E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судебного решения без проведения судебного 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разбирательства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, а предъявленное обвинение является обоснованным в полном объеме, и подтверждено имеющимися в материалах дела доказательствами, 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суд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считает возможным принять судебное решение по делу без проведения судебного 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разбирательства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Действия </w:t>
      </w:r>
      <w:r w:rsidRPr="002617AE" w:rsidR="00C16210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Тихомирова В.К. по эпизоду в отношении имущества 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… </w:t>
      </w:r>
      <w:r w:rsidRPr="002617AE" w:rsidR="00E630D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суд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квалифицирует по ч.1 ст. 158 УК РФ как кражу, то есть тайное хищение чужого имущества.</w:t>
      </w:r>
    </w:p>
    <w:p w:rsidR="00C16210" w:rsidRPr="002617AE" w:rsidP="00C16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Действия Тихомирова В.К. по эпизоду в отношении имущества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 суд квалифицирует по ч.1 ст. 158 УК РФ как кражу, то есть тайное хищение чужого имущества.</w:t>
      </w:r>
    </w:p>
    <w:p w:rsidR="00D27A11" w:rsidRPr="002617AE" w:rsidP="00C65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ab/>
      </w:r>
      <w:r w:rsidRPr="002617AE">
        <w:rPr>
          <w:rFonts w:ascii="Times New Roman" w:hAnsi="Times New Roman" w:cs="Times New Roman"/>
          <w:color w:val="262626"/>
          <w:sz w:val="24"/>
          <w:szCs w:val="24"/>
        </w:rPr>
        <w:t xml:space="preserve">Разрешая вопрос о виде и мере наказания подсудимому суд признает в соответствии с положениями ст. 61 УК РФ в качестве  смягчающих обстоятельств </w:t>
      </w:r>
      <w:r w:rsidRPr="002617AE" w:rsidR="00EF1C68">
        <w:rPr>
          <w:rFonts w:ascii="Times New Roman" w:hAnsi="Times New Roman" w:cs="Times New Roman"/>
          <w:color w:val="262626"/>
          <w:sz w:val="24"/>
          <w:szCs w:val="24"/>
        </w:rPr>
        <w:t xml:space="preserve">по обоим эпизодам </w:t>
      </w:r>
      <w:r w:rsidRPr="002617AE">
        <w:rPr>
          <w:rFonts w:ascii="Times New Roman" w:hAnsi="Times New Roman" w:cs="Times New Roman"/>
          <w:sz w:val="24"/>
          <w:szCs w:val="24"/>
        </w:rPr>
        <w:t>явк</w:t>
      </w:r>
      <w:r w:rsidRPr="002617AE" w:rsidR="001272CD">
        <w:rPr>
          <w:rFonts w:ascii="Times New Roman" w:hAnsi="Times New Roman" w:cs="Times New Roman"/>
          <w:sz w:val="24"/>
          <w:szCs w:val="24"/>
        </w:rPr>
        <w:t>и</w:t>
      </w:r>
      <w:r w:rsidRPr="002617AE">
        <w:rPr>
          <w:rFonts w:ascii="Times New Roman" w:hAnsi="Times New Roman" w:cs="Times New Roman"/>
          <w:sz w:val="24"/>
          <w:szCs w:val="24"/>
        </w:rPr>
        <w:t xml:space="preserve"> с повинной</w:t>
      </w:r>
      <w:r w:rsidRPr="002617AE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2617AE">
        <w:rPr>
          <w:rFonts w:ascii="Times New Roman" w:hAnsi="Times New Roman" w:cs="Times New Roman"/>
          <w:sz w:val="24"/>
          <w:szCs w:val="24"/>
        </w:rPr>
        <w:t>активное способствование раскрытию и расследованию преступлени</w:t>
      </w:r>
      <w:r w:rsidRPr="002617AE" w:rsidR="00747F1F">
        <w:rPr>
          <w:rFonts w:ascii="Times New Roman" w:hAnsi="Times New Roman" w:cs="Times New Roman"/>
          <w:sz w:val="24"/>
          <w:szCs w:val="24"/>
        </w:rPr>
        <w:t>й</w:t>
      </w:r>
      <w:r w:rsidRPr="002617AE">
        <w:rPr>
          <w:rFonts w:ascii="Times New Roman" w:hAnsi="Times New Roman" w:cs="Times New Roman"/>
          <w:sz w:val="24"/>
          <w:szCs w:val="24"/>
        </w:rPr>
        <w:t xml:space="preserve">, </w:t>
      </w:r>
      <w:r w:rsidRPr="002617AE" w:rsidR="00C65A32">
        <w:rPr>
          <w:rFonts w:ascii="Times New Roman" w:hAnsi="Times New Roman" w:cs="Times New Roman"/>
          <w:sz w:val="24"/>
          <w:szCs w:val="24"/>
        </w:rPr>
        <w:t>розыску имущества, добытого в результате преступлени</w:t>
      </w:r>
      <w:r w:rsidRPr="002617AE" w:rsidR="00747F1F">
        <w:rPr>
          <w:rFonts w:ascii="Times New Roman" w:hAnsi="Times New Roman" w:cs="Times New Roman"/>
          <w:sz w:val="24"/>
          <w:szCs w:val="24"/>
        </w:rPr>
        <w:t>й</w:t>
      </w:r>
      <w:r w:rsidRPr="002617AE" w:rsidR="00C65A32">
        <w:rPr>
          <w:rFonts w:ascii="Times New Roman" w:hAnsi="Times New Roman" w:cs="Times New Roman"/>
          <w:sz w:val="24"/>
          <w:szCs w:val="24"/>
        </w:rPr>
        <w:t>,</w:t>
      </w:r>
      <w:r w:rsidR="00702D4B">
        <w:rPr>
          <w:rFonts w:ascii="Times New Roman" w:hAnsi="Times New Roman" w:cs="Times New Roman"/>
          <w:sz w:val="24"/>
          <w:szCs w:val="24"/>
        </w:rPr>
        <w:t xml:space="preserve"> </w:t>
      </w:r>
      <w:r w:rsidRPr="002617AE">
        <w:rPr>
          <w:rFonts w:ascii="Times New Roman" w:hAnsi="Times New Roman" w:cs="Times New Roman"/>
          <w:sz w:val="24"/>
          <w:szCs w:val="24"/>
        </w:rPr>
        <w:t>под которым</w:t>
      </w:r>
      <w:r w:rsidRPr="002617AE" w:rsidR="00EF1C68">
        <w:rPr>
          <w:rFonts w:ascii="Times New Roman" w:hAnsi="Times New Roman" w:cs="Times New Roman"/>
          <w:sz w:val="24"/>
          <w:szCs w:val="24"/>
        </w:rPr>
        <w:t>и</w:t>
      </w:r>
      <w:r w:rsidRPr="002617AE">
        <w:rPr>
          <w:rFonts w:ascii="Times New Roman" w:hAnsi="Times New Roman" w:cs="Times New Roman"/>
          <w:sz w:val="24"/>
          <w:szCs w:val="24"/>
        </w:rPr>
        <w:t xml:space="preserve"> суд понимает оказание помощи в </w:t>
      </w:r>
      <w:r w:rsidRPr="002617AE" w:rsidR="007F6187">
        <w:rPr>
          <w:rFonts w:ascii="Times New Roman" w:hAnsi="Times New Roman" w:cs="Times New Roman"/>
          <w:sz w:val="24"/>
          <w:szCs w:val="24"/>
        </w:rPr>
        <w:t xml:space="preserve">раскрытии и </w:t>
      </w:r>
      <w:r w:rsidRPr="002617AE">
        <w:rPr>
          <w:rFonts w:ascii="Times New Roman" w:hAnsi="Times New Roman" w:cs="Times New Roman"/>
          <w:sz w:val="24"/>
          <w:szCs w:val="24"/>
        </w:rPr>
        <w:t>расследовании преступлени</w:t>
      </w:r>
      <w:r w:rsidRPr="002617AE" w:rsidR="003573EF">
        <w:rPr>
          <w:rFonts w:ascii="Times New Roman" w:hAnsi="Times New Roman" w:cs="Times New Roman"/>
          <w:sz w:val="24"/>
          <w:szCs w:val="24"/>
        </w:rPr>
        <w:t>й</w:t>
      </w:r>
      <w:r w:rsidRPr="002617AE">
        <w:rPr>
          <w:rFonts w:ascii="Times New Roman" w:hAnsi="Times New Roman" w:cs="Times New Roman"/>
          <w:sz w:val="24"/>
          <w:szCs w:val="24"/>
        </w:rPr>
        <w:t xml:space="preserve"> путем дачи правдивых  показаний об обстоятельствах совершения преступлени</w:t>
      </w:r>
      <w:r w:rsidRPr="002617AE" w:rsidR="00747F1F">
        <w:rPr>
          <w:rFonts w:ascii="Times New Roman" w:hAnsi="Times New Roman" w:cs="Times New Roman"/>
          <w:sz w:val="24"/>
          <w:szCs w:val="24"/>
        </w:rPr>
        <w:t>й</w:t>
      </w:r>
      <w:r w:rsidRPr="002617AE">
        <w:rPr>
          <w:rFonts w:ascii="Times New Roman" w:hAnsi="Times New Roman" w:cs="Times New Roman"/>
          <w:sz w:val="24"/>
          <w:szCs w:val="24"/>
        </w:rPr>
        <w:t xml:space="preserve"> и своей роли в нем, </w:t>
      </w:r>
      <w:r w:rsidRPr="002617AE" w:rsidR="00EF1C68">
        <w:rPr>
          <w:rFonts w:ascii="Times New Roman" w:hAnsi="Times New Roman" w:cs="Times New Roman"/>
          <w:sz w:val="24"/>
          <w:szCs w:val="24"/>
        </w:rPr>
        <w:t xml:space="preserve">указание </w:t>
      </w:r>
      <w:r w:rsidRPr="002617AE" w:rsidR="003A44F1">
        <w:rPr>
          <w:rFonts w:ascii="Times New Roman" w:hAnsi="Times New Roman" w:cs="Times New Roman"/>
          <w:sz w:val="24"/>
          <w:szCs w:val="24"/>
        </w:rPr>
        <w:t>места нахождения</w:t>
      </w:r>
      <w:r w:rsidRPr="002617AE" w:rsidR="00EF1C68">
        <w:rPr>
          <w:rFonts w:ascii="Times New Roman" w:hAnsi="Times New Roman" w:cs="Times New Roman"/>
          <w:sz w:val="24"/>
          <w:szCs w:val="24"/>
        </w:rPr>
        <w:t xml:space="preserve"> похищенно</w:t>
      </w:r>
      <w:r w:rsidRPr="002617AE" w:rsidR="003A44F1">
        <w:rPr>
          <w:rFonts w:ascii="Times New Roman" w:hAnsi="Times New Roman" w:cs="Times New Roman"/>
          <w:sz w:val="24"/>
          <w:szCs w:val="24"/>
        </w:rPr>
        <w:t>го</w:t>
      </w:r>
      <w:r w:rsidRPr="002617AE" w:rsidR="00EF1C68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2617AE" w:rsidR="003A44F1">
        <w:rPr>
          <w:rFonts w:ascii="Times New Roman" w:hAnsi="Times New Roman" w:cs="Times New Roman"/>
          <w:sz w:val="24"/>
          <w:szCs w:val="24"/>
        </w:rPr>
        <w:t>а</w:t>
      </w:r>
      <w:r w:rsidRPr="002617AE" w:rsidR="00EF1C68">
        <w:rPr>
          <w:rFonts w:ascii="Times New Roman" w:hAnsi="Times New Roman" w:cs="Times New Roman"/>
          <w:sz w:val="24"/>
          <w:szCs w:val="24"/>
        </w:rPr>
        <w:t>,</w:t>
      </w:r>
      <w:r w:rsidR="00702D4B">
        <w:rPr>
          <w:rFonts w:ascii="Times New Roman" w:hAnsi="Times New Roman" w:cs="Times New Roman"/>
          <w:sz w:val="24"/>
          <w:szCs w:val="24"/>
        </w:rPr>
        <w:t xml:space="preserve"> </w:t>
      </w:r>
      <w:r w:rsidRPr="002617AE" w:rsidR="00EF1C68">
        <w:rPr>
          <w:rFonts w:ascii="Times New Roman" w:hAnsi="Times New Roman" w:cs="Times New Roman"/>
          <w:sz w:val="24"/>
          <w:szCs w:val="24"/>
        </w:rPr>
        <w:t>что способствовало установлению имеющих значение для дела обстоятельств</w:t>
      </w:r>
      <w:r w:rsidRPr="002617AE" w:rsidR="000D1528">
        <w:rPr>
          <w:rFonts w:ascii="Times New Roman" w:hAnsi="Times New Roman" w:cs="Times New Roman"/>
          <w:sz w:val="24"/>
          <w:szCs w:val="24"/>
        </w:rPr>
        <w:t xml:space="preserve"> и возвращению части похищенного </w:t>
      </w:r>
      <w:r w:rsidRPr="002617AE" w:rsidR="003A44F1">
        <w:rPr>
          <w:rFonts w:ascii="Times New Roman" w:hAnsi="Times New Roman" w:cs="Times New Roman"/>
          <w:sz w:val="24"/>
          <w:szCs w:val="24"/>
        </w:rPr>
        <w:t>имущества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 …  </w:t>
      </w:r>
      <w:r w:rsidRPr="002617AE">
        <w:rPr>
          <w:rFonts w:ascii="Times New Roman" w:hAnsi="Times New Roman" w:cs="Times New Roman"/>
          <w:sz w:val="24"/>
          <w:szCs w:val="24"/>
        </w:rPr>
        <w:t>(</w:t>
      </w:r>
      <w:r w:rsidRPr="002617AE" w:rsidR="00A9087C">
        <w:rPr>
          <w:rFonts w:ascii="Times New Roman" w:hAnsi="Times New Roman" w:cs="Times New Roman"/>
          <w:sz w:val="24"/>
          <w:szCs w:val="24"/>
        </w:rPr>
        <w:t>п</w:t>
      </w:r>
      <w:r w:rsidRPr="002617AE">
        <w:rPr>
          <w:rFonts w:ascii="Times New Roman" w:hAnsi="Times New Roman" w:cs="Times New Roman"/>
          <w:sz w:val="24"/>
          <w:szCs w:val="24"/>
        </w:rPr>
        <w:t>.</w:t>
      </w:r>
      <w:r w:rsidRPr="002617AE" w:rsidR="00A9087C">
        <w:rPr>
          <w:rFonts w:ascii="Times New Roman" w:hAnsi="Times New Roman" w:cs="Times New Roman"/>
          <w:sz w:val="24"/>
          <w:szCs w:val="24"/>
        </w:rPr>
        <w:t>«и</w:t>
      </w:r>
      <w:r w:rsidRPr="002617AE">
        <w:rPr>
          <w:rFonts w:ascii="Times New Roman" w:hAnsi="Times New Roman" w:cs="Times New Roman"/>
          <w:sz w:val="24"/>
          <w:szCs w:val="24"/>
        </w:rPr>
        <w:t>» ч.1 ст. 61 УК РФ), полное признание вины, осознание непра</w:t>
      </w:r>
      <w:r w:rsidRPr="00261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вомерности своего поведения,  </w:t>
      </w:r>
      <w:r w:rsidRPr="002617AE">
        <w:rPr>
          <w:rFonts w:ascii="Times New Roman" w:hAnsi="Times New Roman" w:cs="Times New Roman"/>
          <w:sz w:val="24"/>
          <w:szCs w:val="24"/>
        </w:rPr>
        <w:t xml:space="preserve">раскаяние подсудимого </w:t>
      </w:r>
      <w:r w:rsidRPr="002617AE" w:rsidR="001272CD">
        <w:rPr>
          <w:rFonts w:ascii="Times New Roman" w:hAnsi="Times New Roman" w:cs="Times New Roman"/>
          <w:sz w:val="24"/>
          <w:szCs w:val="24"/>
        </w:rPr>
        <w:t xml:space="preserve">и состояние здоровья Тихомирова В.К., страдающего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hAnsi="Times New Roman" w:cs="Times New Roman"/>
          <w:sz w:val="24"/>
          <w:szCs w:val="24"/>
        </w:rPr>
        <w:t xml:space="preserve">(ч.2 ст. 61 УК РФ). </w:t>
      </w:r>
    </w:p>
    <w:p w:rsidR="00D27A11" w:rsidRPr="002617AE" w:rsidP="00D27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1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ч.ч.1, 1.1 ст. 63 УК РФ обстоятельства, отягчающие наказание подсудимого, судом не установлены. При этом </w:t>
      </w:r>
      <w:r w:rsidRPr="00261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суд </w:t>
      </w:r>
      <w:r w:rsidRPr="00261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признает таковым совершение преступлени</w:t>
      </w:r>
      <w:r w:rsidRPr="002617AE" w:rsidR="00747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</w:t>
      </w:r>
      <w:r w:rsidRPr="00261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состоянии опьянения, </w:t>
      </w:r>
      <w:r w:rsidRPr="00261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вызванном употреблением алкоголя, поскольку из обвинения не усматривается, что оно увеличило </w:t>
      </w:r>
      <w:r w:rsidRPr="002617AE" w:rsidR="00747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2617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общественную опасность.</w:t>
      </w:r>
    </w:p>
    <w:p w:rsidR="00741792" w:rsidRPr="002617AE" w:rsidP="00D27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</w:t>
      </w:r>
      <w:r w:rsidRPr="002617AE" w:rsidR="00F508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вопроса о виде и мере наказания подсудимому </w:t>
      </w:r>
      <w:r w:rsidRPr="002617AE" w:rsidR="00747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во внимание влияние назначенного наказания на исправление осужденного и условия жизни его семьи и учитывает:    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 и степень общественной опасности совершенн</w:t>
      </w:r>
      <w:r w:rsidRPr="002617AE" w:rsidR="003573E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преступлени</w:t>
      </w:r>
      <w:r w:rsidRPr="002617AE" w:rsidR="003573E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</w:t>
      </w:r>
      <w:r w:rsidRPr="002617AE" w:rsidR="003573EF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категории преступлений небольшой тяжести;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 личности подсудимого, который является гражданином Российской Федерации,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560" w:rsidRPr="002617AE" w:rsidP="00D615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требованиями п.6.1 ч.1 ст.299 УПК РФ, суд разрешает вопрос о возможности изменения категории преступления на менее тяжкую. Учитывая характер, фактические обстоятельства и степень общественной опасности совершенного преступления, оснований для изменения категории преступления на менее тяжкую в соответствии с п.6 ст.15 УК РФ судом не установлено.</w:t>
      </w:r>
    </w:p>
    <w:p w:rsidR="00D61560" w:rsidRPr="002617AE" w:rsidP="00D61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постановления приговора без назначения наказания отсутствуют.</w:t>
      </w:r>
    </w:p>
    <w:p w:rsidR="00D61560" w:rsidRPr="002617AE" w:rsidP="00D615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связи с чем, оснований для применения ст. 64 УК РФ при вынесении приговора у суда не имеется.</w:t>
      </w:r>
    </w:p>
    <w:p w:rsidR="008134E8" w:rsidRPr="002617AE" w:rsidP="0081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>Определяя вид и размер наказания подсудимому, помимо изложенного выше, суд исходит из следующего.</w:t>
      </w:r>
    </w:p>
    <w:p w:rsidR="008134E8" w:rsidRPr="002617AE" w:rsidP="0081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 xml:space="preserve"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</w:t>
      </w:r>
      <w:r w:rsidRPr="002617AE">
        <w:rPr>
          <w:rFonts w:ascii="Times New Roman" w:hAnsi="Times New Roman" w:cs="Times New Roman"/>
          <w:sz w:val="24"/>
          <w:szCs w:val="24"/>
        </w:rPr>
        <w:t>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8134E8" w:rsidRPr="002617AE" w:rsidP="00813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41792" w:rsidRPr="002617AE" w:rsidP="008134E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 основании изложенного, </w:t>
      </w:r>
      <w:r w:rsidRPr="002617AE" w:rsidR="00803B3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учитывая положения ч.ч.1, 5 ст.62 УК РФ, 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принимая во внимание конкретные обстоятельства совершения преступлени</w:t>
      </w:r>
      <w:r w:rsidRPr="002617AE" w:rsidR="00747F1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й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с учетом смягч</w:t>
      </w:r>
      <w:r w:rsidRPr="002617AE" w:rsidR="00D6605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ающих обстоятельств и отсутствия</w:t>
      </w:r>
      <w:r w:rsidRPr="002617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отягчающих обстоятельств</w:t>
      </w:r>
      <w:r w:rsidRPr="002617AE" w:rsidR="00D6605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</w:t>
      </w:r>
      <w:r w:rsidR="00702D4B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в целях восстановления социальной справедливости, исправления подсудимого и предупреждения совершения им новых преступлений,</w:t>
      </w:r>
      <w:r w:rsidRPr="002617AE" w:rsidR="007F61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суд считает, что </w:t>
      </w:r>
      <w:r w:rsidRPr="002617AE" w:rsidR="008F7992">
        <w:rPr>
          <w:rFonts w:ascii="Times New Roman" w:eastAsia="Times New Roman" w:hAnsi="Times New Roman" w:cs="Times New Roman"/>
          <w:snapToGrid w:val="0"/>
          <w:sz w:val="24"/>
          <w:szCs w:val="24"/>
          <w:lang w:eastAsia="zh-CN"/>
        </w:rPr>
        <w:t>Тихомирову В.К.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необходимо </w:t>
      </w:r>
      <w:r w:rsidRPr="002617AE" w:rsidR="003573E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назначить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наказание в виде </w:t>
      </w:r>
      <w:r w:rsidRPr="002617AE" w:rsidR="00D7509E">
        <w:rPr>
          <w:rFonts w:ascii="Times New Roman" w:eastAsia="Times New Roman" w:hAnsi="Times New Roman" w:cs="Times New Roman"/>
          <w:sz w:val="24"/>
          <w:szCs w:val="24"/>
          <w:lang w:eastAsia="zh-CN"/>
        </w:rPr>
        <w:t>штрафа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34E8" w:rsidRPr="002617AE" w:rsidP="001C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617AE" w:rsidR="0074179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азначени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617AE" w:rsid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7AE" w:rsidR="008F7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Тихомирову В.К.</w:t>
      </w:r>
      <w:r w:rsidRPr="002617AE" w:rsidR="007F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иного,</w:t>
      </w:r>
      <w:r w:rsidR="0070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7AE" w:rsidR="00D75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Pr="002617AE" w:rsidR="00F2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строгого вида </w:t>
      </w:r>
      <w:r w:rsidRPr="002617AE" w:rsidR="007417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</w:t>
      </w:r>
      <w:r w:rsidRPr="002617AE" w:rsidR="00CE2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617AE" w:rsidR="007417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санкцией указанной нормы, при установленных обстоятельствах не будет отвечать положениям ст.</w:t>
      </w:r>
      <w:r w:rsidRPr="002617AE" w:rsidR="00ED0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Pr="002617AE" w:rsidR="0074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 43 УК РФ, не будет справедливым и соразмерным содеянному, </w:t>
      </w:r>
      <w:r w:rsidRPr="002617AE" w:rsidR="00F20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Pr="002617AE" w:rsidR="0009711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617AE" w:rsidR="00F2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полагать, что наказание в виде </w:t>
      </w:r>
      <w:r w:rsidRPr="002617AE" w:rsidR="00CE2F0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Pr="002617AE" w:rsidR="00F20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сможет обеспечить достижение целей наказания</w:t>
      </w:r>
      <w:r w:rsidRPr="002617AE" w:rsidR="0009711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</w:t>
      </w:r>
      <w:r w:rsidRPr="002617AE" w:rsidR="00F209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0897" w:rsidRPr="002617AE" w:rsidP="00970897">
      <w:pPr>
        <w:pStyle w:val="NormalWeb"/>
        <w:spacing w:before="0" w:beforeAutospacing="0" w:after="0" w:afterAutospacing="0"/>
        <w:ind w:firstLine="567"/>
        <w:jc w:val="both"/>
        <w:rPr>
          <w:bCs/>
        </w:rPr>
      </w:pPr>
      <w:r w:rsidRPr="002617AE">
        <w:rPr>
          <w:bCs/>
        </w:rPr>
        <w:t>В</w:t>
      </w:r>
      <w:r w:rsidR="00702D4B">
        <w:rPr>
          <w:bCs/>
        </w:rPr>
        <w:t xml:space="preserve"> </w:t>
      </w:r>
      <w:r w:rsidRPr="002617AE" w:rsidR="003A44F1">
        <w:rPr>
          <w:bCs/>
        </w:rPr>
        <w:t>силу</w:t>
      </w:r>
      <w:r w:rsidRPr="002617AE">
        <w:rPr>
          <w:bCs/>
        </w:rPr>
        <w:t xml:space="preserve"> ч.5 ст.72 УК РФ, учитывая срок содержания </w:t>
      </w:r>
      <w:r w:rsidRPr="002617AE" w:rsidR="008F7992">
        <w:rPr>
          <w:bCs/>
        </w:rPr>
        <w:t>Тихомирова В.К.</w:t>
      </w:r>
      <w:r w:rsidRPr="002617AE">
        <w:rPr>
          <w:bCs/>
        </w:rPr>
        <w:t xml:space="preserve"> под стражей с </w:t>
      </w:r>
      <w:r w:rsidR="00702D4B">
        <w:t xml:space="preserve">…. </w:t>
      </w:r>
      <w:r w:rsidRPr="002617AE">
        <w:rPr>
          <w:bCs/>
        </w:rPr>
        <w:t xml:space="preserve"> года</w:t>
      </w:r>
      <w:r w:rsidRPr="002617AE" w:rsidR="001D3A4A">
        <w:rPr>
          <w:bCs/>
        </w:rPr>
        <w:t xml:space="preserve"> до судебного разбирательства, </w:t>
      </w:r>
      <w:r w:rsidRPr="002617AE">
        <w:rPr>
          <w:bCs/>
        </w:rPr>
        <w:t xml:space="preserve">суд считает </w:t>
      </w:r>
      <w:r w:rsidRPr="002617AE">
        <w:rPr>
          <w:bCs/>
        </w:rPr>
        <w:t xml:space="preserve">возможным </w:t>
      </w:r>
      <w:r w:rsidRPr="002617AE">
        <w:rPr>
          <w:bCs/>
        </w:rPr>
        <w:t xml:space="preserve">освободить его от отбывания </w:t>
      </w:r>
      <w:r w:rsidRPr="002617AE">
        <w:rPr>
          <w:bCs/>
        </w:rPr>
        <w:t>этого</w:t>
      </w:r>
      <w:r w:rsidRPr="002617AE" w:rsidR="007F6187">
        <w:rPr>
          <w:bCs/>
        </w:rPr>
        <w:t xml:space="preserve"> наказания</w:t>
      </w:r>
      <w:r w:rsidRPr="002617AE">
        <w:rPr>
          <w:bCs/>
        </w:rPr>
        <w:t xml:space="preserve">. </w:t>
      </w:r>
    </w:p>
    <w:p w:rsidR="007F6187" w:rsidRPr="002617AE" w:rsidP="007F618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п.3 ст. 311 УПК РФ </w:t>
      </w:r>
      <w:r w:rsidRPr="002617AE" w:rsidR="00AE3263">
        <w:rPr>
          <w:rFonts w:ascii="Times New Roman" w:hAnsi="Times New Roman" w:cs="Times New Roman"/>
          <w:sz w:val="24"/>
          <w:szCs w:val="24"/>
        </w:rPr>
        <w:t>Тихомиров В.К.</w:t>
      </w:r>
      <w:r w:rsidRPr="002617AE">
        <w:rPr>
          <w:rFonts w:ascii="Times New Roman" w:hAnsi="Times New Roman" w:cs="Times New Roman"/>
          <w:sz w:val="24"/>
          <w:szCs w:val="24"/>
        </w:rPr>
        <w:t xml:space="preserve"> подлежит немедленному освобождению из-под стражи в зале суда, в связи с чем, меру пресечения ему следует изменить на подписку о невыезде и надлежащем поведении до вступления приговора в законную силу. </w:t>
      </w:r>
    </w:p>
    <w:p w:rsidR="00220EE5" w:rsidRPr="002617AE" w:rsidP="008134E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 xml:space="preserve">  По делу имеются в</w:t>
      </w:r>
      <w:r w:rsidRPr="002617AE">
        <w:rPr>
          <w:rFonts w:ascii="Times New Roman" w:hAnsi="Times New Roman" w:cs="Times New Roman"/>
          <w:sz w:val="24"/>
          <w:szCs w:val="24"/>
        </w:rPr>
        <w:t>ещественны</w:t>
      </w:r>
      <w:r w:rsidRPr="002617AE" w:rsidR="00D6605E">
        <w:rPr>
          <w:rFonts w:ascii="Times New Roman" w:hAnsi="Times New Roman" w:cs="Times New Roman"/>
          <w:sz w:val="24"/>
          <w:szCs w:val="24"/>
        </w:rPr>
        <w:t>е</w:t>
      </w:r>
      <w:r w:rsidRPr="002617AE">
        <w:rPr>
          <w:rFonts w:ascii="Times New Roman" w:hAnsi="Times New Roman" w:cs="Times New Roman"/>
          <w:sz w:val="24"/>
          <w:szCs w:val="24"/>
        </w:rPr>
        <w:t xml:space="preserve"> доказательств</w:t>
      </w:r>
      <w:r w:rsidRPr="002617AE" w:rsidR="00D6605E">
        <w:rPr>
          <w:rFonts w:ascii="Times New Roman" w:hAnsi="Times New Roman" w:cs="Times New Roman"/>
          <w:sz w:val="24"/>
          <w:szCs w:val="24"/>
        </w:rPr>
        <w:t>а</w:t>
      </w:r>
      <w:r w:rsidRPr="002617AE" w:rsidR="00691FC2">
        <w:rPr>
          <w:rFonts w:ascii="Times New Roman" w:hAnsi="Times New Roman" w:cs="Times New Roman"/>
          <w:sz w:val="24"/>
          <w:szCs w:val="24"/>
        </w:rPr>
        <w:t xml:space="preserve"> – </w:t>
      </w:r>
      <w:r w:rsidRPr="002617AE" w:rsidR="00691FC2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617AE" w:rsidR="00691FC2">
        <w:rPr>
          <w:rFonts w:ascii="Times New Roman" w:hAnsi="Times New Roman" w:cs="Times New Roman"/>
          <w:sz w:val="24"/>
          <w:szCs w:val="24"/>
        </w:rPr>
        <w:t>-</w:t>
      </w:r>
      <w:r w:rsidRPr="002617AE" w:rsidR="00691FC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17AE" w:rsidR="00691FC2">
        <w:rPr>
          <w:rFonts w:ascii="Times New Roman" w:hAnsi="Times New Roman" w:cs="Times New Roman"/>
          <w:sz w:val="24"/>
          <w:szCs w:val="24"/>
        </w:rPr>
        <w:t>диск с видеозаписью, мобильный телефон марки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 w:rsidR="00691FC2">
        <w:rPr>
          <w:rFonts w:ascii="Times New Roman" w:hAnsi="Times New Roman" w:cs="Times New Roman"/>
          <w:sz w:val="24"/>
          <w:szCs w:val="24"/>
        </w:rPr>
        <w:t>»</w:t>
      </w:r>
      <w:r w:rsidRPr="002617AE">
        <w:rPr>
          <w:rFonts w:ascii="Times New Roman" w:hAnsi="Times New Roman" w:cs="Times New Roman"/>
          <w:sz w:val="24"/>
          <w:szCs w:val="24"/>
        </w:rPr>
        <w:t xml:space="preserve">, </w:t>
      </w:r>
      <w:r w:rsidRPr="002617AE" w:rsidR="00E67530">
        <w:rPr>
          <w:rFonts w:ascii="Times New Roman" w:hAnsi="Times New Roman" w:cs="Times New Roman"/>
          <w:sz w:val="24"/>
          <w:szCs w:val="24"/>
        </w:rPr>
        <w:t>две связки ключей, ковер коричневого цвета, мобильный телефон марки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 w:rsidR="00E67530">
        <w:rPr>
          <w:rFonts w:ascii="Times New Roman" w:hAnsi="Times New Roman" w:cs="Times New Roman"/>
          <w:sz w:val="24"/>
          <w:szCs w:val="24"/>
        </w:rPr>
        <w:t>», сим-карта мобильного оператора «МТС», цилиндровый замок и один штатный ключ к нему, лист бумаги формата А4 с имеющейся на его одной стороне ксерокопией товарного чека о реализации телевизора марки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 w:rsidR="00E67530">
        <w:rPr>
          <w:rFonts w:ascii="Times New Roman" w:hAnsi="Times New Roman" w:cs="Times New Roman"/>
          <w:sz w:val="24"/>
          <w:szCs w:val="24"/>
        </w:rPr>
        <w:t>»</w:t>
      </w:r>
      <w:r w:rsidR="00702D4B">
        <w:rPr>
          <w:rFonts w:ascii="Times New Roman" w:hAnsi="Times New Roman" w:cs="Times New Roman"/>
          <w:sz w:val="24"/>
          <w:szCs w:val="24"/>
        </w:rPr>
        <w:t xml:space="preserve"> …. </w:t>
      </w:r>
      <w:r w:rsidRPr="002617AE" w:rsidR="00E67530">
        <w:rPr>
          <w:rFonts w:ascii="Times New Roman" w:hAnsi="Times New Roman" w:cs="Times New Roman"/>
          <w:sz w:val="24"/>
          <w:szCs w:val="24"/>
        </w:rPr>
        <w:t xml:space="preserve">года, </w:t>
      </w:r>
      <w:r w:rsidRPr="002617AE" w:rsidR="00E67530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617AE" w:rsidR="00E67530">
        <w:rPr>
          <w:rFonts w:ascii="Times New Roman" w:hAnsi="Times New Roman" w:cs="Times New Roman"/>
          <w:sz w:val="24"/>
          <w:szCs w:val="24"/>
        </w:rPr>
        <w:t>-</w:t>
      </w:r>
      <w:r w:rsidRPr="002617AE" w:rsidR="00E6753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17AE" w:rsidR="00E67530">
        <w:rPr>
          <w:rFonts w:ascii="Times New Roman" w:hAnsi="Times New Roman" w:cs="Times New Roman"/>
          <w:sz w:val="24"/>
          <w:szCs w:val="24"/>
        </w:rPr>
        <w:t xml:space="preserve"> диск</w:t>
      </w:r>
      <w:r w:rsidR="00702D4B">
        <w:rPr>
          <w:rFonts w:ascii="Times New Roman" w:hAnsi="Times New Roman" w:cs="Times New Roman"/>
          <w:sz w:val="24"/>
          <w:szCs w:val="24"/>
        </w:rPr>
        <w:t xml:space="preserve"> </w:t>
      </w:r>
      <w:r w:rsidRPr="002617AE" w:rsidR="00E67530">
        <w:rPr>
          <w:rFonts w:ascii="Times New Roman" w:hAnsi="Times New Roman" w:cs="Times New Roman"/>
          <w:sz w:val="24"/>
          <w:szCs w:val="24"/>
        </w:rPr>
        <w:t>с видеозаписью</w:t>
      </w:r>
      <w:r w:rsidRPr="002617AE" w:rsidR="006B76A2">
        <w:rPr>
          <w:rFonts w:ascii="Times New Roman" w:hAnsi="Times New Roman" w:cs="Times New Roman"/>
          <w:sz w:val="24"/>
          <w:szCs w:val="24"/>
        </w:rPr>
        <w:t>, бумажный конверт с тремя окурками из-под сигарет «</w:t>
      </w:r>
      <w:r w:rsidRPr="002617AE" w:rsidR="006B76A2">
        <w:rPr>
          <w:rFonts w:ascii="Times New Roman" w:hAnsi="Times New Roman" w:cs="Times New Roman"/>
          <w:sz w:val="24"/>
          <w:szCs w:val="24"/>
          <w:lang w:val="en-US"/>
        </w:rPr>
        <w:t>Marlboro</w:t>
      </w:r>
      <w:r w:rsidRPr="002617AE" w:rsidR="006B76A2">
        <w:rPr>
          <w:rFonts w:ascii="Times New Roman" w:hAnsi="Times New Roman" w:cs="Times New Roman"/>
          <w:sz w:val="24"/>
          <w:szCs w:val="24"/>
        </w:rPr>
        <w:t>»,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 </w:t>
      </w:r>
      <w:r w:rsidRPr="002617AE">
        <w:rPr>
          <w:rFonts w:ascii="Times New Roman" w:hAnsi="Times New Roman" w:cs="Times New Roman"/>
          <w:sz w:val="24"/>
          <w:szCs w:val="24"/>
        </w:rPr>
        <w:t>которыми следует распорядиться в соответствии со ст.81 УПК РФ.</w:t>
      </w:r>
    </w:p>
    <w:p w:rsidR="008134E8" w:rsidRPr="002617AE" w:rsidP="008134E8">
      <w:pPr>
        <w:pStyle w:val="BodyText"/>
        <w:widowControl w:val="0"/>
        <w:tabs>
          <w:tab w:val="right" w:pos="9360"/>
        </w:tabs>
        <w:spacing w:after="0" w:line="240" w:lineRule="auto"/>
        <w:ind w:right="-6" w:firstLine="567"/>
        <w:rPr>
          <w:rFonts w:ascii="Times New Roman" w:hAnsi="Times New Roman"/>
          <w:spacing w:val="0"/>
          <w:sz w:val="24"/>
          <w:szCs w:val="24"/>
        </w:rPr>
      </w:pPr>
      <w:r w:rsidRPr="002617AE">
        <w:rPr>
          <w:rFonts w:ascii="Times New Roman" w:hAnsi="Times New Roman"/>
          <w:spacing w:val="0"/>
          <w:sz w:val="24"/>
          <w:szCs w:val="24"/>
          <w:shd w:val="clear" w:color="auto" w:fill="FFFFFF"/>
        </w:rPr>
        <w:t>В связи с проведением судебного разбирательства по делу в</w:t>
      </w:r>
      <w:r w:rsidRPr="002617AE">
        <w:rPr>
          <w:rStyle w:val="apple-converted-space"/>
          <w:rFonts w:ascii="Times New Roman" w:hAnsi="Times New Roman"/>
          <w:spacing w:val="0"/>
          <w:sz w:val="24"/>
          <w:szCs w:val="24"/>
          <w:shd w:val="clear" w:color="auto" w:fill="FFFFFF"/>
        </w:rPr>
        <w:t> </w:t>
      </w:r>
      <w:r w:rsidRPr="002617AE">
        <w:rPr>
          <w:rStyle w:val="snippetequal"/>
          <w:rFonts w:ascii="Times New Roman" w:hAnsi="Times New Roman"/>
          <w:bCs/>
          <w:spacing w:val="0"/>
          <w:sz w:val="24"/>
          <w:szCs w:val="24"/>
          <w:bdr w:val="none" w:sz="0" w:space="0" w:color="auto" w:frame="1"/>
        </w:rPr>
        <w:t>особом порядке</w:t>
      </w:r>
      <w:r w:rsidRPr="002617AE">
        <w:rPr>
          <w:rStyle w:val="apple-converted-space"/>
          <w:rFonts w:ascii="Times New Roman" w:hAnsi="Times New Roman"/>
          <w:bCs/>
          <w:spacing w:val="0"/>
          <w:sz w:val="24"/>
          <w:szCs w:val="24"/>
          <w:bdr w:val="none" w:sz="0" w:space="0" w:color="auto" w:frame="1"/>
        </w:rPr>
        <w:t> </w:t>
      </w:r>
      <w:r w:rsidRPr="002617AE">
        <w:rPr>
          <w:rFonts w:ascii="Times New Roman" w:hAnsi="Times New Roman"/>
          <w:spacing w:val="0"/>
          <w:sz w:val="24"/>
          <w:szCs w:val="24"/>
        </w:rPr>
        <w:t xml:space="preserve">по правилам главы </w:t>
      </w:r>
      <w:r w:rsidRPr="002617AE">
        <w:rPr>
          <w:rStyle w:val="snippetequal"/>
          <w:rFonts w:ascii="Times New Roman" w:hAnsi="Times New Roman"/>
          <w:spacing w:val="0"/>
          <w:sz w:val="24"/>
          <w:szCs w:val="24"/>
        </w:rPr>
        <w:t>40</w:t>
      </w:r>
      <w:r w:rsidRPr="002617AE">
        <w:rPr>
          <w:rFonts w:ascii="Times New Roman" w:hAnsi="Times New Roman"/>
          <w:spacing w:val="0"/>
          <w:sz w:val="24"/>
          <w:szCs w:val="24"/>
        </w:rPr>
        <w:t xml:space="preserve"> УПК РФ, процессуальные издержки взысканию с </w:t>
      </w:r>
      <w:r w:rsidRPr="002617AE">
        <w:rPr>
          <w:rStyle w:val="hps"/>
          <w:rFonts w:ascii="Times New Roman" w:hAnsi="Times New Roman"/>
          <w:spacing w:val="0"/>
          <w:sz w:val="24"/>
          <w:szCs w:val="24"/>
        </w:rPr>
        <w:t>подсудимого</w:t>
      </w:r>
      <w:r w:rsidRPr="002617AE">
        <w:rPr>
          <w:rFonts w:ascii="Times New Roman" w:hAnsi="Times New Roman"/>
          <w:spacing w:val="0"/>
          <w:sz w:val="24"/>
          <w:szCs w:val="24"/>
        </w:rPr>
        <w:t xml:space="preserve"> не подлежат.    </w:t>
      </w:r>
    </w:p>
    <w:p w:rsidR="00741792" w:rsidRPr="002617AE" w:rsidP="007417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26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уководствуясь ст.ст.303-304, 307-310, 314-316 УПК РФ, </w:t>
      </w:r>
      <w:r w:rsidRPr="002617AE" w:rsidR="0074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</w:t>
      </w:r>
    </w:p>
    <w:p w:rsidR="00741792" w:rsidRPr="002617AE" w:rsidP="007417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ПРИГОВОРИЛ:</w:t>
      </w:r>
    </w:p>
    <w:p w:rsidR="0045695A" w:rsidRPr="002617AE" w:rsidP="00741792">
      <w:pPr>
        <w:suppressAutoHyphens/>
        <w:spacing w:after="0" w:line="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  <w:r w:rsidRPr="002617A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Тихомирова Виктора Константиновича</w:t>
      </w:r>
      <w:r w:rsidR="00702D4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 виновным в совершении преступлени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предусмотренн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ых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ч.1 ст.158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, ч.1 ст.158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УК РФ</w:t>
      </w:r>
      <w:r w:rsidR="00702D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и назначить ему наказание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B67B8C" w:rsidRPr="002617AE" w:rsidP="0045695A">
      <w:pPr>
        <w:suppressAutoHyphens/>
        <w:spacing w:after="0" w:line="0" w:lineRule="atLeast"/>
        <w:ind w:right="-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ч.1 ст.158 УК РФ по эпизоду хищения имущества 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… </w:t>
      </w:r>
      <w:r w:rsidRPr="002617AE" w:rsidR="007417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виде </w:t>
      </w:r>
      <w:r w:rsidRPr="002617AE" w:rsidR="00220EE5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штрафа в размере </w:t>
      </w:r>
      <w:r w:rsidRPr="002617AE" w:rsidR="003A44F1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4</w:t>
      </w:r>
      <w:r w:rsidRPr="002617AE" w:rsidR="00220EE5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0 000 (</w:t>
      </w:r>
      <w:r w:rsidRPr="002617AE" w:rsidR="003A44F1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сорока</w:t>
      </w:r>
      <w:r w:rsidR="00702D4B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 </w:t>
      </w:r>
      <w:r w:rsidRPr="002617AE" w:rsidR="00220EE5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тысяч) руб</w:t>
      </w:r>
      <w:r w:rsidRPr="002617AE" w:rsidR="00774BD1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лей.</w:t>
      </w:r>
    </w:p>
    <w:p w:rsidR="003039D3" w:rsidRPr="002617AE" w:rsidP="003039D3">
      <w:pPr>
        <w:suppressAutoHyphens/>
        <w:spacing w:after="0" w:line="0" w:lineRule="atLeast"/>
        <w:ind w:right="-5"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 xml:space="preserve">- по ч.1 ст.158 УК РФ по эпизоду хищения имущества </w:t>
      </w:r>
      <w:r w:rsidRPr="002617AE" w:rsidR="002617AE">
        <w:rPr>
          <w:rFonts w:ascii="Times New Roman" w:hAnsi="Times New Roman" w:cs="Times New Roman"/>
          <w:sz w:val="24"/>
          <w:szCs w:val="24"/>
        </w:rPr>
        <w:t xml:space="preserve">… </w:t>
      </w:r>
      <w:r w:rsidRPr="002617AE"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в виде штрафа в размере 30 000 (тридцати тысяч) рублей.</w:t>
      </w:r>
    </w:p>
    <w:p w:rsidR="003039D3" w:rsidRPr="002617AE" w:rsidP="003039D3">
      <w:pPr>
        <w:suppressAutoHyphens/>
        <w:spacing w:after="0" w:line="0" w:lineRule="atLeast"/>
        <w:ind w:right="-5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pacing w:val="-1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617AE" w:rsidR="00BB0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2 ст. 69 УК РФ назначить Тихомирову Виктору Константиновичу окончательное наказание по совокупности преступлений путем</w:t>
      </w:r>
      <w:r w:rsidR="0070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7AE" w:rsidR="003573EF">
        <w:rPr>
          <w:rFonts w:ascii="Times New Roman" w:hAnsi="Times New Roman" w:cs="Times New Roman"/>
          <w:sz w:val="24"/>
          <w:szCs w:val="24"/>
        </w:rPr>
        <w:t>частичного</w:t>
      </w:r>
      <w:r w:rsidRPr="002617AE">
        <w:rPr>
          <w:rFonts w:ascii="Times New Roman" w:hAnsi="Times New Roman" w:cs="Times New Roman"/>
          <w:sz w:val="24"/>
          <w:szCs w:val="24"/>
        </w:rPr>
        <w:t xml:space="preserve"> сложения назначенных наказаний 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261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штрафа в размере </w:t>
      </w:r>
      <w:r w:rsidRPr="002617AE" w:rsidR="003A44F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</w:t>
      </w:r>
      <w:r w:rsidRPr="00261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0 000 (</w:t>
      </w:r>
      <w:r w:rsidRPr="002617AE" w:rsidR="003A44F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шестидесяти</w:t>
      </w:r>
      <w:r w:rsidRPr="002617A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тысяч) рублей</w:t>
      </w: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BD1" w:rsidRPr="002617AE" w:rsidP="00741792">
      <w:pPr>
        <w:suppressAutoHyphens/>
        <w:spacing w:after="0" w:line="0" w:lineRule="atLeast"/>
        <w:ind w:right="-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Штраф необходимо оплатить по следующим реквизитам: расчетный счет 40101810335100010001, получатель УФК по Республике Крым (ОМВД России по г.Евпатории), банк получателя – отделение Республика Крым, БИК 043510001, ИНН 9110000105, КПП – 911001001, ОКТМО – 35712000, КБК 18811621010016000140, назначение платежа – штрафы и другие санкции, лицевой счет – 04751А9219.</w:t>
      </w:r>
    </w:p>
    <w:p w:rsidR="00CE2F01" w:rsidRPr="002617AE" w:rsidP="00CE2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2617A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5 ст. 72</w:t>
        </w:r>
      </w:hyperlink>
      <w:r w:rsidRPr="002617AE">
        <w:rPr>
          <w:rFonts w:ascii="Times New Roman" w:hAnsi="Times New Roman" w:cs="Times New Roman"/>
          <w:sz w:val="24"/>
          <w:szCs w:val="24"/>
        </w:rPr>
        <w:t xml:space="preserve"> УК РФ уч</w:t>
      </w:r>
      <w:r w:rsidRPr="002617AE" w:rsidR="00774BD1">
        <w:rPr>
          <w:rFonts w:ascii="Times New Roman" w:hAnsi="Times New Roman" w:cs="Times New Roman"/>
          <w:sz w:val="24"/>
          <w:szCs w:val="24"/>
        </w:rPr>
        <w:t xml:space="preserve">есть срок содержания </w:t>
      </w:r>
      <w:r w:rsidRPr="002617AE" w:rsidR="0045695A">
        <w:rPr>
          <w:rFonts w:ascii="Times New Roman" w:hAnsi="Times New Roman" w:cs="Times New Roman"/>
          <w:sz w:val="24"/>
          <w:szCs w:val="24"/>
        </w:rPr>
        <w:t>Тихомирова Виктора Константиновича</w:t>
      </w:r>
      <w:r w:rsidRPr="002617AE">
        <w:rPr>
          <w:rFonts w:ascii="Times New Roman" w:hAnsi="Times New Roman" w:cs="Times New Roman"/>
          <w:sz w:val="24"/>
          <w:szCs w:val="24"/>
        </w:rPr>
        <w:t xml:space="preserve"> под стражей с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>
        <w:rPr>
          <w:rFonts w:ascii="Times New Roman" w:hAnsi="Times New Roman" w:cs="Times New Roman"/>
          <w:sz w:val="24"/>
          <w:szCs w:val="24"/>
        </w:rPr>
        <w:t>года</w:t>
      </w:r>
      <w:r w:rsidRPr="002617AE" w:rsidR="00F82DD3">
        <w:rPr>
          <w:rFonts w:ascii="Times New Roman" w:hAnsi="Times New Roman" w:cs="Times New Roman"/>
          <w:sz w:val="24"/>
          <w:szCs w:val="24"/>
        </w:rPr>
        <w:t xml:space="preserve"> по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 </w:t>
      </w:r>
      <w:r w:rsidRPr="002617AE" w:rsidR="00F82DD3">
        <w:rPr>
          <w:rFonts w:ascii="Times New Roman" w:hAnsi="Times New Roman" w:cs="Times New Roman"/>
          <w:sz w:val="24"/>
          <w:szCs w:val="24"/>
        </w:rPr>
        <w:t>года</w:t>
      </w:r>
      <w:r w:rsidRPr="002617AE" w:rsidR="003A44F1">
        <w:rPr>
          <w:rFonts w:ascii="Times New Roman" w:hAnsi="Times New Roman" w:cs="Times New Roman"/>
          <w:sz w:val="24"/>
          <w:szCs w:val="24"/>
        </w:rPr>
        <w:t>,</w:t>
      </w:r>
      <w:r w:rsidRPr="002617AE">
        <w:rPr>
          <w:rFonts w:ascii="Times New Roman" w:hAnsi="Times New Roman" w:cs="Times New Roman"/>
          <w:sz w:val="24"/>
          <w:szCs w:val="24"/>
        </w:rPr>
        <w:t xml:space="preserve"> и </w:t>
      </w:r>
      <w:r w:rsidRPr="002617AE" w:rsidR="0045695A">
        <w:rPr>
          <w:rFonts w:ascii="Times New Roman" w:hAnsi="Times New Roman" w:cs="Times New Roman"/>
          <w:sz w:val="24"/>
          <w:szCs w:val="24"/>
        </w:rPr>
        <w:t>ос</w:t>
      </w:r>
      <w:r w:rsidRPr="002617AE">
        <w:rPr>
          <w:rFonts w:ascii="Times New Roman" w:hAnsi="Times New Roman" w:cs="Times New Roman"/>
          <w:sz w:val="24"/>
          <w:szCs w:val="24"/>
        </w:rPr>
        <w:t xml:space="preserve">вободить его от отбывания </w:t>
      </w:r>
      <w:r w:rsidRPr="002617AE" w:rsidR="00FA0A9E">
        <w:rPr>
          <w:rFonts w:ascii="Times New Roman" w:hAnsi="Times New Roman" w:cs="Times New Roman"/>
          <w:sz w:val="24"/>
          <w:szCs w:val="24"/>
        </w:rPr>
        <w:t>назначенного ему</w:t>
      </w:r>
      <w:r w:rsidRPr="002617AE">
        <w:rPr>
          <w:rFonts w:ascii="Times New Roman" w:hAnsi="Times New Roman" w:cs="Times New Roman"/>
          <w:sz w:val="24"/>
          <w:szCs w:val="24"/>
        </w:rPr>
        <w:t xml:space="preserve"> наказания</w:t>
      </w:r>
      <w:r w:rsidRPr="002617AE" w:rsidR="000916BB">
        <w:rPr>
          <w:rFonts w:ascii="Times New Roman" w:hAnsi="Times New Roman" w:cs="Times New Roman"/>
          <w:sz w:val="24"/>
          <w:szCs w:val="24"/>
        </w:rPr>
        <w:t>.</w:t>
      </w:r>
    </w:p>
    <w:p w:rsidR="0044629F" w:rsidRPr="002617AE" w:rsidP="00CE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 xml:space="preserve">Меру пресечения </w:t>
      </w:r>
      <w:r w:rsidRPr="002617AE" w:rsidR="009F1FBF">
        <w:rPr>
          <w:rFonts w:ascii="Times New Roman" w:hAnsi="Times New Roman" w:cs="Times New Roman"/>
          <w:sz w:val="24"/>
          <w:szCs w:val="24"/>
        </w:rPr>
        <w:t xml:space="preserve">осужденному </w:t>
      </w:r>
      <w:r w:rsidRPr="002617AE" w:rsidR="0045695A">
        <w:rPr>
          <w:rFonts w:ascii="Times New Roman" w:hAnsi="Times New Roman" w:cs="Times New Roman"/>
          <w:sz w:val="24"/>
          <w:szCs w:val="24"/>
        </w:rPr>
        <w:t>Тихомирову Виктору Константиновичу</w:t>
      </w:r>
      <w:r w:rsidRPr="002617AE" w:rsidR="009F1FBF">
        <w:rPr>
          <w:rFonts w:ascii="Times New Roman" w:hAnsi="Times New Roman" w:cs="Times New Roman"/>
          <w:sz w:val="24"/>
          <w:szCs w:val="24"/>
        </w:rPr>
        <w:t xml:space="preserve"> в виде заключения под страж</w:t>
      </w:r>
      <w:r w:rsidRPr="002617AE" w:rsidR="00BD56C2">
        <w:rPr>
          <w:rFonts w:ascii="Times New Roman" w:hAnsi="Times New Roman" w:cs="Times New Roman"/>
          <w:sz w:val="24"/>
          <w:szCs w:val="24"/>
        </w:rPr>
        <w:t>у-</w:t>
      </w:r>
      <w:r w:rsidRPr="002617AE" w:rsidR="009F1FBF">
        <w:rPr>
          <w:rFonts w:ascii="Times New Roman" w:hAnsi="Times New Roman" w:cs="Times New Roman"/>
          <w:sz w:val="24"/>
          <w:szCs w:val="24"/>
        </w:rPr>
        <w:t xml:space="preserve"> изменить на подписку о невыезде и надлежащем поведении до вступления приг</w:t>
      </w:r>
      <w:r w:rsidRPr="002617AE" w:rsidR="00ED044D">
        <w:rPr>
          <w:rFonts w:ascii="Times New Roman" w:hAnsi="Times New Roman" w:cs="Times New Roman"/>
          <w:sz w:val="24"/>
          <w:szCs w:val="24"/>
        </w:rPr>
        <w:t>ов</w:t>
      </w:r>
      <w:r w:rsidRPr="002617AE" w:rsidR="009F1FBF">
        <w:rPr>
          <w:rFonts w:ascii="Times New Roman" w:hAnsi="Times New Roman" w:cs="Times New Roman"/>
          <w:sz w:val="24"/>
          <w:szCs w:val="24"/>
        </w:rPr>
        <w:t>ора в законную силу, после чего</w:t>
      </w:r>
      <w:r w:rsidRPr="002617AE" w:rsidR="007F6187">
        <w:rPr>
          <w:rFonts w:ascii="Times New Roman" w:hAnsi="Times New Roman" w:cs="Times New Roman"/>
          <w:sz w:val="24"/>
          <w:szCs w:val="24"/>
        </w:rPr>
        <w:t xml:space="preserve"> -</w:t>
      </w:r>
      <w:r w:rsidRPr="002617AE" w:rsidR="009F1FBF">
        <w:rPr>
          <w:rFonts w:ascii="Times New Roman" w:hAnsi="Times New Roman" w:cs="Times New Roman"/>
          <w:sz w:val="24"/>
          <w:szCs w:val="24"/>
        </w:rPr>
        <w:t xml:space="preserve"> отменить. Освободить </w:t>
      </w:r>
      <w:r w:rsidRPr="002617AE" w:rsidR="0045695A">
        <w:rPr>
          <w:rFonts w:ascii="Times New Roman" w:hAnsi="Times New Roman" w:cs="Times New Roman"/>
          <w:sz w:val="24"/>
          <w:szCs w:val="24"/>
        </w:rPr>
        <w:t>Тихомирова В.К.</w:t>
      </w:r>
      <w:r w:rsidRPr="002617AE" w:rsidR="009F1FBF">
        <w:rPr>
          <w:rFonts w:ascii="Times New Roman" w:hAnsi="Times New Roman" w:cs="Times New Roman"/>
          <w:sz w:val="24"/>
          <w:szCs w:val="24"/>
        </w:rPr>
        <w:t xml:space="preserve"> из-под стражи в зале суда немедленно</w:t>
      </w:r>
      <w:r w:rsidRPr="002617AE" w:rsidR="003347AC">
        <w:rPr>
          <w:rFonts w:ascii="Times New Roman" w:hAnsi="Times New Roman" w:cs="Times New Roman"/>
          <w:sz w:val="24"/>
          <w:szCs w:val="24"/>
        </w:rPr>
        <w:t>.</w:t>
      </w:r>
    </w:p>
    <w:p w:rsidR="00691FC2" w:rsidRPr="002617AE" w:rsidP="00BB0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17AE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 - </w:t>
      </w:r>
      <w:r w:rsidRPr="002617AE" w:rsidR="006B76A2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2617AE" w:rsidR="006B76A2">
        <w:rPr>
          <w:rFonts w:ascii="Times New Roman" w:hAnsi="Times New Roman" w:cs="Times New Roman"/>
          <w:sz w:val="24"/>
          <w:szCs w:val="24"/>
        </w:rPr>
        <w:t>-</w:t>
      </w:r>
      <w:r w:rsidRPr="002617AE" w:rsidR="006B76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17AE" w:rsidR="006B76A2">
        <w:rPr>
          <w:rFonts w:ascii="Times New Roman" w:hAnsi="Times New Roman" w:cs="Times New Roman"/>
          <w:sz w:val="24"/>
          <w:szCs w:val="24"/>
        </w:rPr>
        <w:t>диск с видеозаписью,</w:t>
      </w:r>
      <w:r w:rsidRPr="002617AE" w:rsidR="006B76A2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617AE" w:rsidR="006B76A2">
        <w:rPr>
          <w:rFonts w:ascii="Times New Roman" w:hAnsi="Times New Roman" w:cs="Times New Roman"/>
          <w:sz w:val="24"/>
          <w:szCs w:val="24"/>
        </w:rPr>
        <w:t>-</w:t>
      </w:r>
      <w:r w:rsidRPr="002617AE" w:rsidR="006B76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617AE" w:rsidR="006B76A2">
        <w:rPr>
          <w:rFonts w:ascii="Times New Roman" w:hAnsi="Times New Roman" w:cs="Times New Roman"/>
          <w:sz w:val="24"/>
          <w:szCs w:val="24"/>
        </w:rPr>
        <w:t xml:space="preserve"> диск</w:t>
      </w:r>
      <w:r w:rsidR="00702D4B">
        <w:rPr>
          <w:rFonts w:ascii="Times New Roman" w:hAnsi="Times New Roman" w:cs="Times New Roman"/>
          <w:sz w:val="24"/>
          <w:szCs w:val="24"/>
        </w:rPr>
        <w:t xml:space="preserve"> </w:t>
      </w:r>
      <w:r w:rsidRPr="002617AE" w:rsidR="006B76A2">
        <w:rPr>
          <w:rFonts w:ascii="Times New Roman" w:hAnsi="Times New Roman" w:cs="Times New Roman"/>
          <w:sz w:val="24"/>
          <w:szCs w:val="24"/>
        </w:rPr>
        <w:t xml:space="preserve">с видеозаписью, лист бумаги формата А4 с имеющейся на его одной стороне ксерокопией товарного чека о реализации </w:t>
      </w:r>
      <w:r w:rsidRPr="002617AE" w:rsidR="006B76A2">
        <w:rPr>
          <w:rFonts w:ascii="Times New Roman" w:hAnsi="Times New Roman" w:cs="Times New Roman"/>
          <w:sz w:val="24"/>
          <w:szCs w:val="24"/>
        </w:rPr>
        <w:t>телевизора марки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 w:rsidR="006B76A2">
        <w:rPr>
          <w:rFonts w:ascii="Times New Roman" w:hAnsi="Times New Roman" w:cs="Times New Roman"/>
          <w:sz w:val="24"/>
          <w:szCs w:val="24"/>
        </w:rPr>
        <w:t xml:space="preserve">» </w:t>
      </w:r>
      <w:r w:rsidR="00702D4B">
        <w:rPr>
          <w:rFonts w:ascii="Times New Roman" w:hAnsi="Times New Roman" w:cs="Times New Roman"/>
          <w:sz w:val="24"/>
          <w:szCs w:val="24"/>
        </w:rPr>
        <w:t xml:space="preserve">…. </w:t>
      </w:r>
      <w:r w:rsidRPr="002617AE" w:rsidR="006B76A2">
        <w:rPr>
          <w:rFonts w:ascii="Times New Roman" w:hAnsi="Times New Roman" w:cs="Times New Roman"/>
          <w:sz w:val="24"/>
          <w:szCs w:val="24"/>
        </w:rPr>
        <w:t>года – оставить при уголовном деле в течение всего срока хранения последнего, мобильный телефон марки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 w:rsidR="006B76A2">
        <w:rPr>
          <w:rFonts w:ascii="Times New Roman" w:hAnsi="Times New Roman" w:cs="Times New Roman"/>
          <w:sz w:val="24"/>
          <w:szCs w:val="24"/>
        </w:rPr>
        <w:t xml:space="preserve">» - передать законному владельцу - Тихомирову В.К., две связки ключей, ковер коричневого цвета – возвратить законному владельцу – </w:t>
      </w:r>
      <w:r w:rsidRPr="002617AE" w:rsidR="002617AE">
        <w:rPr>
          <w:rFonts w:ascii="Times New Roman" w:hAnsi="Times New Roman" w:cs="Times New Roman"/>
          <w:sz w:val="24"/>
          <w:szCs w:val="24"/>
        </w:rPr>
        <w:t>…</w:t>
      </w:r>
      <w:r w:rsidRPr="002617AE" w:rsidR="006B76A2">
        <w:rPr>
          <w:rFonts w:ascii="Times New Roman" w:hAnsi="Times New Roman" w:cs="Times New Roman"/>
          <w:sz w:val="24"/>
          <w:szCs w:val="24"/>
        </w:rPr>
        <w:t>, мобильный телефон марки «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 w:rsidR="006B76A2">
        <w:rPr>
          <w:rFonts w:ascii="Times New Roman" w:hAnsi="Times New Roman" w:cs="Times New Roman"/>
          <w:sz w:val="24"/>
          <w:szCs w:val="24"/>
        </w:rPr>
        <w:t>», сим-карт</w:t>
      </w:r>
      <w:r w:rsidRPr="002617AE" w:rsidR="00BB0939">
        <w:rPr>
          <w:rFonts w:ascii="Times New Roman" w:hAnsi="Times New Roman" w:cs="Times New Roman"/>
          <w:sz w:val="24"/>
          <w:szCs w:val="24"/>
        </w:rPr>
        <w:t>у</w:t>
      </w:r>
      <w:r w:rsidRPr="002617AE" w:rsidR="006B76A2">
        <w:rPr>
          <w:rFonts w:ascii="Times New Roman" w:hAnsi="Times New Roman" w:cs="Times New Roman"/>
          <w:sz w:val="24"/>
          <w:szCs w:val="24"/>
        </w:rPr>
        <w:t xml:space="preserve"> мобильного оператора «МТС» - передать законному владельцу – </w:t>
      </w:r>
      <w:r w:rsidR="00702D4B">
        <w:rPr>
          <w:rFonts w:ascii="Times New Roman" w:hAnsi="Times New Roman" w:cs="Times New Roman"/>
          <w:sz w:val="24"/>
          <w:szCs w:val="24"/>
        </w:rPr>
        <w:t>….</w:t>
      </w:r>
      <w:r w:rsidRPr="002617AE" w:rsidR="006B76A2">
        <w:rPr>
          <w:rFonts w:ascii="Times New Roman" w:hAnsi="Times New Roman" w:cs="Times New Roman"/>
          <w:sz w:val="24"/>
          <w:szCs w:val="24"/>
        </w:rPr>
        <w:t>, цилиндровый замок и один штатный ключ к нему</w:t>
      </w:r>
      <w:r w:rsidRPr="002617AE" w:rsidR="007F3C1B">
        <w:rPr>
          <w:rFonts w:ascii="Times New Roman" w:hAnsi="Times New Roman" w:cs="Times New Roman"/>
          <w:sz w:val="24"/>
          <w:szCs w:val="24"/>
        </w:rPr>
        <w:t>, помещенный в камеру хранения вещественных доказательств ОМВД России по г.Евпатории – вернуть по принадлежности</w:t>
      </w:r>
      <w:r w:rsidRPr="002617AE" w:rsidR="006B76A2">
        <w:rPr>
          <w:rFonts w:ascii="Times New Roman" w:hAnsi="Times New Roman" w:cs="Times New Roman"/>
          <w:sz w:val="24"/>
          <w:szCs w:val="24"/>
        </w:rPr>
        <w:t>, бумажный конверт с тремя окурками из-под сигарет «</w:t>
      </w:r>
      <w:r w:rsidRPr="002617AE" w:rsidR="006B76A2">
        <w:rPr>
          <w:rFonts w:ascii="Times New Roman" w:hAnsi="Times New Roman" w:cs="Times New Roman"/>
          <w:sz w:val="24"/>
          <w:szCs w:val="24"/>
          <w:lang w:val="en-US"/>
        </w:rPr>
        <w:t>Marlboro</w:t>
      </w:r>
      <w:r w:rsidRPr="002617AE" w:rsidR="006B76A2">
        <w:rPr>
          <w:rFonts w:ascii="Times New Roman" w:hAnsi="Times New Roman" w:cs="Times New Roman"/>
          <w:sz w:val="24"/>
          <w:szCs w:val="24"/>
        </w:rPr>
        <w:t>»</w:t>
      </w:r>
      <w:r w:rsidRPr="002617AE" w:rsidR="006E5F3D">
        <w:rPr>
          <w:rFonts w:ascii="Times New Roman" w:hAnsi="Times New Roman" w:cs="Times New Roman"/>
          <w:sz w:val="24"/>
          <w:szCs w:val="24"/>
        </w:rPr>
        <w:t xml:space="preserve">, </w:t>
      </w:r>
      <w:r w:rsidRPr="002617AE" w:rsidR="006E5F3D">
        <w:rPr>
          <w:rFonts w:ascii="Times New Roman" w:hAnsi="Times New Roman" w:cs="Times New Roman"/>
          <w:sz w:val="24"/>
          <w:szCs w:val="24"/>
        </w:rPr>
        <w:t>помещенные в камеру хранения вещественных доказательств ОМВД России по г.Евпатории</w:t>
      </w:r>
      <w:r w:rsidRPr="002617AE" w:rsidR="006E5F3D">
        <w:rPr>
          <w:rFonts w:ascii="Times New Roman" w:hAnsi="Times New Roman" w:cs="Times New Roman"/>
          <w:sz w:val="24"/>
          <w:szCs w:val="24"/>
        </w:rPr>
        <w:t xml:space="preserve"> – уничтожить.</w:t>
      </w:r>
    </w:p>
    <w:p w:rsidR="00741792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Процессуальные издержки, предусмотренные ст. 131 УПКРФ, в соответствии с ч.10 ст. 316 УПК РФ, взысканию с осужденного не подлежат.</w:t>
      </w:r>
    </w:p>
    <w:p w:rsidR="00741792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Приговор суда может быть обжалован в течение десяти суток в Евпаторийский городской суд Республики Крым с подачей жалобы через мирового судью судебного участка № 3</w:t>
      </w:r>
      <w:r w:rsidRPr="002617AE" w:rsidR="00096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61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Евпаторийского судебного района (городской округ Евпатория). В случае подачи апелляционной жалобы о</w:t>
      </w:r>
      <w:r w:rsidRPr="00261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741792" w:rsidRPr="002617AE" w:rsidP="0074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7E105F" w:rsidRPr="002617AE" w:rsidP="00096E0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747F1F" w:rsidRPr="002617AE" w:rsidP="00747F1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2617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Мировой судья                                                                       Е.А.Фролова</w:t>
      </w:r>
    </w:p>
    <w:p w:rsidR="00747F1F" w:rsidRPr="002617AE" w:rsidP="00747F1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</w:p>
    <w:sectPr w:rsidSect="00747F1F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1792"/>
    <w:rsid w:val="00015FB3"/>
    <w:rsid w:val="000916BB"/>
    <w:rsid w:val="0009404A"/>
    <w:rsid w:val="00096E02"/>
    <w:rsid w:val="00097116"/>
    <w:rsid w:val="000A0BC4"/>
    <w:rsid w:val="000D1528"/>
    <w:rsid w:val="00111EC4"/>
    <w:rsid w:val="00120BA3"/>
    <w:rsid w:val="001272CD"/>
    <w:rsid w:val="001317FE"/>
    <w:rsid w:val="001604FB"/>
    <w:rsid w:val="001C2F22"/>
    <w:rsid w:val="001D3A4A"/>
    <w:rsid w:val="001F60FF"/>
    <w:rsid w:val="00220EE5"/>
    <w:rsid w:val="00224A05"/>
    <w:rsid w:val="002617AE"/>
    <w:rsid w:val="003039D3"/>
    <w:rsid w:val="003347AC"/>
    <w:rsid w:val="003573EF"/>
    <w:rsid w:val="003644E1"/>
    <w:rsid w:val="003A44F1"/>
    <w:rsid w:val="003F371B"/>
    <w:rsid w:val="003F605A"/>
    <w:rsid w:val="0044629F"/>
    <w:rsid w:val="0045695A"/>
    <w:rsid w:val="004C1C1B"/>
    <w:rsid w:val="004F0764"/>
    <w:rsid w:val="004F549D"/>
    <w:rsid w:val="004F6061"/>
    <w:rsid w:val="00565FB2"/>
    <w:rsid w:val="00566141"/>
    <w:rsid w:val="005A7744"/>
    <w:rsid w:val="005B1B7A"/>
    <w:rsid w:val="006817F4"/>
    <w:rsid w:val="00691FC2"/>
    <w:rsid w:val="006B76A2"/>
    <w:rsid w:val="006E5F3D"/>
    <w:rsid w:val="00702D4B"/>
    <w:rsid w:val="00741792"/>
    <w:rsid w:val="00747F1F"/>
    <w:rsid w:val="00774BD1"/>
    <w:rsid w:val="007822C9"/>
    <w:rsid w:val="0078790C"/>
    <w:rsid w:val="007D059D"/>
    <w:rsid w:val="007E105F"/>
    <w:rsid w:val="007F3C1B"/>
    <w:rsid w:val="007F6187"/>
    <w:rsid w:val="00803B3D"/>
    <w:rsid w:val="008134E8"/>
    <w:rsid w:val="008F7992"/>
    <w:rsid w:val="0094358C"/>
    <w:rsid w:val="00950A6A"/>
    <w:rsid w:val="009556E8"/>
    <w:rsid w:val="0095733A"/>
    <w:rsid w:val="00970897"/>
    <w:rsid w:val="00975580"/>
    <w:rsid w:val="00996225"/>
    <w:rsid w:val="009F1FBF"/>
    <w:rsid w:val="00A13BD6"/>
    <w:rsid w:val="00A630D7"/>
    <w:rsid w:val="00A9087C"/>
    <w:rsid w:val="00AC76AC"/>
    <w:rsid w:val="00AD1583"/>
    <w:rsid w:val="00AE1CC4"/>
    <w:rsid w:val="00AE3263"/>
    <w:rsid w:val="00B46597"/>
    <w:rsid w:val="00B67B8C"/>
    <w:rsid w:val="00BB0939"/>
    <w:rsid w:val="00BB6CA7"/>
    <w:rsid w:val="00BD56C2"/>
    <w:rsid w:val="00BF5CA6"/>
    <w:rsid w:val="00C16210"/>
    <w:rsid w:val="00C4459C"/>
    <w:rsid w:val="00C54C3F"/>
    <w:rsid w:val="00C65A32"/>
    <w:rsid w:val="00C72619"/>
    <w:rsid w:val="00CA494A"/>
    <w:rsid w:val="00CE2F01"/>
    <w:rsid w:val="00D071CF"/>
    <w:rsid w:val="00D12412"/>
    <w:rsid w:val="00D27A11"/>
    <w:rsid w:val="00D35491"/>
    <w:rsid w:val="00D61560"/>
    <w:rsid w:val="00D6605E"/>
    <w:rsid w:val="00D7509E"/>
    <w:rsid w:val="00E3382D"/>
    <w:rsid w:val="00E630DF"/>
    <w:rsid w:val="00E67530"/>
    <w:rsid w:val="00EA294D"/>
    <w:rsid w:val="00EA41BE"/>
    <w:rsid w:val="00ED044D"/>
    <w:rsid w:val="00ED2BAF"/>
    <w:rsid w:val="00EF1C68"/>
    <w:rsid w:val="00F20968"/>
    <w:rsid w:val="00F5082E"/>
    <w:rsid w:val="00F7593E"/>
    <w:rsid w:val="00F82DD3"/>
    <w:rsid w:val="00FA0A9E"/>
    <w:rsid w:val="00FD4CFF"/>
    <w:rsid w:val="00FE033A"/>
    <w:rsid w:val="00FF5E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41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741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1792"/>
  </w:style>
  <w:style w:type="paragraph" w:styleId="HTMLPreformatted">
    <w:name w:val="HTML Preformatted"/>
    <w:basedOn w:val="Normal"/>
    <w:link w:val="HTML"/>
    <w:rsid w:val="00787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78790C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uiPriority w:val="99"/>
    <w:unhideWhenUsed/>
    <w:rsid w:val="0081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8134E8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8134E8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nippetequal">
    <w:name w:val="snippet_equal"/>
    <w:rsid w:val="008134E8"/>
  </w:style>
  <w:style w:type="character" w:customStyle="1" w:styleId="hps">
    <w:name w:val="hps"/>
    <w:rsid w:val="008134E8"/>
  </w:style>
  <w:style w:type="character" w:customStyle="1" w:styleId="apple-converted-space">
    <w:name w:val="apple-converted-space"/>
    <w:basedOn w:val="DefaultParagraphFont"/>
    <w:rsid w:val="008134E8"/>
  </w:style>
  <w:style w:type="paragraph" w:styleId="BalloonText">
    <w:name w:val="Balloon Text"/>
    <w:basedOn w:val="Normal"/>
    <w:link w:val="a1"/>
    <w:uiPriority w:val="99"/>
    <w:semiHidden/>
    <w:unhideWhenUsed/>
    <w:rsid w:val="00AC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76A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70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0897"/>
  </w:style>
  <w:style w:type="paragraph" w:styleId="NoSpacing">
    <w:name w:val="No Spacing"/>
    <w:uiPriority w:val="1"/>
    <w:qFormat/>
    <w:rsid w:val="007F618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consultantplus://offline/ref=FDB453167CDBC5C3E967ED49E03382A9DF2C7F8EBE36EBAAE7E35E1E3E8CC99B77C6FF9F0761A3A43663250DE9538F04F1B350B3313E996EHBG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