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00417C" w:rsidP="00C57B09">
      <w:pPr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0417C">
        <w:rPr>
          <w:rFonts w:ascii="Times New Roman" w:hAnsi="Times New Roman"/>
          <w:sz w:val="24"/>
          <w:szCs w:val="24"/>
          <w:lang w:eastAsia="ru-RU"/>
        </w:rPr>
        <w:t>Дело №1-4</w:t>
      </w:r>
      <w:r w:rsidRPr="0000417C" w:rsidR="007643E4">
        <w:rPr>
          <w:rFonts w:ascii="Times New Roman" w:hAnsi="Times New Roman"/>
          <w:sz w:val="24"/>
          <w:szCs w:val="24"/>
          <w:lang w:eastAsia="ru-RU"/>
        </w:rPr>
        <w:t>0-</w:t>
      </w:r>
      <w:r w:rsidRPr="0000417C" w:rsidR="007A7AF5">
        <w:rPr>
          <w:rFonts w:ascii="Times New Roman" w:hAnsi="Times New Roman"/>
          <w:sz w:val="24"/>
          <w:szCs w:val="24"/>
          <w:lang w:eastAsia="ru-RU"/>
        </w:rPr>
        <w:t>21</w:t>
      </w:r>
      <w:r w:rsidRPr="0000417C">
        <w:rPr>
          <w:rFonts w:ascii="Times New Roman" w:hAnsi="Times New Roman"/>
          <w:sz w:val="24"/>
          <w:szCs w:val="24"/>
          <w:lang w:eastAsia="ru-RU"/>
        </w:rPr>
        <w:t>/201</w:t>
      </w:r>
      <w:r w:rsidRPr="0000417C" w:rsidR="004E3818">
        <w:rPr>
          <w:rFonts w:ascii="Times New Roman" w:hAnsi="Times New Roman"/>
          <w:sz w:val="24"/>
          <w:szCs w:val="24"/>
          <w:lang w:eastAsia="ru-RU"/>
        </w:rPr>
        <w:t>9</w:t>
      </w:r>
    </w:p>
    <w:p w:rsidR="0097198B" w:rsidRPr="0000417C" w:rsidP="00C57B09">
      <w:pPr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5F01" w:rsidRPr="0000417C" w:rsidP="00C57B09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417C">
        <w:rPr>
          <w:rFonts w:ascii="Times New Roman" w:hAnsi="Times New Roman"/>
          <w:b/>
          <w:sz w:val="24"/>
          <w:szCs w:val="24"/>
          <w:lang w:eastAsia="ru-RU"/>
        </w:rPr>
        <w:t>П Р И Г О В О Р</w:t>
      </w:r>
    </w:p>
    <w:p w:rsidR="00635F01" w:rsidRPr="0000417C" w:rsidP="00C57B09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417C">
        <w:rPr>
          <w:rFonts w:ascii="Times New Roman" w:hAnsi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635F01" w:rsidRPr="0000417C" w:rsidP="00C57B09">
      <w:p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17 июля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 201</w:t>
      </w:r>
      <w:r w:rsidRPr="0000417C" w:rsidR="004E3818">
        <w:rPr>
          <w:rFonts w:ascii="Times New Roman" w:hAnsi="Times New Roman"/>
          <w:sz w:val="24"/>
          <w:szCs w:val="24"/>
          <w:lang w:eastAsia="ru-RU"/>
        </w:rPr>
        <w:t>9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года   </w:t>
      </w:r>
      <w:r w:rsidRPr="0000417C">
        <w:rPr>
          <w:rFonts w:ascii="Times New Roman" w:hAnsi="Times New Roman"/>
          <w:sz w:val="24"/>
          <w:szCs w:val="24"/>
          <w:lang w:eastAsia="ru-RU"/>
        </w:rPr>
        <w:tab/>
        <w:t xml:space="preserve">  г. Евпатория</w:t>
      </w: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Мировой судья судебного участка №40 </w:t>
      </w:r>
      <w:r w:rsidRPr="0000417C">
        <w:rPr>
          <w:rFonts w:ascii="Times New Roman" w:hAnsi="Times New Roman"/>
          <w:sz w:val="24"/>
          <w:szCs w:val="24"/>
          <w:lang w:eastAsia="ru-RU"/>
        </w:rPr>
        <w:t>Евпаторийск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ого судебного района (городской </w:t>
      </w:r>
      <w:r w:rsidRPr="0000417C" w:rsidR="00FB1E91">
        <w:rPr>
          <w:rFonts w:ascii="Times New Roman" w:hAnsi="Times New Roman"/>
          <w:sz w:val="24"/>
          <w:szCs w:val="24"/>
          <w:lang w:eastAsia="ru-RU"/>
        </w:rPr>
        <w:t xml:space="preserve">округ Евпатория) </w:t>
      </w:r>
      <w:r w:rsidRPr="0000417C" w:rsidR="007A7AF5">
        <w:rPr>
          <w:rFonts w:ascii="Times New Roman" w:hAnsi="Times New Roman"/>
          <w:sz w:val="24"/>
          <w:szCs w:val="24"/>
          <w:lang w:eastAsia="ru-RU"/>
        </w:rPr>
        <w:t xml:space="preserve">Республики Крым </w:t>
      </w:r>
      <w:r w:rsidRPr="0000417C" w:rsidR="005A5990">
        <w:rPr>
          <w:rFonts w:ascii="Times New Roman" w:hAnsi="Times New Roman"/>
          <w:sz w:val="24"/>
          <w:szCs w:val="24"/>
          <w:lang w:eastAsia="ru-RU"/>
        </w:rPr>
        <w:t>Аметова А.Э.</w:t>
      </w:r>
    </w:p>
    <w:p w:rsidR="005A5990" w:rsidRPr="0000417C" w:rsidP="00C57B0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при секретаре судебного заседания </w:t>
      </w:r>
      <w:r w:rsidRPr="0000417C" w:rsidR="00347CA4">
        <w:rPr>
          <w:rFonts w:ascii="Times New Roman" w:hAnsi="Times New Roman"/>
          <w:sz w:val="24"/>
          <w:szCs w:val="24"/>
          <w:lang w:eastAsia="ru-RU"/>
        </w:rPr>
        <w:t>Шураевой Ю.О</w:t>
      </w:r>
      <w:r w:rsidRPr="0000417C" w:rsidR="00906F76">
        <w:rPr>
          <w:rFonts w:ascii="Times New Roman" w:hAnsi="Times New Roman"/>
          <w:sz w:val="24"/>
          <w:szCs w:val="24"/>
          <w:lang w:eastAsia="ru-RU"/>
        </w:rPr>
        <w:t>.</w:t>
      </w:r>
      <w:r w:rsidRPr="0000417C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00417C" w:rsidP="00C57B0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с участием 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государственного обвинителя – помощника прокурора г. Евпатория </w:t>
      </w:r>
      <w:r w:rsidRPr="0000417C" w:rsidR="00EA718C">
        <w:rPr>
          <w:rFonts w:ascii="Times New Roman" w:hAnsi="Times New Roman"/>
          <w:sz w:val="24"/>
          <w:szCs w:val="24"/>
          <w:lang w:eastAsia="ru-RU"/>
        </w:rPr>
        <w:t>Набиуллина Р.Т</w:t>
      </w:r>
      <w:r w:rsidRPr="0000417C" w:rsidR="001A66D5">
        <w:rPr>
          <w:rFonts w:ascii="Times New Roman" w:hAnsi="Times New Roman"/>
          <w:sz w:val="24"/>
          <w:szCs w:val="24"/>
          <w:lang w:eastAsia="ru-RU"/>
        </w:rPr>
        <w:t>.</w:t>
      </w:r>
      <w:r w:rsidRPr="0000417C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00417C" w:rsidP="00C57B0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защитника – адвоката </w:t>
      </w:r>
      <w:r w:rsidRPr="0000417C" w:rsidR="00CD3336">
        <w:rPr>
          <w:rFonts w:ascii="Times New Roman" w:hAnsi="Times New Roman"/>
          <w:sz w:val="24"/>
          <w:szCs w:val="24"/>
          <w:lang w:eastAsia="ru-RU"/>
        </w:rPr>
        <w:t>Рудейчук В.П.,</w:t>
      </w:r>
    </w:p>
    <w:p w:rsidR="00635F01" w:rsidRPr="0000417C" w:rsidP="00C57B0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подсудимой Бабкиной М.В</w:t>
      </w:r>
      <w:r w:rsidRPr="0000417C">
        <w:rPr>
          <w:rFonts w:ascii="Times New Roman" w:hAnsi="Times New Roman"/>
          <w:sz w:val="24"/>
          <w:szCs w:val="24"/>
          <w:lang w:eastAsia="ru-RU"/>
        </w:rPr>
        <w:t>.,</w:t>
      </w: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b/>
          <w:sz w:val="24"/>
          <w:szCs w:val="24"/>
          <w:lang w:eastAsia="ru-RU"/>
        </w:rPr>
        <w:t xml:space="preserve">Бабкиной Марины Владимировны, </w:t>
      </w:r>
      <w:r w:rsidRPr="0000417C" w:rsidR="000C02E7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B216FF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в совершении преступления, предусмотренного  ст. 319 У</w:t>
      </w:r>
      <w:r w:rsidRPr="0000417C" w:rsidR="00BA40FE">
        <w:rPr>
          <w:rFonts w:ascii="Times New Roman" w:hAnsi="Times New Roman"/>
          <w:sz w:val="24"/>
          <w:szCs w:val="24"/>
          <w:lang w:eastAsia="ru-RU"/>
        </w:rPr>
        <w:t>головного кодекса Российской Федерации</w:t>
      </w:r>
      <w:r w:rsidRPr="0000417C">
        <w:rPr>
          <w:rFonts w:ascii="Times New Roman" w:hAnsi="Times New Roman"/>
          <w:sz w:val="24"/>
          <w:szCs w:val="24"/>
          <w:lang w:eastAsia="ru-RU"/>
        </w:rPr>
        <w:t>,</w:t>
      </w:r>
    </w:p>
    <w:p w:rsidR="00B216FF" w:rsidRPr="0000417C" w:rsidP="00C57B09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Бабкина М.В</w:t>
      </w:r>
      <w:r w:rsidRPr="0000417C" w:rsidR="003A5BFA">
        <w:rPr>
          <w:rFonts w:ascii="Times New Roman" w:hAnsi="Times New Roman"/>
          <w:sz w:val="24"/>
          <w:szCs w:val="24"/>
          <w:lang w:eastAsia="ru-RU"/>
        </w:rPr>
        <w:t>.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совершил</w:t>
      </w:r>
      <w:r w:rsidRPr="0000417C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публичное оскорбление представителя власти, при исполнении им своих должностных обязанностей. </w:t>
      </w:r>
    </w:p>
    <w:p w:rsidR="00635F01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Преступление 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ею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совершено при следующих обстоятельствах.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 на должность полицейского взвода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отдельной роты патрульно-постовой службы полиции Отдела Министерства внутренних дел Российской Федерации по г. Евпатории (далее по тексту - полицейский взвода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Российской Федерации № З-ФЗ от 07.02.2011 «О полиции», а также в соответствии со своим должностным регламентом, полицейский взвода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 требовать от граждан и должностных лиц прекращения преступления или административного правонарушения, проверять у граждан документы, удостоверяющие личность, если имеются достаточные основания подозревать их в совершении преступления или административного правонарушения, доставлять правонарушителей в полицию для составления протокола об административном правонарушении, доставлять в полицию лиц, подозреваемых в совершении преступлений.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постовой ведомости расстановки личного состава на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командиром роты ППСП ОМВД России по г. Евпатории,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заступил в наряд на службу 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нес службу до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дежурства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одет в форменную одежду сотрудника органов внутренних дел со знаками различия. Таким образом, с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являясь представителем власти, находился при исполнении своих должностных обязанностей.</w:t>
      </w:r>
    </w:p>
    <w:p w:rsidR="009C49B4" w:rsidRPr="0000417C" w:rsidP="0019461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исполнения должностных обязанностей по охране общественного порядка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A04C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примерно 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A04CC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A04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минут, возле здания автовокзала, расположенного по адресу: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, была выявлена Бабкина М.В., которая курила табачные изделия-сигареты марки «Вип» на расстоянии менее 15 метров от входа в административное здание автовокзала г. Евпатория, и своими действиями совершала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административное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ab/>
        <w:t>правонарушение,предусмотренное ч. 1 ст. 6.24 КоАП РФ, а именно нарушение установленного федеральным законом запрета курения табака на отдельных территориях, в помещениях и на объектах.</w:t>
      </w:r>
    </w:p>
    <w:p w:rsidR="009C49B4" w:rsidRPr="0000417C" w:rsidP="0019461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пресечения указанного административного правонарушения, действуя в соответствии со ст.ст. 12, 13 Федерального закона Российской Федерации «О полиции» и своими должностными инструкциями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подойдя к Бабкиной М.В., представился, предъявил свое служебное удостоверение, и предложил проследовать в служебное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помещение в здании автовокзала, расположенного по адресу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17C" w:rsidR="0019461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0417C" w:rsidR="0019461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целях привлечения последней к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административной ответственности, разъяснив Бабкиной М.В., что она совершает административное правонарушение, предусмотренное ч. 1 ст. 6.24 КоАП РФ, а именно нарушение установленного федеральным законом запрета курения табака на отдельных территориях, в помещениях и на объектах.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 время,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 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минут, у Бабкиной М.В., находящейся возле здания автовокзала, расположенного по адресу: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почве внезапно возникших личных неприязненных отношений, из мести за законные действия сотрудника полиции, связанные с привлечением ее к административной ответственности, возник преступный умысел, направленный на публичное оскорбление представителя власти - полицейского взвода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который находился при исполнении своих должностных обязанностей.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Реализуя свой преступный умысел, в указанном месте и в указанное время Бабкина М.В., осознавая, что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сотрудником полиции и находится при исполнении своих должностных обязанностей, публично, в присутствии находившихся в непосредственной близости от нее граждан -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инспектора народного ополчения Республики Крым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данные 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высказала в адрес представителя власти - полицейского взвода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Бабкина М.В. унизила честь и достоинство сотрудника полиции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причинив ему моральный вред.</w:t>
      </w:r>
    </w:p>
    <w:p w:rsidR="009C49B4" w:rsidRPr="0000417C" w:rsidP="009C49B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C">
        <w:rPr>
          <w:rFonts w:ascii="Times New Roman" w:eastAsia="Times New Roman" w:hAnsi="Times New Roman"/>
          <w:sz w:val="24"/>
          <w:szCs w:val="24"/>
          <w:lang w:eastAsia="ru-RU"/>
        </w:rPr>
        <w:t>Бабкина М.В.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оскорбления представителя власти и желала их наступления.</w:t>
      </w:r>
    </w:p>
    <w:p w:rsidR="00C57B09" w:rsidRPr="0000417C" w:rsidP="009C49B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0417C">
        <w:rPr>
          <w:rFonts w:ascii="Times New Roman" w:hAnsi="Times New Roman"/>
          <w:sz w:val="24"/>
          <w:szCs w:val="24"/>
        </w:rPr>
        <w:t xml:space="preserve">При ознакомлении с материалами уголовного дела в ходе предварительного следствия </w:t>
      </w:r>
      <w:r w:rsidRPr="0000417C" w:rsidR="009C49B4">
        <w:rPr>
          <w:rFonts w:ascii="Times New Roman" w:hAnsi="Times New Roman"/>
          <w:sz w:val="24"/>
          <w:szCs w:val="24"/>
        </w:rPr>
        <w:t>Бабкина М.В</w:t>
      </w:r>
      <w:r w:rsidRPr="0000417C">
        <w:rPr>
          <w:rFonts w:ascii="Times New Roman" w:hAnsi="Times New Roman"/>
          <w:sz w:val="24"/>
          <w:szCs w:val="24"/>
        </w:rPr>
        <w:t>. заявил</w:t>
      </w:r>
      <w:r w:rsidRPr="0000417C" w:rsidR="009C49B4">
        <w:rPr>
          <w:rFonts w:ascii="Times New Roman" w:hAnsi="Times New Roman"/>
          <w:sz w:val="24"/>
          <w:szCs w:val="24"/>
        </w:rPr>
        <w:t>а</w:t>
      </w:r>
      <w:r w:rsidRPr="0000417C">
        <w:rPr>
          <w:rFonts w:ascii="Times New Roman" w:hAnsi="Times New Roman"/>
          <w:sz w:val="24"/>
          <w:szCs w:val="24"/>
        </w:rPr>
        <w:t xml:space="preserve"> ходатайство о постановлении приговора без проведения судебного разбирательства.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В судебном заседании подсудим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ая</w:t>
      </w:r>
      <w:r w:rsidRPr="0000417C" w:rsidR="000C02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417C" w:rsidR="009C49B4">
        <w:rPr>
          <w:rFonts w:ascii="Times New Roman" w:hAnsi="Times New Roman"/>
          <w:sz w:val="24"/>
          <w:szCs w:val="24"/>
        </w:rPr>
        <w:t>Бабкина М.В</w:t>
      </w:r>
      <w:r w:rsidRPr="0000417C">
        <w:rPr>
          <w:rFonts w:ascii="Times New Roman" w:hAnsi="Times New Roman"/>
          <w:sz w:val="24"/>
          <w:szCs w:val="24"/>
        </w:rPr>
        <w:t>. поддержал</w:t>
      </w:r>
      <w:r w:rsidRPr="0000417C" w:rsidR="009C49B4">
        <w:rPr>
          <w:rFonts w:ascii="Times New Roman" w:hAnsi="Times New Roman"/>
          <w:sz w:val="24"/>
          <w:szCs w:val="24"/>
        </w:rPr>
        <w:t>а</w:t>
      </w:r>
      <w:r w:rsidRPr="0000417C" w:rsidR="000C02E7">
        <w:rPr>
          <w:rFonts w:ascii="Times New Roman" w:hAnsi="Times New Roman"/>
          <w:sz w:val="24"/>
          <w:szCs w:val="24"/>
        </w:rPr>
        <w:t xml:space="preserve"> </w:t>
      </w:r>
      <w:r w:rsidRPr="0000417C">
        <w:rPr>
          <w:rFonts w:ascii="Times New Roman" w:hAnsi="Times New Roman"/>
          <w:sz w:val="24"/>
          <w:szCs w:val="24"/>
          <w:lang w:eastAsia="ru-RU"/>
        </w:rPr>
        <w:t>заявленное ходатайство о постановлении приговора без проведения  судебного разбирательства и пояснил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>, что предъявленное обвинение е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понятно, с обвинением соглас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на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в полном объеме, обстоятельства совершения преступления, указанные в обвинительном заключении и свою вину в предъявленном обвинении признает полностью,  данное ходатайство  заявлено добровольно и после консультации с защитником, он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Поскольку подсудим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ая</w:t>
      </w:r>
      <w:r w:rsidRPr="0000417C" w:rsidR="000C02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417C" w:rsidR="009C49B4">
        <w:rPr>
          <w:rFonts w:ascii="Times New Roman" w:hAnsi="Times New Roman"/>
          <w:sz w:val="24"/>
          <w:szCs w:val="24"/>
        </w:rPr>
        <w:t xml:space="preserve">Бабкина М.В. </w:t>
      </w:r>
      <w:r w:rsidRPr="0000417C">
        <w:rPr>
          <w:rFonts w:ascii="Times New Roman" w:hAnsi="Times New Roman"/>
          <w:sz w:val="24"/>
          <w:szCs w:val="24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полностью и добровольно ходатайствовал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Действия </w:t>
      </w:r>
      <w:r w:rsidRPr="0000417C" w:rsidR="009C49B4">
        <w:rPr>
          <w:rFonts w:ascii="Times New Roman" w:hAnsi="Times New Roman"/>
          <w:sz w:val="24"/>
          <w:szCs w:val="24"/>
        </w:rPr>
        <w:t xml:space="preserve">Бабкиной М.В. </w:t>
      </w:r>
      <w:r w:rsidRPr="0000417C">
        <w:rPr>
          <w:rFonts w:ascii="Times New Roman" w:hAnsi="Times New Roman"/>
          <w:sz w:val="24"/>
          <w:szCs w:val="24"/>
          <w:lang w:eastAsia="ru-RU"/>
        </w:rPr>
        <w:t>суд  квалифицирует по ст. 319 УК РФ как публичное оскорбление представителя власти, при исполнении им своих должностных обязанностей.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Судом установлено, что действия  </w:t>
      </w:r>
      <w:r w:rsidRPr="0000417C" w:rsidR="009C49B4">
        <w:rPr>
          <w:rFonts w:ascii="Times New Roman" w:hAnsi="Times New Roman"/>
          <w:sz w:val="24"/>
          <w:szCs w:val="24"/>
        </w:rPr>
        <w:t>Бабкиной М.В.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были умышленными, направленными на  публичное оскорбление представителя власти, при исполнении им своих должностных </w:t>
      </w:r>
      <w:r w:rsidRPr="0000417C">
        <w:rPr>
          <w:rFonts w:ascii="Times New Roman" w:hAnsi="Times New Roman"/>
          <w:sz w:val="24"/>
          <w:szCs w:val="24"/>
          <w:lang w:eastAsia="ru-RU"/>
        </w:rPr>
        <w:t>обязанностей. Он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достоверно зная, что </w:t>
      </w:r>
      <w:r w:rsidRPr="0000417C" w:rsidR="000C02E7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0C02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417C">
        <w:rPr>
          <w:rFonts w:ascii="Times New Roman" w:hAnsi="Times New Roman"/>
          <w:sz w:val="24"/>
          <w:szCs w:val="24"/>
          <w:lang w:eastAsia="ru-RU"/>
        </w:rPr>
        <w:t>является представителем власти  и находится при исполнении своих должностных обязанностей, умышленно, публично оскорбил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его. 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В соответствии с ч. 2 ст. 15 УК РФ совершенное 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Бабкиной М.В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. деяние относится к категории преступлений небольшой тяжести, против порядка управления, в связи с чем суд не находит оснований для изменения категории  преступления на менее тяжкую категорию в соответствии с ч. 6 ст. 15 УК РФ.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Разрешая вопрос  о виде и мере наказания подсудимо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суд признает обстоятельствами, смягчающими наказание подсудимо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</w:t>
      </w:r>
      <w:r w:rsidRPr="0000417C" w:rsidR="00A53ACD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данные</w:t>
      </w:r>
      <w:r w:rsidRPr="0000417C">
        <w:rPr>
          <w:rFonts w:ascii="Times New Roman" w:hAnsi="Times New Roman"/>
          <w:sz w:val="24"/>
          <w:szCs w:val="24"/>
          <w:lang w:eastAsia="ru-RU"/>
        </w:rPr>
        <w:t>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>, е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е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Обстоятельств, отягчающих наказание подсудимо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 ст. 63 УК РФ судом не установлено.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 xml:space="preserve"> Указание в обвинительном заключении на наличие рецидива преступлений следует исключить, поскольку  осуждение Бабкиной М.В. по приговору  от </w:t>
      </w:r>
      <w:r w:rsidRPr="0000417C" w:rsidR="00A53ACD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 xml:space="preserve"> не влечен рецидива, так как она была осуждена за совершение преступления небольшой тяжести, что в силу п.а ч.4 ст. 18 УК РФ не учитываютсяпри признании рецидива преступлений.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Обстоятельств, исключающих преступность или наказуемость деяния, совершенного подсудим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ой</w:t>
      </w:r>
      <w:r w:rsidRPr="0000417C">
        <w:rPr>
          <w:rFonts w:ascii="Times New Roman" w:hAnsi="Times New Roman"/>
          <w:sz w:val="24"/>
          <w:szCs w:val="24"/>
          <w:lang w:eastAsia="ru-RU"/>
        </w:rPr>
        <w:t>, равно как и обстоятельств, которые могут повлечь за собой освобождение подсудимо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от уголовной ответственности и от наказания, судом  не установлено.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Кроме этого при решении вопроса о виде и мере наказания подсудимо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и на условия жизни е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е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семьи и учитывает:   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0417C" w:rsidR="006C6A4C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>
        <w:rPr>
          <w:rFonts w:ascii="Times New Roman" w:hAnsi="Times New Roman"/>
          <w:sz w:val="24"/>
          <w:szCs w:val="24"/>
          <w:lang w:eastAsia="ru-RU"/>
        </w:rPr>
        <w:t>;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0417C" w:rsidR="006C6A4C">
        <w:rPr>
          <w:rFonts w:ascii="Times New Roman" w:eastAsia="Times New Roman" w:hAnsi="Times New Roman"/>
          <w:sz w:val="24"/>
          <w:szCs w:val="24"/>
          <w:lang w:eastAsia="ru-RU"/>
        </w:rPr>
        <w:t>иные данные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0417C" w:rsidR="006C6A4C">
        <w:rPr>
          <w:rFonts w:ascii="Times New Roman" w:eastAsia="Times New Roman" w:hAnsi="Times New Roman"/>
          <w:sz w:val="24"/>
          <w:szCs w:val="24"/>
          <w:lang w:eastAsia="ru-RU"/>
        </w:rPr>
        <w:t>иные данные.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Определяя вид и размер наказания подсудимо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>, помимо изложенного выше, суд исходит из следующего.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В соответствии со ст. 6 У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 xml:space="preserve">К РФ </w:t>
      </w:r>
      <w:r w:rsidRPr="0000417C">
        <w:rPr>
          <w:rFonts w:ascii="Times New Roman" w:hAnsi="Times New Roman"/>
          <w:sz w:val="24"/>
          <w:szCs w:val="24"/>
          <w:lang w:eastAsia="ru-RU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>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отсутствием отягчающих обстоятельств,  суд считает необходимым назначить 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Бабкиной М.В</w:t>
      </w:r>
      <w:r w:rsidRPr="0000417C">
        <w:rPr>
          <w:rFonts w:ascii="Times New Roman" w:hAnsi="Times New Roman"/>
          <w:sz w:val="24"/>
          <w:szCs w:val="24"/>
          <w:lang w:eastAsia="ru-RU"/>
        </w:rPr>
        <w:t>. наказание  в виде обязательных работ.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При определении размера наказания суд учитывает положения ч.1 и ч. 5 ст. 62 УК РФ.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и предупреждению совершения 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>ею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</w:t>
      </w:r>
      <w:r w:rsidRPr="0000417C" w:rsidR="00194617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более сурового вида наказания, - не имеется.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Назначение 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 xml:space="preserve">Бабкиной М.В. </w:t>
      </w:r>
      <w:r w:rsidRPr="0000417C">
        <w:rPr>
          <w:rFonts w:ascii="Times New Roman" w:hAnsi="Times New Roman"/>
          <w:sz w:val="24"/>
          <w:szCs w:val="24"/>
          <w:lang w:eastAsia="ru-RU"/>
        </w:rPr>
        <w:t>наказания в виде штрафа суд считает нецелесообразным ввиду материального положения последне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й</w:t>
      </w:r>
      <w:r w:rsidRPr="0000417C">
        <w:rPr>
          <w:rFonts w:ascii="Times New Roman" w:hAnsi="Times New Roman"/>
          <w:sz w:val="24"/>
          <w:szCs w:val="24"/>
          <w:lang w:eastAsia="ru-RU"/>
        </w:rPr>
        <w:t>,</w:t>
      </w:r>
      <w:r w:rsidRPr="0000417C" w:rsidR="002C64DD">
        <w:rPr>
          <w:rFonts w:ascii="Times New Roman" w:hAnsi="Times New Roman"/>
          <w:sz w:val="24"/>
          <w:szCs w:val="24"/>
          <w:lang w:eastAsia="ru-RU"/>
        </w:rPr>
        <w:t xml:space="preserve"> отсутствия официального трудоустройства, 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 а также наличия малолетн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его ребенка</w:t>
      </w:r>
      <w:r w:rsidRPr="0000417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Гражданский иск по делу не заявлен.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Вещественных доказательств по делу не имеется.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 xml:space="preserve">Меру пресечения </w:t>
      </w:r>
      <w:r w:rsidRPr="0000417C" w:rsidR="009C49B4">
        <w:rPr>
          <w:rFonts w:ascii="Times New Roman" w:hAnsi="Times New Roman"/>
          <w:sz w:val="24"/>
          <w:szCs w:val="24"/>
          <w:lang w:eastAsia="ru-RU"/>
        </w:rPr>
        <w:t>Бабкиной М.В</w:t>
      </w:r>
      <w:r w:rsidRPr="0000417C">
        <w:rPr>
          <w:rFonts w:ascii="Times New Roman" w:hAnsi="Times New Roman"/>
          <w:sz w:val="24"/>
          <w:szCs w:val="24"/>
          <w:lang w:eastAsia="ru-RU"/>
        </w:rPr>
        <w:t>. в виде подписки о невыезде и надлежащем поведении до вступления приговора в законную силу необходимо оставить без изменения.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На основании изложенного, руководствуясь ст. ст. 303-304, 307- 310, 314-316 УПК РФ, суд</w:t>
      </w:r>
    </w:p>
    <w:p w:rsidR="00C57B09" w:rsidRPr="0000417C" w:rsidP="00C57B09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417C">
        <w:rPr>
          <w:rFonts w:ascii="Times New Roman" w:hAnsi="Times New Roman"/>
          <w:sz w:val="24"/>
          <w:szCs w:val="24"/>
          <w:lang w:eastAsia="ru-RU"/>
        </w:rPr>
        <w:t>ПРИГОВОРИЛ:</w:t>
      </w:r>
    </w:p>
    <w:p w:rsidR="00C57B09" w:rsidRPr="0000417C" w:rsidP="00C57B09">
      <w:pPr>
        <w:pStyle w:val="31"/>
        <w:spacing w:line="240" w:lineRule="atLeast"/>
        <w:ind w:firstLine="567"/>
        <w:rPr>
          <w:lang w:eastAsia="ru-RU"/>
        </w:rPr>
      </w:pPr>
      <w:r w:rsidRPr="0000417C">
        <w:rPr>
          <w:b/>
          <w:lang w:eastAsia="ru-RU"/>
        </w:rPr>
        <w:t>Бабкину Марину Владимировну</w:t>
      </w:r>
      <w:r w:rsidRPr="0000417C">
        <w:rPr>
          <w:lang w:eastAsia="ru-RU"/>
        </w:rPr>
        <w:t>признать виновн</w:t>
      </w:r>
      <w:r w:rsidRPr="0000417C">
        <w:rPr>
          <w:lang w:eastAsia="ru-RU"/>
        </w:rPr>
        <w:t>ой</w:t>
      </w:r>
      <w:r w:rsidRPr="0000417C">
        <w:rPr>
          <w:lang w:eastAsia="ru-RU"/>
        </w:rPr>
        <w:t xml:space="preserve"> в совершении преступления, предусмотренного ст. 319 Уголовного кодекса Российской Федерации, и назначить е</w:t>
      </w:r>
      <w:r w:rsidRPr="0000417C" w:rsidR="00122EA8">
        <w:rPr>
          <w:lang w:eastAsia="ru-RU"/>
        </w:rPr>
        <w:t>й</w:t>
      </w:r>
      <w:r w:rsidRPr="0000417C">
        <w:rPr>
          <w:lang w:eastAsia="ru-RU"/>
        </w:rPr>
        <w:t xml:space="preserve"> наказание в виде  </w:t>
      </w:r>
      <w:r w:rsidRPr="0000417C" w:rsidR="006C6A4C">
        <w:rPr>
          <w:lang w:eastAsia="ru-RU"/>
        </w:rPr>
        <w:t>иные данные</w:t>
      </w:r>
      <w:r w:rsidRPr="0000417C">
        <w:rPr>
          <w:lang w:eastAsia="ru-RU"/>
        </w:rPr>
        <w:t>.</w:t>
      </w:r>
    </w:p>
    <w:p w:rsidR="00C57B09" w:rsidRPr="0000417C" w:rsidP="00C57B09">
      <w:pPr>
        <w:pStyle w:val="31"/>
        <w:spacing w:line="240" w:lineRule="atLeast"/>
        <w:ind w:right="0" w:firstLine="567"/>
        <w:rPr>
          <w:lang w:eastAsia="ru-RU"/>
        </w:rPr>
      </w:pPr>
      <w:r w:rsidRPr="0000417C">
        <w:rPr>
          <w:lang w:eastAsia="ru-RU"/>
        </w:rPr>
        <w:t xml:space="preserve">Контроль за исполнением приговора в части обязательных работ возложить на уголовно-исполнительную инспекцию по месту жительства </w:t>
      </w:r>
      <w:r w:rsidRPr="0000417C" w:rsidR="00CD3336">
        <w:rPr>
          <w:lang w:eastAsia="ru-RU"/>
        </w:rPr>
        <w:t>Бабкиной М.В.</w:t>
      </w:r>
    </w:p>
    <w:p w:rsidR="00C57B09" w:rsidRPr="0000417C" w:rsidP="00C57B09">
      <w:pPr>
        <w:pStyle w:val="31"/>
        <w:spacing w:line="240" w:lineRule="atLeast"/>
        <w:ind w:right="0" w:firstLine="567"/>
      </w:pPr>
      <w:r w:rsidRPr="0000417C">
        <w:t xml:space="preserve">Меру пресечения </w:t>
      </w:r>
      <w:r w:rsidRPr="0000417C" w:rsidR="00CD3336">
        <w:t>Бабкиной М.В</w:t>
      </w:r>
      <w:r w:rsidRPr="0000417C">
        <w:t xml:space="preserve">. в виде </w:t>
      </w:r>
      <w:r w:rsidRPr="0000417C">
        <w:rPr>
          <w:rStyle w:val="fio2"/>
        </w:rPr>
        <w:t>подписки о невыезде и надлежащем поведении</w:t>
      </w:r>
      <w:r w:rsidRPr="0000417C">
        <w:t xml:space="preserve"> по вступлению приговора в законную силу - отменить.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0417C">
        <w:rPr>
          <w:rFonts w:ascii="Times New Roman" w:hAnsi="Times New Roman"/>
          <w:sz w:val="24"/>
          <w:szCs w:val="24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C57B09" w:rsidRPr="0000417C" w:rsidP="00C57B0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0417C">
        <w:rPr>
          <w:rFonts w:ascii="Times New Roman" w:hAnsi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C57B09" w:rsidRPr="0000417C" w:rsidP="00C57B09">
      <w:pPr>
        <w:pStyle w:val="31"/>
        <w:spacing w:line="240" w:lineRule="atLeast"/>
        <w:ind w:right="0" w:firstLine="567"/>
      </w:pPr>
      <w:r w:rsidRPr="0000417C">
        <w:t>В случае подачи апелляционной жалобы осужденн</w:t>
      </w:r>
      <w:r w:rsidRPr="0000417C" w:rsidR="00122EA8">
        <w:t>ая</w:t>
      </w:r>
      <w:r w:rsidRPr="0000417C">
        <w:t xml:space="preserve"> вправе ходатайствовать о своем участии в рассмотрении уголовного дела судом апелляционной инстанции, а также о назначении е</w:t>
      </w:r>
      <w:r w:rsidRPr="0000417C" w:rsidR="00122EA8">
        <w:t>й</w:t>
      </w:r>
      <w:r w:rsidRPr="0000417C">
        <w:t xml:space="preserve"> защитника, о чем должно быть указано в апелляционной жалобе, поданной в десятидневный срок апелляционного обжалования.</w:t>
      </w:r>
    </w:p>
    <w:p w:rsidR="00C57B09" w:rsidRPr="0000417C" w:rsidP="00C57B09">
      <w:pPr>
        <w:pStyle w:val="31"/>
        <w:spacing w:line="240" w:lineRule="atLeast"/>
        <w:ind w:right="0" w:firstLine="567"/>
      </w:pPr>
    </w:p>
    <w:p w:rsidR="00C57B09" w:rsidRPr="0000417C" w:rsidP="00C57B09">
      <w:pPr>
        <w:pStyle w:val="31"/>
        <w:spacing w:line="240" w:lineRule="atLeast"/>
        <w:ind w:right="0" w:firstLine="567"/>
      </w:pPr>
      <w:r w:rsidRPr="0000417C">
        <w:t xml:space="preserve">Мировой судья                    </w:t>
      </w:r>
      <w:r w:rsidRPr="0000417C" w:rsidR="006C6A4C">
        <w:t xml:space="preserve">                                                 </w:t>
      </w:r>
      <w:r w:rsidRPr="0000417C">
        <w:t>А.Э. Аметова</w:t>
      </w:r>
    </w:p>
    <w:p w:rsidR="00C57B09" w:rsidRPr="0000417C" w:rsidP="00C57B09">
      <w:pPr>
        <w:pStyle w:val="31"/>
        <w:spacing w:line="240" w:lineRule="atLeast"/>
        <w:ind w:right="0" w:firstLine="567"/>
      </w:pPr>
      <w:r w:rsidRPr="0000417C">
        <w:t xml:space="preserve">                                            СОГЛАСОВАНО</w:t>
      </w:r>
    </w:p>
    <w:p w:rsidR="00C57B09" w:rsidRPr="0000417C" w:rsidP="00C57B09">
      <w:pPr>
        <w:pStyle w:val="31"/>
        <w:spacing w:line="240" w:lineRule="atLeast"/>
        <w:ind w:right="0" w:firstLine="567"/>
      </w:pPr>
      <w:r w:rsidRPr="0000417C">
        <w:t>Мировой судья                                                                      А.Э. Аметова</w:t>
      </w:r>
    </w:p>
    <w:p w:rsidR="00C57B09" w:rsidRPr="0000417C" w:rsidP="00C57B09">
      <w:pPr>
        <w:spacing w:after="0" w:line="240" w:lineRule="atLeast"/>
        <w:ind w:right="-5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3811" w:rsidRPr="0000417C" w:rsidP="00C57B09">
      <w:pPr>
        <w:pStyle w:val="20"/>
        <w:shd w:val="clear" w:color="auto" w:fill="auto"/>
        <w:spacing w:before="0" w:line="0" w:lineRule="atLeast"/>
        <w:ind w:right="560"/>
        <w:rPr>
          <w:b/>
          <w:sz w:val="24"/>
          <w:szCs w:val="24"/>
        </w:rPr>
      </w:pPr>
    </w:p>
    <w:sectPr w:rsidSect="00B216FF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09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4.55pt;height:10.35pt;margin-top:37.55pt;margin-left:298.4pt;mso-position-horizontal-relative:page;mso-position-vertical-relative:page;mso-wrap-distance-left:5pt;mso-wrap-distance-right:5pt;mso-wrap-style:none;position:absolute;visibility:visible;z-index:-251658240" filled="f" stroked="f">
          <v:textbox style="mso-fit-shape-to-text:t" inset="0,0,0,0">
            <w:txbxContent>
              <w:p w:rsidR="00C57B09">
                <w:pPr>
                  <w:spacing w:line="240" w:lineRule="auto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1A868A9"/>
    <w:multiLevelType w:val="multilevel"/>
    <w:tmpl w:val="0AE0932C"/>
    <w:lvl w:ilvl="0">
      <w:start w:val="2016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0417C"/>
    <w:rsid w:val="00044CD4"/>
    <w:rsid w:val="00046D95"/>
    <w:rsid w:val="00065C43"/>
    <w:rsid w:val="0007523E"/>
    <w:rsid w:val="00084975"/>
    <w:rsid w:val="000B5FED"/>
    <w:rsid w:val="000C02E7"/>
    <w:rsid w:val="000D2077"/>
    <w:rsid w:val="000F4D0D"/>
    <w:rsid w:val="001032FE"/>
    <w:rsid w:val="00122EA8"/>
    <w:rsid w:val="0018321B"/>
    <w:rsid w:val="00183811"/>
    <w:rsid w:val="00190D28"/>
    <w:rsid w:val="00194617"/>
    <w:rsid w:val="001A02A9"/>
    <w:rsid w:val="001A66D5"/>
    <w:rsid w:val="001B388A"/>
    <w:rsid w:val="001D1B98"/>
    <w:rsid w:val="001E43D1"/>
    <w:rsid w:val="001E4E3B"/>
    <w:rsid w:val="001F6F95"/>
    <w:rsid w:val="00242C34"/>
    <w:rsid w:val="00246B22"/>
    <w:rsid w:val="0024761B"/>
    <w:rsid w:val="002710C7"/>
    <w:rsid w:val="00271D0F"/>
    <w:rsid w:val="002C0E6F"/>
    <w:rsid w:val="002C64DD"/>
    <w:rsid w:val="00347CA4"/>
    <w:rsid w:val="0035179F"/>
    <w:rsid w:val="003817AF"/>
    <w:rsid w:val="00393527"/>
    <w:rsid w:val="003A26D1"/>
    <w:rsid w:val="003A5BFA"/>
    <w:rsid w:val="003B479A"/>
    <w:rsid w:val="003C7DE3"/>
    <w:rsid w:val="0044442E"/>
    <w:rsid w:val="00470E0A"/>
    <w:rsid w:val="00480C54"/>
    <w:rsid w:val="004A0AD6"/>
    <w:rsid w:val="004A6A9C"/>
    <w:rsid w:val="004C6B68"/>
    <w:rsid w:val="004E3818"/>
    <w:rsid w:val="005503A5"/>
    <w:rsid w:val="00562A84"/>
    <w:rsid w:val="005674A3"/>
    <w:rsid w:val="00582CFD"/>
    <w:rsid w:val="005A5990"/>
    <w:rsid w:val="005A6688"/>
    <w:rsid w:val="005B714D"/>
    <w:rsid w:val="005C4414"/>
    <w:rsid w:val="005F40A6"/>
    <w:rsid w:val="006079A5"/>
    <w:rsid w:val="006215D9"/>
    <w:rsid w:val="00624439"/>
    <w:rsid w:val="00627D24"/>
    <w:rsid w:val="006348F0"/>
    <w:rsid w:val="00635F01"/>
    <w:rsid w:val="00640044"/>
    <w:rsid w:val="006A2782"/>
    <w:rsid w:val="006A331D"/>
    <w:rsid w:val="006A4B3C"/>
    <w:rsid w:val="006C6A4C"/>
    <w:rsid w:val="006C70C9"/>
    <w:rsid w:val="006F58FA"/>
    <w:rsid w:val="006F700C"/>
    <w:rsid w:val="00721B44"/>
    <w:rsid w:val="007643E4"/>
    <w:rsid w:val="007A7AF5"/>
    <w:rsid w:val="007C5DE9"/>
    <w:rsid w:val="007E2F41"/>
    <w:rsid w:val="007F3E9B"/>
    <w:rsid w:val="00847E14"/>
    <w:rsid w:val="00863A07"/>
    <w:rsid w:val="00886048"/>
    <w:rsid w:val="008B1E44"/>
    <w:rsid w:val="008C0522"/>
    <w:rsid w:val="00906F76"/>
    <w:rsid w:val="00933F1A"/>
    <w:rsid w:val="0095569E"/>
    <w:rsid w:val="00966B36"/>
    <w:rsid w:val="0097198B"/>
    <w:rsid w:val="00976CC6"/>
    <w:rsid w:val="009B4D39"/>
    <w:rsid w:val="009C49B4"/>
    <w:rsid w:val="00A04CCE"/>
    <w:rsid w:val="00A5010F"/>
    <w:rsid w:val="00A53ACD"/>
    <w:rsid w:val="00A57D57"/>
    <w:rsid w:val="00A95840"/>
    <w:rsid w:val="00A958C8"/>
    <w:rsid w:val="00AA11C6"/>
    <w:rsid w:val="00AA3311"/>
    <w:rsid w:val="00AA7617"/>
    <w:rsid w:val="00AC65D5"/>
    <w:rsid w:val="00AE28A7"/>
    <w:rsid w:val="00B216FF"/>
    <w:rsid w:val="00B91A47"/>
    <w:rsid w:val="00BA40FE"/>
    <w:rsid w:val="00BC12E9"/>
    <w:rsid w:val="00BC1910"/>
    <w:rsid w:val="00BD57D3"/>
    <w:rsid w:val="00BF05D2"/>
    <w:rsid w:val="00C121FF"/>
    <w:rsid w:val="00C23DAE"/>
    <w:rsid w:val="00C330E5"/>
    <w:rsid w:val="00C572E6"/>
    <w:rsid w:val="00C57B09"/>
    <w:rsid w:val="00CA00E5"/>
    <w:rsid w:val="00CB0F23"/>
    <w:rsid w:val="00CD3336"/>
    <w:rsid w:val="00CE07EB"/>
    <w:rsid w:val="00D10159"/>
    <w:rsid w:val="00D26956"/>
    <w:rsid w:val="00D35556"/>
    <w:rsid w:val="00D67990"/>
    <w:rsid w:val="00D8635D"/>
    <w:rsid w:val="00DC2606"/>
    <w:rsid w:val="00DD303A"/>
    <w:rsid w:val="00DD46D4"/>
    <w:rsid w:val="00DF0314"/>
    <w:rsid w:val="00DF50A8"/>
    <w:rsid w:val="00E3250A"/>
    <w:rsid w:val="00E363A2"/>
    <w:rsid w:val="00E44852"/>
    <w:rsid w:val="00E74459"/>
    <w:rsid w:val="00E76F97"/>
    <w:rsid w:val="00E84195"/>
    <w:rsid w:val="00E842B3"/>
    <w:rsid w:val="00E90340"/>
    <w:rsid w:val="00EA718C"/>
    <w:rsid w:val="00F64D7B"/>
    <w:rsid w:val="00FB1E91"/>
    <w:rsid w:val="00FD7459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E448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44852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2">
    <w:name w:val="Колонтитул_"/>
    <w:basedOn w:val="DefaultParagraphFont"/>
    <w:rsid w:val="00C57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Колонтитул"/>
    <w:basedOn w:val="a2"/>
    <w:rsid w:val="00C57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Header">
    <w:name w:val="header"/>
    <w:basedOn w:val="Normal"/>
    <w:link w:val="a4"/>
    <w:uiPriority w:val="99"/>
    <w:unhideWhenUsed/>
    <w:rsid w:val="00C5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57B09"/>
    <w:rPr>
      <w:sz w:val="22"/>
      <w:szCs w:val="22"/>
      <w:lang w:eastAsia="en-US"/>
    </w:rPr>
  </w:style>
  <w:style w:type="paragraph" w:styleId="Footer">
    <w:name w:val="footer"/>
    <w:basedOn w:val="Normal"/>
    <w:link w:val="a5"/>
    <w:uiPriority w:val="99"/>
    <w:unhideWhenUsed/>
    <w:rsid w:val="00C5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57B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7F2F-AB25-4751-BF29-4FBE6B66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