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7703B1" w:rsidP="007C54D0">
      <w:pPr>
        <w:spacing w:after="0" w:line="360" w:lineRule="auto"/>
        <w:ind w:right="-2" w:firstLine="709"/>
        <w:jc w:val="right"/>
        <w:rPr>
          <w:rFonts w:ascii="Times New Roman" w:hAnsi="Times New Roman"/>
          <w:color w:val="7030A0"/>
          <w:sz w:val="20"/>
          <w:szCs w:val="20"/>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7703B1">
        <w:rPr>
          <w:rFonts w:ascii="Times New Roman" w:hAnsi="Times New Roman"/>
          <w:color w:val="7030A0"/>
          <w:sz w:val="20"/>
          <w:szCs w:val="20"/>
          <w:lang w:eastAsia="ru-RU"/>
        </w:rPr>
        <w:t>Дело №</w:t>
      </w:r>
      <w:r w:rsidRPr="007703B1" w:rsidR="00D30804">
        <w:rPr>
          <w:rFonts w:ascii="Times New Roman" w:hAnsi="Times New Roman"/>
          <w:color w:val="7030A0"/>
          <w:sz w:val="20"/>
          <w:szCs w:val="20"/>
          <w:lang w:eastAsia="ru-RU"/>
        </w:rPr>
        <w:t xml:space="preserve"> </w:t>
      </w:r>
      <w:r w:rsidRPr="007703B1">
        <w:rPr>
          <w:rFonts w:ascii="Times New Roman" w:hAnsi="Times New Roman"/>
          <w:color w:val="7030A0"/>
          <w:sz w:val="20"/>
          <w:szCs w:val="20"/>
          <w:lang w:eastAsia="ru-RU"/>
        </w:rPr>
        <w:t>1-4</w:t>
      </w:r>
      <w:r w:rsidRPr="007703B1" w:rsidR="00250BAD">
        <w:rPr>
          <w:rFonts w:ascii="Times New Roman" w:hAnsi="Times New Roman"/>
          <w:color w:val="7030A0"/>
          <w:sz w:val="20"/>
          <w:szCs w:val="20"/>
          <w:lang w:eastAsia="ru-RU"/>
        </w:rPr>
        <w:t>2</w:t>
      </w:r>
      <w:r w:rsidRPr="007703B1" w:rsidR="000B759C">
        <w:rPr>
          <w:rFonts w:ascii="Times New Roman" w:hAnsi="Times New Roman"/>
          <w:color w:val="7030A0"/>
          <w:sz w:val="20"/>
          <w:szCs w:val="20"/>
          <w:lang w:eastAsia="ru-RU"/>
        </w:rPr>
        <w:t>-</w:t>
      </w:r>
      <w:r w:rsidRPr="007703B1" w:rsidR="00F727BA">
        <w:rPr>
          <w:rFonts w:ascii="Times New Roman" w:hAnsi="Times New Roman"/>
          <w:color w:val="7030A0"/>
          <w:sz w:val="20"/>
          <w:szCs w:val="20"/>
          <w:lang w:eastAsia="ru-RU"/>
        </w:rPr>
        <w:t>3</w:t>
      </w:r>
      <w:r w:rsidRPr="007703B1" w:rsidR="004A6FFB">
        <w:rPr>
          <w:rFonts w:ascii="Times New Roman" w:hAnsi="Times New Roman"/>
          <w:color w:val="7030A0"/>
          <w:sz w:val="20"/>
          <w:szCs w:val="20"/>
          <w:lang w:eastAsia="ru-RU"/>
        </w:rPr>
        <w:t>0</w:t>
      </w:r>
      <w:r w:rsidRPr="007703B1" w:rsidR="000B759C">
        <w:rPr>
          <w:rFonts w:ascii="Times New Roman" w:hAnsi="Times New Roman"/>
          <w:color w:val="7030A0"/>
          <w:sz w:val="20"/>
          <w:szCs w:val="20"/>
          <w:lang w:eastAsia="ru-RU"/>
        </w:rPr>
        <w:t>/202</w:t>
      </w:r>
      <w:r w:rsidRPr="007703B1" w:rsidR="004A6FFB">
        <w:rPr>
          <w:rFonts w:ascii="Times New Roman" w:hAnsi="Times New Roman"/>
          <w:color w:val="7030A0"/>
          <w:sz w:val="20"/>
          <w:szCs w:val="20"/>
          <w:lang w:eastAsia="ru-RU"/>
        </w:rPr>
        <w:t>4</w:t>
      </w:r>
    </w:p>
    <w:p w:rsidR="0044049C" w:rsidRPr="007703B1" w:rsidP="007C54D0">
      <w:pPr>
        <w:spacing w:after="0" w:line="360" w:lineRule="auto"/>
        <w:ind w:right="-2" w:firstLine="709"/>
        <w:jc w:val="right"/>
        <w:rPr>
          <w:rFonts w:ascii="Times New Roman" w:hAnsi="Times New Roman"/>
          <w:color w:val="7030A0"/>
          <w:sz w:val="20"/>
          <w:szCs w:val="20"/>
          <w:lang w:eastAsia="ru-RU"/>
        </w:rPr>
      </w:pPr>
      <w:r w:rsidRPr="007703B1">
        <w:rPr>
          <w:rFonts w:ascii="Times New Roman" w:hAnsi="Times New Roman"/>
          <w:color w:val="7030A0"/>
          <w:sz w:val="20"/>
          <w:szCs w:val="20"/>
          <w:lang w:eastAsia="ru-RU"/>
        </w:rPr>
        <w:t>91</w:t>
      </w:r>
      <w:r w:rsidRPr="007703B1">
        <w:rPr>
          <w:rFonts w:ascii="Times New Roman" w:hAnsi="Times New Roman"/>
          <w:color w:val="7030A0"/>
          <w:sz w:val="20"/>
          <w:szCs w:val="20"/>
          <w:lang w:val="en-US" w:eastAsia="ru-RU"/>
        </w:rPr>
        <w:t>MS</w:t>
      </w:r>
      <w:r w:rsidRPr="007703B1" w:rsidR="00F06382">
        <w:rPr>
          <w:rFonts w:ascii="Times New Roman" w:hAnsi="Times New Roman"/>
          <w:color w:val="7030A0"/>
          <w:sz w:val="20"/>
          <w:szCs w:val="20"/>
          <w:lang w:eastAsia="ru-RU"/>
        </w:rPr>
        <w:t>0042-01-20</w:t>
      </w:r>
      <w:r w:rsidRPr="007703B1" w:rsidR="004A6FFB">
        <w:rPr>
          <w:rFonts w:ascii="Times New Roman" w:hAnsi="Times New Roman"/>
          <w:color w:val="7030A0"/>
          <w:sz w:val="20"/>
          <w:szCs w:val="20"/>
          <w:lang w:eastAsia="ru-RU"/>
        </w:rPr>
        <w:t>24</w:t>
      </w:r>
      <w:r w:rsidRPr="007703B1" w:rsidR="000A39AB">
        <w:rPr>
          <w:rFonts w:ascii="Times New Roman" w:hAnsi="Times New Roman"/>
          <w:color w:val="7030A0"/>
          <w:sz w:val="20"/>
          <w:szCs w:val="20"/>
          <w:lang w:eastAsia="ru-RU"/>
        </w:rPr>
        <w:t>-</w:t>
      </w:r>
      <w:r w:rsidRPr="007703B1" w:rsidR="004A6FFB">
        <w:rPr>
          <w:rFonts w:ascii="Times New Roman" w:hAnsi="Times New Roman"/>
          <w:color w:val="7030A0"/>
          <w:sz w:val="20"/>
          <w:szCs w:val="20"/>
          <w:lang w:eastAsia="ru-RU"/>
        </w:rPr>
        <w:t>002043-59</w:t>
      </w:r>
    </w:p>
    <w:p w:rsidR="00635F01" w:rsidRPr="007703B1" w:rsidP="007C54D0">
      <w:pPr>
        <w:spacing w:after="0" w:line="360" w:lineRule="auto"/>
        <w:ind w:right="-2" w:firstLine="709"/>
        <w:jc w:val="center"/>
        <w:rPr>
          <w:rFonts w:ascii="Times New Roman" w:hAnsi="Times New Roman"/>
          <w:sz w:val="20"/>
          <w:szCs w:val="20"/>
          <w:lang w:eastAsia="ru-RU"/>
        </w:rPr>
      </w:pPr>
      <w:r w:rsidRPr="007703B1">
        <w:rPr>
          <w:rFonts w:ascii="Times New Roman" w:hAnsi="Times New Roman"/>
          <w:sz w:val="20"/>
          <w:szCs w:val="20"/>
          <w:lang w:eastAsia="ru-RU"/>
        </w:rPr>
        <w:t>П</w:t>
      </w:r>
      <w:r w:rsidRPr="007703B1">
        <w:rPr>
          <w:rFonts w:ascii="Times New Roman" w:hAnsi="Times New Roman"/>
          <w:sz w:val="20"/>
          <w:szCs w:val="20"/>
          <w:lang w:eastAsia="ru-RU"/>
        </w:rPr>
        <w:t xml:space="preserve"> Р И Г О В О Р</w:t>
      </w:r>
    </w:p>
    <w:p w:rsidR="00635F01" w:rsidRPr="007703B1" w:rsidP="007C54D0">
      <w:pPr>
        <w:spacing w:after="0" w:line="360" w:lineRule="auto"/>
        <w:ind w:right="-2" w:firstLine="709"/>
        <w:jc w:val="center"/>
        <w:rPr>
          <w:rFonts w:ascii="Times New Roman" w:hAnsi="Times New Roman"/>
          <w:sz w:val="20"/>
          <w:szCs w:val="20"/>
          <w:lang w:eastAsia="ru-RU"/>
        </w:rPr>
      </w:pPr>
      <w:r w:rsidRPr="007703B1">
        <w:rPr>
          <w:rFonts w:ascii="Times New Roman" w:hAnsi="Times New Roman"/>
          <w:sz w:val="20"/>
          <w:szCs w:val="20"/>
          <w:lang w:eastAsia="ru-RU"/>
        </w:rPr>
        <w:t>ИМЕНЕМ   РОССИЙСКОЙ   ФЕДЕРАЦИИ</w:t>
      </w:r>
    </w:p>
    <w:p w:rsidR="00635F01" w:rsidRPr="007703B1" w:rsidP="007C54D0">
      <w:pPr>
        <w:spacing w:after="0" w:line="360" w:lineRule="auto"/>
        <w:ind w:right="-2" w:firstLine="709"/>
        <w:rPr>
          <w:rFonts w:ascii="Times New Roman" w:hAnsi="Times New Roman"/>
          <w:sz w:val="20"/>
          <w:szCs w:val="20"/>
          <w:lang w:eastAsia="ru-RU"/>
        </w:rPr>
      </w:pPr>
      <w:r w:rsidRPr="007703B1">
        <w:rPr>
          <w:rFonts w:ascii="Times New Roman" w:hAnsi="Times New Roman"/>
          <w:color w:val="7030A0"/>
          <w:sz w:val="20"/>
          <w:szCs w:val="20"/>
          <w:lang w:eastAsia="ru-RU"/>
        </w:rPr>
        <w:t>11.12.2024</w:t>
      </w:r>
      <w:r w:rsidRPr="007703B1">
        <w:rPr>
          <w:rFonts w:ascii="Times New Roman" w:hAnsi="Times New Roman"/>
          <w:sz w:val="20"/>
          <w:szCs w:val="20"/>
          <w:lang w:eastAsia="ru-RU"/>
        </w:rPr>
        <w:t xml:space="preserve">   </w:t>
      </w:r>
      <w:r w:rsidRPr="007703B1">
        <w:rPr>
          <w:rFonts w:ascii="Times New Roman" w:hAnsi="Times New Roman"/>
          <w:sz w:val="20"/>
          <w:szCs w:val="20"/>
          <w:lang w:eastAsia="ru-RU"/>
        </w:rPr>
        <w:tab/>
        <w:t xml:space="preserve">  </w:t>
      </w:r>
      <w:r w:rsidRPr="007703B1" w:rsidR="00DE5839">
        <w:rPr>
          <w:rFonts w:ascii="Times New Roman" w:hAnsi="Times New Roman"/>
          <w:sz w:val="20"/>
          <w:szCs w:val="20"/>
          <w:lang w:eastAsia="ru-RU"/>
        </w:rPr>
        <w:tab/>
      </w:r>
      <w:r w:rsidRPr="007703B1" w:rsidR="00DE5839">
        <w:rPr>
          <w:rFonts w:ascii="Times New Roman" w:hAnsi="Times New Roman"/>
          <w:sz w:val="20"/>
          <w:szCs w:val="20"/>
          <w:lang w:eastAsia="ru-RU"/>
        </w:rPr>
        <w:tab/>
      </w:r>
      <w:r w:rsidRPr="007703B1" w:rsidR="00DE5839">
        <w:rPr>
          <w:rFonts w:ascii="Times New Roman" w:hAnsi="Times New Roman"/>
          <w:sz w:val="20"/>
          <w:szCs w:val="20"/>
          <w:lang w:eastAsia="ru-RU"/>
        </w:rPr>
        <w:tab/>
      </w:r>
      <w:r w:rsidRPr="007703B1" w:rsidR="00DE5839">
        <w:rPr>
          <w:rFonts w:ascii="Times New Roman" w:hAnsi="Times New Roman"/>
          <w:sz w:val="20"/>
          <w:szCs w:val="20"/>
          <w:lang w:eastAsia="ru-RU"/>
        </w:rPr>
        <w:tab/>
      </w:r>
      <w:r w:rsidRPr="007703B1" w:rsidR="00B71709">
        <w:rPr>
          <w:rFonts w:ascii="Times New Roman" w:hAnsi="Times New Roman"/>
          <w:sz w:val="20"/>
          <w:szCs w:val="20"/>
          <w:lang w:eastAsia="ru-RU"/>
        </w:rPr>
        <w:t xml:space="preserve">                  </w:t>
      </w:r>
      <w:r w:rsidRPr="007703B1">
        <w:rPr>
          <w:rFonts w:ascii="Times New Roman" w:hAnsi="Times New Roman"/>
          <w:sz w:val="20"/>
          <w:szCs w:val="20"/>
          <w:lang w:eastAsia="ru-RU"/>
        </w:rPr>
        <w:t>г</w:t>
      </w:r>
      <w:r w:rsidRPr="007703B1" w:rsidR="00B71709">
        <w:rPr>
          <w:rFonts w:ascii="Times New Roman" w:hAnsi="Times New Roman"/>
          <w:sz w:val="20"/>
          <w:szCs w:val="20"/>
          <w:lang w:eastAsia="ru-RU"/>
        </w:rPr>
        <w:t>ор</w:t>
      </w:r>
      <w:r w:rsidRPr="007703B1">
        <w:rPr>
          <w:rFonts w:ascii="Times New Roman" w:hAnsi="Times New Roman"/>
          <w:sz w:val="20"/>
          <w:szCs w:val="20"/>
          <w:lang w:eastAsia="ru-RU"/>
        </w:rPr>
        <w:t>. Евпатория</w:t>
      </w:r>
    </w:p>
    <w:p w:rsidR="00635F01" w:rsidRPr="007703B1" w:rsidP="007C54D0">
      <w:pPr>
        <w:spacing w:after="0" w:line="360" w:lineRule="auto"/>
        <w:ind w:right="-2" w:firstLine="709"/>
        <w:jc w:val="both"/>
        <w:rPr>
          <w:rFonts w:ascii="Times New Roman" w:hAnsi="Times New Roman"/>
          <w:sz w:val="20"/>
          <w:szCs w:val="20"/>
          <w:lang w:eastAsia="ru-RU"/>
        </w:rPr>
      </w:pPr>
      <w:r w:rsidRPr="007703B1">
        <w:rPr>
          <w:rFonts w:ascii="Times New Roman" w:hAnsi="Times New Roman"/>
          <w:sz w:val="20"/>
          <w:szCs w:val="20"/>
          <w:lang w:eastAsia="ru-RU"/>
        </w:rPr>
        <w:t>Суд в составе</w:t>
      </w:r>
      <w:r w:rsidRPr="007703B1" w:rsidR="00B50C25">
        <w:rPr>
          <w:rFonts w:ascii="Times New Roman" w:hAnsi="Times New Roman"/>
          <w:sz w:val="20"/>
          <w:szCs w:val="20"/>
          <w:lang w:eastAsia="ru-RU"/>
        </w:rPr>
        <w:t>:</w:t>
      </w:r>
      <w:r w:rsidRPr="007703B1">
        <w:rPr>
          <w:rFonts w:ascii="Times New Roman" w:hAnsi="Times New Roman"/>
          <w:sz w:val="20"/>
          <w:szCs w:val="20"/>
          <w:lang w:eastAsia="ru-RU"/>
        </w:rPr>
        <w:t xml:space="preserve"> </w:t>
      </w:r>
      <w:r w:rsidRPr="007703B1" w:rsidR="008F3207">
        <w:rPr>
          <w:rFonts w:ascii="Times New Roman" w:hAnsi="Times New Roman"/>
          <w:sz w:val="20"/>
          <w:szCs w:val="20"/>
          <w:lang w:eastAsia="ru-RU"/>
        </w:rPr>
        <w:t>мирового судьи судебного участка № 42 Евпаторийского судебного района (городской округ Евпатория) Республики Крым</w:t>
      </w:r>
      <w:r w:rsidRPr="007703B1" w:rsidR="003A2662">
        <w:rPr>
          <w:rFonts w:ascii="Times New Roman" w:hAnsi="Times New Roman"/>
          <w:sz w:val="20"/>
          <w:szCs w:val="20"/>
          <w:lang w:eastAsia="ru-RU"/>
        </w:rPr>
        <w:t xml:space="preserve"> </w:t>
      </w:r>
      <w:r w:rsidRPr="007703B1" w:rsidR="00DE5839">
        <w:rPr>
          <w:rFonts w:ascii="Times New Roman" w:hAnsi="Times New Roman"/>
          <w:sz w:val="20"/>
          <w:szCs w:val="20"/>
          <w:lang w:eastAsia="ru-RU"/>
        </w:rPr>
        <w:t>Инн</w:t>
      </w:r>
      <w:r w:rsidRPr="007703B1">
        <w:rPr>
          <w:rFonts w:ascii="Times New Roman" w:hAnsi="Times New Roman"/>
          <w:sz w:val="20"/>
          <w:szCs w:val="20"/>
          <w:lang w:eastAsia="ru-RU"/>
        </w:rPr>
        <w:t>ы</w:t>
      </w:r>
      <w:r w:rsidRPr="007703B1" w:rsidR="00DE5839">
        <w:rPr>
          <w:rFonts w:ascii="Times New Roman" w:hAnsi="Times New Roman"/>
          <w:sz w:val="20"/>
          <w:szCs w:val="20"/>
          <w:lang w:eastAsia="ru-RU"/>
        </w:rPr>
        <w:t xml:space="preserve"> Олеговн</w:t>
      </w:r>
      <w:r w:rsidRPr="007703B1">
        <w:rPr>
          <w:rFonts w:ascii="Times New Roman" w:hAnsi="Times New Roman"/>
          <w:sz w:val="20"/>
          <w:szCs w:val="20"/>
          <w:lang w:eastAsia="ru-RU"/>
        </w:rPr>
        <w:t>ы</w:t>
      </w:r>
      <w:r w:rsidRPr="007703B1" w:rsidR="00DE5839">
        <w:rPr>
          <w:rFonts w:ascii="Times New Roman" w:hAnsi="Times New Roman"/>
          <w:sz w:val="20"/>
          <w:szCs w:val="20"/>
          <w:lang w:eastAsia="ru-RU"/>
        </w:rPr>
        <w:t xml:space="preserve"> Семенец, </w:t>
      </w:r>
    </w:p>
    <w:p w:rsidR="005A5990" w:rsidRPr="007703B1" w:rsidP="007C54D0">
      <w:pPr>
        <w:spacing w:after="0" w:line="360" w:lineRule="auto"/>
        <w:ind w:right="-2" w:firstLine="709"/>
        <w:jc w:val="both"/>
        <w:rPr>
          <w:rFonts w:ascii="Times New Roman" w:hAnsi="Times New Roman"/>
          <w:sz w:val="20"/>
          <w:szCs w:val="20"/>
          <w:lang w:eastAsia="ru-RU"/>
        </w:rPr>
      </w:pPr>
      <w:r w:rsidRPr="007703B1">
        <w:rPr>
          <w:rFonts w:ascii="Times New Roman" w:hAnsi="Times New Roman"/>
          <w:sz w:val="20"/>
          <w:szCs w:val="20"/>
          <w:lang w:eastAsia="ru-RU"/>
        </w:rPr>
        <w:t>п</w:t>
      </w:r>
      <w:r w:rsidRPr="007703B1">
        <w:rPr>
          <w:rFonts w:ascii="Times New Roman" w:hAnsi="Times New Roman"/>
          <w:sz w:val="20"/>
          <w:szCs w:val="20"/>
          <w:lang w:eastAsia="ru-RU"/>
        </w:rPr>
        <w:t>ри</w:t>
      </w:r>
      <w:r w:rsidRPr="007703B1" w:rsidR="00EB6DB7">
        <w:rPr>
          <w:rFonts w:ascii="Times New Roman" w:hAnsi="Times New Roman"/>
          <w:sz w:val="20"/>
          <w:szCs w:val="20"/>
          <w:lang w:eastAsia="ru-RU"/>
        </w:rPr>
        <w:t xml:space="preserve"> ведении протокола судебного заседания </w:t>
      </w:r>
      <w:r w:rsidRPr="007703B1" w:rsidR="0044049C">
        <w:rPr>
          <w:rFonts w:ascii="Times New Roman" w:hAnsi="Times New Roman"/>
          <w:sz w:val="20"/>
          <w:szCs w:val="20"/>
          <w:lang w:eastAsia="ru-RU"/>
        </w:rPr>
        <w:t xml:space="preserve">секретарем судебного заседания </w:t>
      </w:r>
      <w:r w:rsidRPr="007703B1" w:rsidR="00F06DA6">
        <w:rPr>
          <w:rFonts w:ascii="Times New Roman" w:hAnsi="Times New Roman"/>
          <w:sz w:val="20"/>
          <w:szCs w:val="20"/>
          <w:lang w:eastAsia="ru-RU"/>
        </w:rPr>
        <w:t xml:space="preserve">Лебедевой Р.В. </w:t>
      </w:r>
      <w:r w:rsidRPr="007703B1" w:rsidR="0044049C">
        <w:rPr>
          <w:rFonts w:ascii="Times New Roman" w:hAnsi="Times New Roman"/>
          <w:sz w:val="20"/>
          <w:szCs w:val="20"/>
          <w:lang w:eastAsia="ru-RU"/>
        </w:rPr>
        <w:t>,</w:t>
      </w:r>
    </w:p>
    <w:p w:rsidR="00921ED5" w:rsidRPr="007703B1" w:rsidP="007C54D0">
      <w:pPr>
        <w:spacing w:after="0" w:line="360" w:lineRule="auto"/>
        <w:ind w:right="-2" w:firstLine="709"/>
        <w:jc w:val="both"/>
        <w:rPr>
          <w:rFonts w:ascii="Times New Roman" w:hAnsi="Times New Roman"/>
          <w:color w:val="7030A0"/>
          <w:sz w:val="20"/>
          <w:szCs w:val="20"/>
          <w:lang w:eastAsia="ru-RU"/>
        </w:rPr>
      </w:pPr>
      <w:r w:rsidRPr="007703B1">
        <w:rPr>
          <w:rFonts w:ascii="Times New Roman" w:hAnsi="Times New Roman"/>
          <w:sz w:val="20"/>
          <w:szCs w:val="20"/>
          <w:lang w:eastAsia="ru-RU"/>
        </w:rPr>
        <w:t xml:space="preserve">с участием </w:t>
      </w:r>
      <w:r w:rsidRPr="007703B1" w:rsidR="00635F01">
        <w:rPr>
          <w:rFonts w:ascii="Times New Roman" w:hAnsi="Times New Roman"/>
          <w:sz w:val="20"/>
          <w:szCs w:val="20"/>
          <w:lang w:eastAsia="ru-RU"/>
        </w:rPr>
        <w:t>государственн</w:t>
      </w:r>
      <w:r w:rsidRPr="007703B1" w:rsidR="00AA0D1D">
        <w:rPr>
          <w:rFonts w:ascii="Times New Roman" w:hAnsi="Times New Roman"/>
          <w:sz w:val="20"/>
          <w:szCs w:val="20"/>
          <w:lang w:eastAsia="ru-RU"/>
        </w:rPr>
        <w:t>ого</w:t>
      </w:r>
      <w:r w:rsidRPr="007703B1" w:rsidR="00635F01">
        <w:rPr>
          <w:rFonts w:ascii="Times New Roman" w:hAnsi="Times New Roman"/>
          <w:sz w:val="20"/>
          <w:szCs w:val="20"/>
          <w:lang w:eastAsia="ru-RU"/>
        </w:rPr>
        <w:t xml:space="preserve"> обвинител</w:t>
      </w:r>
      <w:r w:rsidRPr="007703B1" w:rsidR="00AA0D1D">
        <w:rPr>
          <w:rFonts w:ascii="Times New Roman" w:hAnsi="Times New Roman"/>
          <w:sz w:val="20"/>
          <w:szCs w:val="20"/>
          <w:lang w:eastAsia="ru-RU"/>
        </w:rPr>
        <w:t>я</w:t>
      </w:r>
      <w:r w:rsidRPr="007703B1" w:rsidR="002C434C">
        <w:rPr>
          <w:rFonts w:ascii="Times New Roman" w:hAnsi="Times New Roman"/>
          <w:sz w:val="20"/>
          <w:szCs w:val="20"/>
          <w:lang w:eastAsia="ru-RU"/>
        </w:rPr>
        <w:t xml:space="preserve"> </w:t>
      </w:r>
      <w:r w:rsidRPr="007703B1" w:rsidR="00635F01">
        <w:rPr>
          <w:rFonts w:ascii="Times New Roman" w:hAnsi="Times New Roman"/>
          <w:sz w:val="20"/>
          <w:szCs w:val="20"/>
          <w:lang w:eastAsia="ru-RU"/>
        </w:rPr>
        <w:t>–</w:t>
      </w:r>
      <w:r w:rsidRPr="007703B1">
        <w:rPr>
          <w:rFonts w:ascii="Times New Roman" w:hAnsi="Times New Roman"/>
          <w:sz w:val="20"/>
          <w:szCs w:val="20"/>
          <w:lang w:eastAsia="ru-RU"/>
        </w:rPr>
        <w:t>п</w:t>
      </w:r>
      <w:r w:rsidRPr="007703B1">
        <w:rPr>
          <w:rFonts w:ascii="Times New Roman" w:hAnsi="Times New Roman"/>
          <w:sz w:val="20"/>
          <w:szCs w:val="20"/>
          <w:lang w:eastAsia="ru-RU"/>
        </w:rPr>
        <w:t xml:space="preserve">омощника прокурора </w:t>
      </w:r>
      <w:r w:rsidRPr="007703B1" w:rsidR="00554C54">
        <w:rPr>
          <w:rFonts w:ascii="Times New Roman" w:hAnsi="Times New Roman"/>
          <w:color w:val="7030A0"/>
          <w:sz w:val="20"/>
          <w:szCs w:val="20"/>
          <w:lang w:eastAsia="ru-RU"/>
        </w:rPr>
        <w:t>Валдеевой</w:t>
      </w:r>
      <w:r w:rsidRPr="007703B1" w:rsidR="00554C54">
        <w:rPr>
          <w:rFonts w:ascii="Times New Roman" w:hAnsi="Times New Roman"/>
          <w:color w:val="7030A0"/>
          <w:sz w:val="20"/>
          <w:szCs w:val="20"/>
          <w:lang w:eastAsia="ru-RU"/>
        </w:rPr>
        <w:t xml:space="preserve"> В.Д.,</w:t>
      </w:r>
    </w:p>
    <w:p w:rsidR="00EB6DB7" w:rsidRPr="007703B1" w:rsidP="007C54D0">
      <w:pPr>
        <w:tabs>
          <w:tab w:val="left" w:pos="0"/>
        </w:tabs>
        <w:spacing w:after="0" w:line="360" w:lineRule="auto"/>
        <w:ind w:right="-2" w:firstLine="709"/>
        <w:jc w:val="both"/>
        <w:rPr>
          <w:rFonts w:ascii="Times New Roman" w:hAnsi="Times New Roman"/>
          <w:color w:val="7030A0"/>
          <w:sz w:val="20"/>
          <w:szCs w:val="20"/>
        </w:rPr>
      </w:pPr>
      <w:r w:rsidRPr="007703B1">
        <w:rPr>
          <w:rFonts w:ascii="Times New Roman" w:hAnsi="Times New Roman"/>
          <w:sz w:val="20"/>
          <w:szCs w:val="20"/>
        </w:rPr>
        <w:t>подсудимо</w:t>
      </w:r>
      <w:r w:rsidRPr="007703B1" w:rsidR="000B759C">
        <w:rPr>
          <w:rFonts w:ascii="Times New Roman" w:hAnsi="Times New Roman"/>
          <w:sz w:val="20"/>
          <w:szCs w:val="20"/>
        </w:rPr>
        <w:t xml:space="preserve">го </w:t>
      </w:r>
      <w:r w:rsidRPr="007703B1" w:rsidR="004A6FFB">
        <w:rPr>
          <w:rFonts w:ascii="Times New Roman" w:hAnsi="Times New Roman"/>
          <w:color w:val="7030A0"/>
          <w:sz w:val="20"/>
          <w:szCs w:val="20"/>
        </w:rPr>
        <w:t>Мансурова М.Ю.</w:t>
      </w:r>
      <w:r w:rsidRPr="007703B1" w:rsidR="00250BAD">
        <w:rPr>
          <w:rFonts w:ascii="Times New Roman" w:hAnsi="Times New Roman"/>
          <w:color w:val="7030A0"/>
          <w:sz w:val="20"/>
          <w:szCs w:val="20"/>
        </w:rPr>
        <w:t xml:space="preserve">, </w:t>
      </w:r>
    </w:p>
    <w:p w:rsidR="00EB6DB7" w:rsidRPr="007703B1" w:rsidP="007C54D0">
      <w:pPr>
        <w:tabs>
          <w:tab w:val="left" w:pos="0"/>
        </w:tabs>
        <w:spacing w:after="0" w:line="360" w:lineRule="auto"/>
        <w:ind w:right="-2" w:firstLine="709"/>
        <w:jc w:val="both"/>
        <w:rPr>
          <w:rFonts w:ascii="Times New Roman" w:hAnsi="Times New Roman"/>
          <w:sz w:val="20"/>
          <w:szCs w:val="20"/>
        </w:rPr>
      </w:pPr>
      <w:r w:rsidRPr="007703B1">
        <w:rPr>
          <w:rFonts w:ascii="Times New Roman" w:hAnsi="Times New Roman"/>
          <w:sz w:val="20"/>
          <w:szCs w:val="20"/>
        </w:rPr>
        <w:t xml:space="preserve">защитника – </w:t>
      </w:r>
      <w:r w:rsidRPr="007703B1">
        <w:rPr>
          <w:rFonts w:ascii="Times New Roman" w:hAnsi="Times New Roman"/>
          <w:color w:val="7030A0"/>
          <w:sz w:val="20"/>
          <w:szCs w:val="20"/>
        </w:rPr>
        <w:t xml:space="preserve">адвоката </w:t>
      </w:r>
      <w:r w:rsidRPr="007703B1" w:rsidR="004A6FFB">
        <w:rPr>
          <w:rFonts w:ascii="Times New Roman" w:hAnsi="Times New Roman"/>
          <w:color w:val="7030A0"/>
          <w:sz w:val="20"/>
          <w:szCs w:val="20"/>
        </w:rPr>
        <w:t>Кудеревко</w:t>
      </w:r>
      <w:r w:rsidRPr="007703B1" w:rsidR="004A6FFB">
        <w:rPr>
          <w:rFonts w:ascii="Times New Roman" w:hAnsi="Times New Roman"/>
          <w:color w:val="7030A0"/>
          <w:sz w:val="20"/>
          <w:szCs w:val="20"/>
        </w:rPr>
        <w:t xml:space="preserve"> Н.С.</w:t>
      </w:r>
      <w:r w:rsidRPr="007703B1" w:rsidR="00250BAD">
        <w:rPr>
          <w:rFonts w:ascii="Times New Roman" w:hAnsi="Times New Roman"/>
          <w:color w:val="7030A0"/>
          <w:sz w:val="20"/>
          <w:szCs w:val="20"/>
        </w:rPr>
        <w:t>,</w:t>
      </w:r>
    </w:p>
    <w:p w:rsidR="00635F01" w:rsidRPr="007703B1" w:rsidP="007C54D0">
      <w:pPr>
        <w:spacing w:after="0" w:line="360" w:lineRule="auto"/>
        <w:ind w:right="-2" w:firstLine="709"/>
        <w:jc w:val="both"/>
        <w:rPr>
          <w:rFonts w:ascii="Times New Roman" w:hAnsi="Times New Roman"/>
          <w:sz w:val="20"/>
          <w:szCs w:val="20"/>
          <w:lang w:eastAsia="ru-RU"/>
        </w:rPr>
      </w:pPr>
      <w:r w:rsidRPr="007703B1">
        <w:rPr>
          <w:rFonts w:ascii="Times New Roman" w:hAnsi="Times New Roman"/>
          <w:sz w:val="20"/>
          <w:szCs w:val="20"/>
          <w:lang w:eastAsia="ru-RU"/>
        </w:rPr>
        <w:t>рассмотрев в открытом судебном заседании уголовное дело по обвинению</w:t>
      </w:r>
    </w:p>
    <w:p w:rsidR="00635F01" w:rsidRPr="007703B1" w:rsidP="007C54D0">
      <w:pPr>
        <w:spacing w:after="0" w:line="360" w:lineRule="auto"/>
        <w:ind w:right="-2" w:firstLine="709"/>
        <w:jc w:val="both"/>
        <w:rPr>
          <w:rFonts w:ascii="Times New Roman" w:hAnsi="Times New Roman"/>
          <w:sz w:val="20"/>
          <w:szCs w:val="20"/>
          <w:lang w:eastAsia="ru-RU"/>
        </w:rPr>
      </w:pPr>
      <w:r w:rsidRPr="007703B1">
        <w:rPr>
          <w:rFonts w:ascii="Times New Roman" w:hAnsi="Times New Roman"/>
          <w:color w:val="7030A0"/>
          <w:sz w:val="20"/>
          <w:szCs w:val="20"/>
          <w:lang w:eastAsia="ru-RU"/>
        </w:rPr>
        <w:t>Мансурова Михаила Юрьевича</w:t>
      </w:r>
      <w:r w:rsidRPr="007703B1">
        <w:rPr>
          <w:rFonts w:ascii="Times New Roman" w:hAnsi="Times New Roman"/>
          <w:color w:val="7030A0"/>
          <w:sz w:val="20"/>
          <w:szCs w:val="20"/>
          <w:lang w:eastAsia="ru-RU"/>
        </w:rPr>
        <w:t xml:space="preserve">, </w:t>
      </w:r>
      <w:r w:rsidR="00E120E5">
        <w:rPr>
          <w:rFonts w:ascii="Times New Roman" w:hAnsi="Times New Roman"/>
          <w:color w:val="7030A0"/>
          <w:sz w:val="20"/>
          <w:szCs w:val="20"/>
          <w:lang w:eastAsia="ru-RU"/>
        </w:rPr>
        <w:t>()</w:t>
      </w:r>
      <w:r w:rsidRPr="007703B1" w:rsidR="0019134B">
        <w:rPr>
          <w:rFonts w:ascii="Times New Roman" w:hAnsi="Times New Roman"/>
          <w:sz w:val="20"/>
          <w:szCs w:val="20"/>
          <w:lang w:eastAsia="ru-RU"/>
        </w:rPr>
        <w:t xml:space="preserve">, </w:t>
      </w:r>
      <w:r w:rsidRPr="007703B1" w:rsidR="00597290">
        <w:rPr>
          <w:rFonts w:ascii="Times New Roman" w:hAnsi="Times New Roman"/>
          <w:sz w:val="20"/>
          <w:szCs w:val="20"/>
          <w:lang w:eastAsia="ru-RU"/>
        </w:rPr>
        <w:t xml:space="preserve">в совершении преступления, предусмотренного </w:t>
      </w:r>
      <w:r w:rsidRPr="007703B1">
        <w:rPr>
          <w:rFonts w:ascii="Times New Roman" w:hAnsi="Times New Roman"/>
          <w:sz w:val="20"/>
          <w:szCs w:val="20"/>
          <w:lang w:eastAsia="ru-RU"/>
        </w:rPr>
        <w:t>ч. 3 ст. 30, ч. 1 ст. 291.2</w:t>
      </w:r>
      <w:r w:rsidRPr="007703B1" w:rsidR="002B561D">
        <w:rPr>
          <w:rFonts w:ascii="Times New Roman" w:hAnsi="Times New Roman"/>
          <w:sz w:val="20"/>
          <w:szCs w:val="20"/>
          <w:lang w:eastAsia="ru-RU"/>
        </w:rPr>
        <w:t xml:space="preserve"> У</w:t>
      </w:r>
      <w:r w:rsidRPr="007703B1" w:rsidR="00597290">
        <w:rPr>
          <w:rFonts w:ascii="Times New Roman" w:hAnsi="Times New Roman"/>
          <w:sz w:val="20"/>
          <w:szCs w:val="20"/>
          <w:lang w:eastAsia="ru-RU"/>
        </w:rPr>
        <w:t>К РФ,</w:t>
      </w:r>
    </w:p>
    <w:p w:rsidR="00635F01" w:rsidRPr="007703B1" w:rsidP="007C54D0">
      <w:pPr>
        <w:spacing w:after="0" w:line="360" w:lineRule="auto"/>
        <w:ind w:right="-2" w:firstLine="709"/>
        <w:jc w:val="center"/>
        <w:rPr>
          <w:rFonts w:ascii="Times New Roman" w:hAnsi="Times New Roman"/>
          <w:sz w:val="20"/>
          <w:szCs w:val="20"/>
          <w:lang w:eastAsia="ru-RU"/>
        </w:rPr>
      </w:pPr>
      <w:r w:rsidRPr="007703B1">
        <w:rPr>
          <w:rFonts w:ascii="Times New Roman" w:hAnsi="Times New Roman"/>
          <w:sz w:val="20"/>
          <w:szCs w:val="20"/>
          <w:lang w:eastAsia="ru-RU"/>
        </w:rPr>
        <w:t>УСТАНОВИЛ:</w:t>
      </w:r>
    </w:p>
    <w:p w:rsidR="004A6FFB"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Мансуров Михаил Юрьевич совершил преступление, предусмотренное ч. 3 ст. 30, ч. 1 ст. 291.2 УК РФ, при следующих обстоятельствах:</w:t>
      </w:r>
    </w:p>
    <w:p w:rsidR="004A6FFB"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24.11.2023 в утреннее время суток, точное время дознанием не установлено, Мансуров М.Ю., находясь в салоне служебного автомобиля марки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регион, припаркованного напротив дома №26, по ул. 60 Лет Октября, г. Евпатории Республика Крым, совместно с инспектором ДПС ОГИБДД ОМВД России по г. Евпатории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умышленно в своих интересах, осознавая факт совершения им административного правонарушения, предусмотренного ч.1 ст. 12.26 КоАП РФ</w:t>
      </w:r>
      <w:r w:rsidRPr="007703B1">
        <w:rPr>
          <w:rFonts w:ascii="Times New Roman" w:eastAsia="Times New Roman" w:hAnsi="Times New Roman"/>
          <w:color w:val="7030A0"/>
          <w:sz w:val="20"/>
          <w:szCs w:val="20"/>
          <w:lang w:eastAsia="ru-RU"/>
        </w:rPr>
        <w:t xml:space="preserve">, принял решение о даче взятки должностному лицу </w:t>
      </w:r>
      <w:r w:rsidRPr="007703B1">
        <w:rPr>
          <w:rFonts w:ascii="Times New Roman" w:eastAsia="Times New Roman" w:hAnsi="Times New Roman"/>
          <w:color w:val="7030A0"/>
          <w:sz w:val="20"/>
          <w:szCs w:val="20"/>
          <w:lang w:eastAsia="ru-RU"/>
        </w:rPr>
        <w:t>-и</w:t>
      </w:r>
      <w:r w:rsidRPr="007703B1">
        <w:rPr>
          <w:rFonts w:ascii="Times New Roman" w:eastAsia="Times New Roman" w:hAnsi="Times New Roman"/>
          <w:color w:val="7030A0"/>
          <w:sz w:val="20"/>
          <w:szCs w:val="20"/>
          <w:lang w:eastAsia="ru-RU"/>
        </w:rPr>
        <w:t xml:space="preserve">нспектору ДПС ОГИБДД ОМВД России по г. Евпатории лейтенанту полиции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за совершение последним действий по сокрытию  выявленного административного правонарушения и не составление в отношении него протокола об административном правонарушении по ч. 1 ст. 12.26 КоАП РФ, а также за обеспечение последующего уклонения последним от установленной  законом ответственности путем его освобождения.</w:t>
      </w:r>
    </w:p>
    <w:p w:rsidR="004A6FFB"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Во исполнение своего преступного умысла Мансуров М.Ю. 24.11.2023 , не позднее 09 часов 40 минут, находясь в салоне служебного автомобиля марки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регион, припаркованного возле дома №26, по ул. 60 Лет Октября, г. Евпатории Республика Крым, совместно с инспектором ДПС ОГИБДД ОМВД России по г. Евпатории лейтенантом полиции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назначенным на указанную должность приказом Министра внутренних дел по Республике Крым П.Л.</w:t>
      </w:r>
      <w:r w:rsidRPr="007703B1">
        <w:rPr>
          <w:rFonts w:ascii="Times New Roman" w:eastAsia="Times New Roman" w:hAnsi="Times New Roman"/>
          <w:color w:val="7030A0"/>
          <w:sz w:val="20"/>
          <w:szCs w:val="20"/>
          <w:lang w:eastAsia="ru-RU"/>
        </w:rPr>
        <w:t xml:space="preserve">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 </w:t>
      </w:r>
      <w:r w:rsidRPr="007703B1">
        <w:rPr>
          <w:rFonts w:ascii="Times New Roman" w:eastAsia="Times New Roman" w:hAnsi="Times New Roman"/>
          <w:color w:val="7030A0"/>
          <w:sz w:val="20"/>
          <w:szCs w:val="20"/>
          <w:lang w:eastAsia="ru-RU"/>
        </w:rPr>
        <w:t>2123 л/с от 28.08.2020, осознавая, что последний, обладая широким кругом прав и полномочий, является представителем власти и должностным лицом, находится при исполнении служебных обязанностей, и в силу своего служебного положения, согласно ст. 2, 12-13 Федерального закона № 3 ФЗ от 011 «О полиции», ведомственных приказов и распоряжений, обязан выявлять и  раскрывать преступления, выявлять причины преступлений и административных правонарушений и условия</w:t>
      </w:r>
      <w:r w:rsidRPr="007703B1">
        <w:rPr>
          <w:rFonts w:ascii="Times New Roman" w:eastAsia="Times New Roman" w:hAnsi="Times New Roman"/>
          <w:color w:val="7030A0"/>
          <w:sz w:val="20"/>
          <w:szCs w:val="20"/>
          <w:lang w:eastAsia="ru-RU"/>
        </w:rPr>
        <w:t xml:space="preserve">, </w:t>
      </w:r>
      <w:r w:rsidRPr="007703B1">
        <w:rPr>
          <w:rFonts w:ascii="Times New Roman" w:eastAsia="Times New Roman" w:hAnsi="Times New Roman"/>
          <w:color w:val="7030A0"/>
          <w:sz w:val="20"/>
          <w:szCs w:val="20"/>
          <w:lang w:eastAsia="ru-RU"/>
        </w:rPr>
        <w:t xml:space="preserve">способствующие их совершению, принимать в пределах своих полномочий меры по их устранению, в ходе беседы с инспектором ДПС ОГИБДД ОМВД России по г. Евпатории ом полиции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путем уговоров пытался склонить последнего к совершению действии по сокрытию выявленного указанного административного правонарушения, а также обеспечению последующего уклонения от установленной законом ответственности, предложил последнему взятку в виде денег за совершение указанных выше действий. </w:t>
      </w:r>
    </w:p>
    <w:p w:rsidR="004A6FFB"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 xml:space="preserve">Мансуров М.Ю. 24.11.2023, не позднее 09 часов 40 минут, находясь в салоне указанного автомобиля, игнорируя разъяснения о незаконности его действий, действуя умышленно и осознавая общественно опасный характер своих действий и наступления общественно последствий в виде дестабилизации основ </w:t>
      </w:r>
      <w:r w:rsidRPr="007703B1">
        <w:rPr>
          <w:rFonts w:ascii="Times New Roman" w:eastAsia="Times New Roman" w:hAnsi="Times New Roman"/>
          <w:color w:val="7030A0"/>
          <w:sz w:val="20"/>
          <w:szCs w:val="20"/>
          <w:lang w:eastAsia="ru-RU"/>
        </w:rPr>
        <w:t xml:space="preserve">государственной власти и дискредитации и подрыва авторитета власти в глазах населения, имея в качестве мотива преступления </w:t>
      </w:r>
      <w:r w:rsidRPr="007703B1">
        <w:rPr>
          <w:rFonts w:ascii="Times New Roman" w:eastAsia="Times New Roman" w:hAnsi="Times New Roman"/>
          <w:color w:val="7030A0"/>
          <w:sz w:val="20"/>
          <w:szCs w:val="20"/>
          <w:lang w:eastAsia="ru-RU"/>
        </w:rPr>
        <w:t>желание</w:t>
      </w:r>
      <w:r w:rsidRPr="007703B1">
        <w:rPr>
          <w:rFonts w:ascii="Times New Roman" w:eastAsia="Times New Roman" w:hAnsi="Times New Roman"/>
          <w:color w:val="7030A0"/>
          <w:sz w:val="20"/>
          <w:szCs w:val="20"/>
          <w:lang w:eastAsia="ru-RU"/>
        </w:rPr>
        <w:t xml:space="preserve"> избежать привлечения к административной ответственности </w:t>
      </w:r>
      <w:r w:rsidRPr="007703B1">
        <w:rPr>
          <w:rFonts w:ascii="Times New Roman" w:eastAsia="Times New Roman" w:hAnsi="Times New Roman"/>
          <w:color w:val="7030A0"/>
          <w:sz w:val="20"/>
          <w:szCs w:val="20"/>
          <w:lang w:eastAsia="ru-RU"/>
        </w:rPr>
        <w:t xml:space="preserve">за совершенное административное правонарушение, предусмотренного ч.1 ст. 12.26 КоАП РФ, осознавая, что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является представителем власти, находится в форменном обмундировании при исполнении своих должностных обязанностей, реализуя свой преступный умысел, направленный на дачу взятки должностному лицу,  попытался осуществить дачу взятки лично в виде денежных средств общей суммой 5 000 рублей номиналом пять купюр по 1000 рублей серии </w:t>
      </w:r>
      <w:r w:rsidRPr="007703B1">
        <w:rPr>
          <w:rFonts w:ascii="Times New Roman" w:eastAsia="Times New Roman" w:hAnsi="Times New Roman"/>
          <w:color w:val="7030A0"/>
          <w:sz w:val="20"/>
          <w:szCs w:val="20"/>
          <w:lang w:eastAsia="ru-RU"/>
        </w:rPr>
        <w:t>сЬ</w:t>
      </w:r>
      <w:r w:rsidRPr="007703B1">
        <w:rPr>
          <w:rFonts w:ascii="Times New Roman" w:eastAsia="Times New Roman" w:hAnsi="Times New Roman"/>
          <w:color w:val="7030A0"/>
          <w:sz w:val="20"/>
          <w:szCs w:val="20"/>
          <w:lang w:eastAsia="ru-RU"/>
        </w:rPr>
        <w:t xml:space="preserve"> 9148691, ГЧ 0209854</w:t>
      </w:r>
      <w:r w:rsidRPr="007703B1">
        <w:rPr>
          <w:rFonts w:ascii="Times New Roman" w:eastAsia="Times New Roman" w:hAnsi="Times New Roman"/>
          <w:color w:val="7030A0"/>
          <w:sz w:val="20"/>
          <w:szCs w:val="20"/>
          <w:lang w:eastAsia="ru-RU"/>
        </w:rPr>
        <w:t xml:space="preserve">, </w:t>
      </w:r>
      <w:r w:rsidRPr="007703B1">
        <w:rPr>
          <w:rFonts w:ascii="Times New Roman" w:eastAsia="Times New Roman" w:hAnsi="Times New Roman"/>
          <w:color w:val="7030A0"/>
          <w:sz w:val="20"/>
          <w:szCs w:val="20"/>
          <w:lang w:eastAsia="ru-RU"/>
        </w:rPr>
        <w:t xml:space="preserve">ЯГ 9824406 ЭЬ 6331104, ЭЯ 7585241, за совершение должностным лицом инспектором ДПС ОГИБДД ОМВД России по г. Евпатории лейтенантом полиции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указанного заведомо незаконного бездействия, положил на пол между передним и задним рядом сидений служебного автомобиля марки «LADA VESTA» денежные средства в сумме 5 000 рублей, а именно указанные выше пять купюр, сообщив инспектору, что данные денежные средства предназначаются ему лично</w:t>
      </w:r>
      <w:r w:rsidRPr="007703B1">
        <w:rPr>
          <w:rFonts w:ascii="Times New Roman" w:eastAsia="Times New Roman" w:hAnsi="Times New Roman"/>
          <w:color w:val="7030A0"/>
          <w:sz w:val="20"/>
          <w:szCs w:val="20"/>
          <w:lang w:eastAsia="ru-RU"/>
        </w:rPr>
        <w:t xml:space="preserve"> за совершение заведомо незаконного бездействия. </w:t>
      </w:r>
      <w:r w:rsidRPr="007703B1">
        <w:rPr>
          <w:rFonts w:ascii="Times New Roman" w:eastAsia="Times New Roman" w:hAnsi="Times New Roman"/>
          <w:color w:val="7030A0"/>
          <w:sz w:val="20"/>
          <w:szCs w:val="20"/>
          <w:lang w:eastAsia="ru-RU"/>
        </w:rPr>
        <w:t xml:space="preserve">Однако Мансуров М.Ю. довести свой преступный умысел, направленный на дачу взятки должностному лицу лично за совершение заведомо незаконного бездействия, до конца не смог по независящим от него обстоятельствам, инспектор ДПС ОГИБДД ОМВД России по г. Евпатории лейтенант полиции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указанные денежные средства в размере 5 000 рублей в качестве взятки не принял.</w:t>
      </w:r>
    </w:p>
    <w:p w:rsidR="00256E9E"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 xml:space="preserve">Своими умышленными действиями, выразившимися в покушении на </w:t>
      </w:r>
      <w:r w:rsidRPr="007703B1">
        <w:rPr>
          <w:rFonts w:ascii="Times New Roman" w:eastAsia="Times New Roman" w:hAnsi="Times New Roman"/>
          <w:color w:val="7030A0"/>
          <w:sz w:val="20"/>
          <w:szCs w:val="20"/>
          <w:lang w:eastAsia="ru-RU"/>
        </w:rPr>
        <w:t>преступ</w:t>
      </w:r>
      <w:r w:rsidRPr="007703B1">
        <w:rPr>
          <w:rFonts w:ascii="Times New Roman" w:eastAsia="Times New Roman" w:hAnsi="Times New Roman"/>
          <w:color w:val="7030A0"/>
          <w:sz w:val="20"/>
          <w:szCs w:val="20"/>
          <w:lang w:eastAsia="ru-RU"/>
        </w:rPr>
        <w:t xml:space="preserve">ление - то есть умышленные действия лица, непосредственно </w:t>
      </w:r>
      <w:r w:rsidRPr="007703B1">
        <w:rPr>
          <w:rFonts w:ascii="Times New Roman" w:eastAsia="Times New Roman" w:hAnsi="Times New Roman"/>
          <w:color w:val="7030A0"/>
          <w:sz w:val="20"/>
          <w:szCs w:val="20"/>
          <w:lang w:eastAsia="ru-RU"/>
        </w:rPr>
        <w:t>напра</w:t>
      </w:r>
      <w:r w:rsidRPr="007703B1">
        <w:rPr>
          <w:rFonts w:ascii="Times New Roman" w:eastAsia="Times New Roman" w:hAnsi="Times New Roman"/>
          <w:color w:val="7030A0"/>
          <w:sz w:val="20"/>
          <w:szCs w:val="20"/>
          <w:lang w:eastAsia="ru-RU"/>
        </w:rPr>
        <w:t xml:space="preserve">вленные на совершение преступления - дачу взятки лично в </w:t>
      </w:r>
      <w:r w:rsidRPr="007703B1">
        <w:rPr>
          <w:rFonts w:ascii="Times New Roman" w:eastAsia="Times New Roman" w:hAnsi="Times New Roman"/>
          <w:color w:val="7030A0"/>
          <w:sz w:val="20"/>
          <w:szCs w:val="20"/>
          <w:lang w:eastAsia="ru-RU"/>
        </w:rPr>
        <w:t>разме</w:t>
      </w:r>
      <w:r w:rsidRPr="007703B1">
        <w:rPr>
          <w:rFonts w:ascii="Times New Roman" w:eastAsia="Times New Roman" w:hAnsi="Times New Roman"/>
          <w:color w:val="7030A0"/>
          <w:sz w:val="20"/>
          <w:szCs w:val="20"/>
          <w:lang w:eastAsia="ru-RU"/>
        </w:rPr>
        <w:t xml:space="preserve">ре, не превышающем десяти тысяч рублей, если при этом </w:t>
      </w:r>
      <w:r w:rsidRPr="007703B1">
        <w:rPr>
          <w:rFonts w:ascii="Times New Roman" w:eastAsia="Times New Roman" w:hAnsi="Times New Roman"/>
          <w:color w:val="7030A0"/>
          <w:sz w:val="20"/>
          <w:szCs w:val="20"/>
          <w:lang w:eastAsia="ru-RU"/>
        </w:rPr>
        <w:t>преступ</w:t>
      </w:r>
      <w:r w:rsidRPr="007703B1">
        <w:rPr>
          <w:rFonts w:ascii="Times New Roman" w:eastAsia="Times New Roman" w:hAnsi="Times New Roman"/>
          <w:color w:val="7030A0"/>
          <w:sz w:val="20"/>
          <w:szCs w:val="20"/>
          <w:lang w:eastAsia="ru-RU"/>
        </w:rPr>
        <w:t>ление не было доведено до конца по не зависящим от этого лица</w:t>
      </w:r>
      <w:r w:rsidRPr="007703B1">
        <w:rPr>
          <w:rFonts w:ascii="Times New Roman" w:eastAsia="Times New Roman" w:hAnsi="Times New Roman"/>
          <w:color w:val="7030A0"/>
          <w:sz w:val="20"/>
          <w:szCs w:val="20"/>
          <w:lang w:eastAsia="ru-RU"/>
        </w:rPr>
        <w:t xml:space="preserve"> обстоятельствам,</w:t>
      </w:r>
      <w:r w:rsidRPr="007703B1">
        <w:rPr>
          <w:rFonts w:ascii="Times New Roman" w:eastAsia="Times New Roman" w:hAnsi="Times New Roman"/>
          <w:color w:val="7030A0"/>
          <w:sz w:val="20"/>
          <w:szCs w:val="20"/>
          <w:lang w:eastAsia="ru-RU"/>
        </w:rPr>
        <w:t xml:space="preserve"> Мансуров Михаил Юрьевич совершил преступление, </w:t>
      </w:r>
      <w:r w:rsidRPr="007703B1">
        <w:rPr>
          <w:rFonts w:ascii="Times New Roman" w:eastAsia="Times New Roman" w:hAnsi="Times New Roman"/>
          <w:color w:val="7030A0"/>
          <w:sz w:val="20"/>
          <w:szCs w:val="20"/>
          <w:lang w:eastAsia="ru-RU"/>
        </w:rPr>
        <w:t>предусмотрен</w:t>
      </w:r>
      <w:r w:rsidRPr="007703B1">
        <w:rPr>
          <w:rFonts w:ascii="Times New Roman" w:eastAsia="Times New Roman" w:hAnsi="Times New Roman"/>
          <w:color w:val="7030A0"/>
          <w:sz w:val="20"/>
          <w:szCs w:val="20"/>
          <w:lang w:eastAsia="ru-RU"/>
        </w:rPr>
        <w:t>ное ч. 3 ст. 30, ч. 1 ст. 291.2 УК РФ.</w:t>
      </w:r>
    </w:p>
    <w:p w:rsidR="002F2E5B" w:rsidRPr="007703B1" w:rsidP="007C54D0">
      <w:pPr>
        <w:spacing w:after="0" w:line="360" w:lineRule="auto"/>
        <w:ind w:right="-2" w:firstLine="709"/>
        <w:jc w:val="both"/>
        <w:rPr>
          <w:rFonts w:ascii="Times New Roman" w:eastAsia="Times New Roman" w:hAnsi="Times New Roman"/>
          <w:color w:val="7030A0"/>
          <w:sz w:val="20"/>
          <w:szCs w:val="20"/>
          <w:highlight w:val="yellow"/>
          <w:lang w:eastAsia="ru-RU"/>
        </w:rPr>
      </w:pPr>
      <w:r w:rsidRPr="007703B1">
        <w:rPr>
          <w:rFonts w:ascii="Times New Roman" w:hAnsi="Times New Roman"/>
          <w:sz w:val="20"/>
          <w:szCs w:val="20"/>
        </w:rPr>
        <w:t xml:space="preserve">В судебном заседании </w:t>
      </w:r>
      <w:r w:rsidRPr="007703B1" w:rsidR="00C21933">
        <w:rPr>
          <w:rFonts w:ascii="Times New Roman" w:hAnsi="Times New Roman"/>
          <w:sz w:val="20"/>
          <w:szCs w:val="20"/>
        </w:rPr>
        <w:t>подсудим</w:t>
      </w:r>
      <w:r w:rsidRPr="007703B1" w:rsidR="000B759C">
        <w:rPr>
          <w:rFonts w:ascii="Times New Roman" w:hAnsi="Times New Roman"/>
          <w:sz w:val="20"/>
          <w:szCs w:val="20"/>
        </w:rPr>
        <w:t>ый</w:t>
      </w:r>
      <w:r w:rsidRPr="007703B1" w:rsidR="00C21933">
        <w:rPr>
          <w:rFonts w:ascii="Times New Roman" w:hAnsi="Times New Roman"/>
          <w:sz w:val="20"/>
          <w:szCs w:val="20"/>
        </w:rPr>
        <w:t xml:space="preserve"> вину в инкриминируемом преступлении</w:t>
      </w:r>
      <w:r w:rsidRPr="007703B1" w:rsidR="002D39CB">
        <w:rPr>
          <w:rFonts w:ascii="Times New Roman" w:hAnsi="Times New Roman"/>
          <w:sz w:val="20"/>
          <w:szCs w:val="20"/>
        </w:rPr>
        <w:t xml:space="preserve"> сначала</w:t>
      </w:r>
      <w:r w:rsidRPr="007703B1" w:rsidR="00F727BA">
        <w:rPr>
          <w:rFonts w:ascii="Times New Roman" w:hAnsi="Times New Roman"/>
          <w:sz w:val="20"/>
          <w:szCs w:val="20"/>
        </w:rPr>
        <w:t xml:space="preserve"> не</w:t>
      </w:r>
      <w:r w:rsidRPr="007703B1" w:rsidR="00C21933">
        <w:rPr>
          <w:rFonts w:ascii="Times New Roman" w:hAnsi="Times New Roman"/>
          <w:sz w:val="20"/>
          <w:szCs w:val="20"/>
        </w:rPr>
        <w:t xml:space="preserve"> </w:t>
      </w:r>
      <w:r w:rsidRPr="007703B1" w:rsidR="00C21933">
        <w:rPr>
          <w:rFonts w:ascii="Times New Roman" w:hAnsi="Times New Roman"/>
          <w:color w:val="7030A0"/>
          <w:sz w:val="20"/>
          <w:szCs w:val="20"/>
        </w:rPr>
        <w:t>признал</w:t>
      </w:r>
      <w:r w:rsidRPr="007703B1" w:rsidR="008F3207">
        <w:rPr>
          <w:rFonts w:ascii="Times New Roman" w:hAnsi="Times New Roman"/>
          <w:color w:val="7030A0"/>
          <w:sz w:val="20"/>
          <w:szCs w:val="20"/>
        </w:rPr>
        <w:t>.</w:t>
      </w:r>
      <w:r w:rsidRPr="007703B1" w:rsidR="000B759C">
        <w:rPr>
          <w:rFonts w:ascii="Times New Roman" w:hAnsi="Times New Roman"/>
          <w:color w:val="7030A0"/>
          <w:sz w:val="20"/>
          <w:szCs w:val="20"/>
        </w:rPr>
        <w:t xml:space="preserve"> </w:t>
      </w:r>
      <w:r w:rsidRPr="007703B1" w:rsidR="004C4537">
        <w:rPr>
          <w:rFonts w:ascii="Times New Roman" w:hAnsi="Times New Roman"/>
          <w:sz w:val="20"/>
          <w:szCs w:val="20"/>
        </w:rPr>
        <w:t>Подтвердил, что 24.11.2023 по адресу гор. Евпатория, ул. 60 лет Октября напротив дома № 26 был остановлен сотрудниками ДПС, которые провели в отношении него процедуру освидетельствования на состояние опьянения водителя, поскольку ехал на мероприятие по работе, боялся опоздать на него, поскольку тогда он бы лишился работы, хотел, чтобы его быстрее отпустили, за это положил деньги.</w:t>
      </w:r>
      <w:r w:rsidRPr="007703B1" w:rsidR="002D39CB">
        <w:rPr>
          <w:rFonts w:ascii="Times New Roman" w:hAnsi="Times New Roman"/>
          <w:sz w:val="20"/>
          <w:szCs w:val="20"/>
        </w:rPr>
        <w:t xml:space="preserve"> При выступлении в судебных прениях подсудимый указал на признание вины и просил его строго не наказывать.</w:t>
      </w:r>
    </w:p>
    <w:p w:rsidR="006C40A4"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При рассмотрении дела допрошены свидетели.</w:t>
      </w:r>
    </w:p>
    <w:p w:rsidR="004C4537"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 xml:space="preserve">Свидетель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показал, что является инспектором ДПС ОГАИ ОМВД России </w:t>
      </w:r>
      <w:r w:rsidRPr="007703B1">
        <w:rPr>
          <w:rFonts w:ascii="Times New Roman" w:eastAsia="Times New Roman" w:hAnsi="Times New Roman"/>
          <w:color w:val="7030A0"/>
          <w:sz w:val="20"/>
          <w:szCs w:val="20"/>
          <w:lang w:eastAsia="ru-RU"/>
        </w:rPr>
        <w:t>по</w:t>
      </w:r>
      <w:r w:rsidRPr="007703B1">
        <w:rPr>
          <w:rFonts w:ascii="Times New Roman" w:eastAsia="Times New Roman" w:hAnsi="Times New Roman"/>
          <w:color w:val="7030A0"/>
          <w:sz w:val="20"/>
          <w:szCs w:val="20"/>
          <w:lang w:eastAsia="ru-RU"/>
        </w:rPr>
        <w:t xml:space="preserve"> гор. Евпатории (на момент рассматриваемых событий ОГИБДД ОМВД России по г. Евпатории), и с 07:00 до 19:00 24.11.2023 нес дежурство по надзору за дорожным движением. 24.11.2023 около 9 часов утра возле дома № 26 по ул. 60 лет Октября  </w:t>
      </w:r>
      <w:r w:rsidRPr="007703B1" w:rsidR="000304AD">
        <w:rPr>
          <w:rFonts w:ascii="Times New Roman" w:eastAsia="Times New Roman" w:hAnsi="Times New Roman"/>
          <w:color w:val="7030A0"/>
          <w:sz w:val="20"/>
          <w:szCs w:val="20"/>
          <w:lang w:eastAsia="ru-RU"/>
        </w:rPr>
        <w:t>в</w:t>
      </w:r>
      <w:r w:rsidRPr="007703B1" w:rsidR="000304AD">
        <w:rPr>
          <w:rFonts w:ascii="Times New Roman" w:eastAsia="Times New Roman" w:hAnsi="Times New Roman"/>
          <w:color w:val="7030A0"/>
          <w:sz w:val="20"/>
          <w:szCs w:val="20"/>
          <w:lang w:eastAsia="ru-RU"/>
        </w:rPr>
        <w:t xml:space="preserve"> гор. Евпатории </w:t>
      </w:r>
      <w:r w:rsidRPr="007703B1">
        <w:rPr>
          <w:rFonts w:ascii="Times New Roman" w:eastAsia="Times New Roman" w:hAnsi="Times New Roman"/>
          <w:color w:val="7030A0"/>
          <w:sz w:val="20"/>
          <w:szCs w:val="20"/>
          <w:lang w:eastAsia="ru-RU"/>
        </w:rPr>
        <w:t xml:space="preserve">остановлен автомобиль </w:t>
      </w:r>
      <w:r w:rsidR="00E120E5">
        <w:rPr>
          <w:rFonts w:ascii="Times New Roman" w:eastAsia="Times New Roman" w:hAnsi="Times New Roman"/>
          <w:color w:val="7030A0"/>
          <w:sz w:val="20"/>
          <w:szCs w:val="20"/>
          <w:lang w:eastAsia="ru-RU"/>
        </w:rPr>
        <w:t>(0</w:t>
      </w:r>
      <w:r w:rsidRPr="007703B1">
        <w:rPr>
          <w:rFonts w:ascii="Times New Roman" w:eastAsia="Times New Roman" w:hAnsi="Times New Roman"/>
          <w:color w:val="7030A0"/>
          <w:sz w:val="20"/>
          <w:szCs w:val="20"/>
          <w:lang w:eastAsia="ru-RU"/>
        </w:rPr>
        <w:t xml:space="preserve"> под управлением Мансурова М.</w:t>
      </w:r>
      <w:r w:rsidRPr="007703B1">
        <w:rPr>
          <w:rFonts w:ascii="Times New Roman" w:eastAsia="Times New Roman" w:hAnsi="Times New Roman"/>
          <w:color w:val="7030A0"/>
          <w:sz w:val="20"/>
          <w:szCs w:val="20"/>
          <w:lang w:eastAsia="ru-RU"/>
        </w:rPr>
        <w:t>Ю.</w:t>
      </w:r>
      <w:r w:rsidRPr="007703B1">
        <w:rPr>
          <w:rFonts w:ascii="Times New Roman" w:eastAsia="Times New Roman" w:hAnsi="Times New Roman"/>
          <w:color w:val="7030A0"/>
          <w:sz w:val="20"/>
          <w:szCs w:val="20"/>
          <w:lang w:eastAsia="ru-RU"/>
        </w:rPr>
        <w:t xml:space="preserve"> Поскольку имелись основания </w:t>
      </w:r>
      <w:r w:rsidRPr="007703B1" w:rsidR="004F61B2">
        <w:rPr>
          <w:rFonts w:ascii="Times New Roman" w:eastAsia="Times New Roman" w:hAnsi="Times New Roman"/>
          <w:color w:val="7030A0"/>
          <w:sz w:val="20"/>
          <w:szCs w:val="20"/>
          <w:lang w:eastAsia="ru-RU"/>
        </w:rPr>
        <w:t xml:space="preserve"> заподозрить водителя в нетрезвости, Мансуров М.Ю. приглашен в служебный автомобиль для проведения процедуры освидетельствования на состояние опьянения. </w:t>
      </w:r>
      <w:r w:rsidRPr="007703B1" w:rsidR="004F61B2">
        <w:rPr>
          <w:rFonts w:ascii="Times New Roman" w:eastAsia="Times New Roman" w:hAnsi="Times New Roman"/>
          <w:color w:val="7030A0"/>
          <w:sz w:val="20"/>
          <w:szCs w:val="20"/>
          <w:lang w:eastAsia="ru-RU"/>
        </w:rPr>
        <w:t xml:space="preserve">Во время проведения процессуальных действий Мансуров М.Ю. начал предлагать денежные средства, чтобы сотрудники не составляли протокол об административном правонарушении. </w:t>
      </w:r>
      <w:r w:rsidR="00E120E5">
        <w:rPr>
          <w:rFonts w:ascii="Times New Roman" w:eastAsia="Times New Roman" w:hAnsi="Times New Roman"/>
          <w:color w:val="7030A0"/>
          <w:sz w:val="20"/>
          <w:szCs w:val="20"/>
          <w:lang w:eastAsia="ru-RU"/>
        </w:rPr>
        <w:t>()</w:t>
      </w:r>
      <w:r w:rsidRPr="007703B1" w:rsidR="004F61B2">
        <w:rPr>
          <w:rFonts w:ascii="Times New Roman" w:eastAsia="Times New Roman" w:hAnsi="Times New Roman"/>
          <w:color w:val="7030A0"/>
          <w:sz w:val="20"/>
          <w:szCs w:val="20"/>
          <w:lang w:eastAsia="ru-RU"/>
        </w:rPr>
        <w:t>. предупредил Мансурова М.Ю. об ответственности за  дачу взятки должностному лицу, но Мансуров М.Ю. положил денежные средства  в размере 5000,00 руб. между передним и задним рядом сидений служебного автомобиля на присоединенную к заднему сидению перемычку.</w:t>
      </w:r>
      <w:r w:rsidRPr="007703B1" w:rsidR="004F61B2">
        <w:rPr>
          <w:rFonts w:ascii="Times New Roman" w:eastAsia="Times New Roman" w:hAnsi="Times New Roman"/>
          <w:color w:val="7030A0"/>
          <w:sz w:val="20"/>
          <w:szCs w:val="20"/>
          <w:lang w:eastAsia="ru-RU"/>
        </w:rPr>
        <w:t xml:space="preserve"> После этого</w:t>
      </w:r>
      <w:r w:rsidRPr="007703B1" w:rsidR="004F61B2">
        <w:rPr>
          <w:rFonts w:ascii="Times New Roman" w:eastAsia="Times New Roman" w:hAnsi="Times New Roman"/>
          <w:color w:val="7030A0"/>
          <w:sz w:val="20"/>
          <w:szCs w:val="20"/>
          <w:lang w:eastAsia="ru-RU"/>
        </w:rPr>
        <w:t xml:space="preserve"> </w:t>
      </w:r>
      <w:r w:rsidR="00E120E5">
        <w:rPr>
          <w:rFonts w:ascii="Times New Roman" w:eastAsia="Times New Roman" w:hAnsi="Times New Roman"/>
          <w:color w:val="7030A0"/>
          <w:sz w:val="20"/>
          <w:szCs w:val="20"/>
          <w:lang w:eastAsia="ru-RU"/>
        </w:rPr>
        <w:t>()</w:t>
      </w:r>
      <w:r w:rsidRPr="007703B1" w:rsidR="004F61B2">
        <w:rPr>
          <w:rFonts w:ascii="Times New Roman" w:eastAsia="Times New Roman" w:hAnsi="Times New Roman"/>
          <w:color w:val="7030A0"/>
          <w:sz w:val="20"/>
          <w:szCs w:val="20"/>
          <w:lang w:eastAsia="ru-RU"/>
        </w:rPr>
        <w:t xml:space="preserve"> </w:t>
      </w:r>
      <w:r w:rsidRPr="007703B1" w:rsidR="004F61B2">
        <w:rPr>
          <w:rFonts w:ascii="Times New Roman" w:eastAsia="Times New Roman" w:hAnsi="Times New Roman"/>
          <w:color w:val="7030A0"/>
          <w:sz w:val="20"/>
          <w:szCs w:val="20"/>
          <w:lang w:eastAsia="ru-RU"/>
        </w:rPr>
        <w:t>потребовал, чтобы Мансуров М.Ю.  покинул автомобиль, сам с напарником также покинули автомобиль, запер автомобиль и вызвал  следственно-оперативную группу.</w:t>
      </w:r>
    </w:p>
    <w:p w:rsidR="004F61B2"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 xml:space="preserve">Данные показания полностью согласуются с показаниями допрошенного при рассмотрении дела свидетеля Куса М.Л., который также является инспектором ДПС ОГАИ ОМВД России </w:t>
      </w:r>
      <w:r w:rsidRPr="007703B1">
        <w:rPr>
          <w:rFonts w:ascii="Times New Roman" w:eastAsia="Times New Roman" w:hAnsi="Times New Roman"/>
          <w:color w:val="7030A0"/>
          <w:sz w:val="20"/>
          <w:szCs w:val="20"/>
          <w:lang w:eastAsia="ru-RU"/>
        </w:rPr>
        <w:t>по</w:t>
      </w:r>
      <w:r w:rsidRPr="007703B1">
        <w:rPr>
          <w:rFonts w:ascii="Times New Roman" w:eastAsia="Times New Roman" w:hAnsi="Times New Roman"/>
          <w:color w:val="7030A0"/>
          <w:sz w:val="20"/>
          <w:szCs w:val="20"/>
          <w:lang w:eastAsia="ru-RU"/>
        </w:rPr>
        <w:t xml:space="preserve"> гор. </w:t>
      </w:r>
      <w:r w:rsidRPr="007703B1">
        <w:rPr>
          <w:rFonts w:ascii="Times New Roman" w:eastAsia="Times New Roman" w:hAnsi="Times New Roman"/>
          <w:color w:val="7030A0"/>
          <w:sz w:val="20"/>
          <w:szCs w:val="20"/>
          <w:lang w:eastAsia="ru-RU"/>
        </w:rPr>
        <w:t xml:space="preserve">Евпатории (на момент рассматриваемых событий ОГИБДД ОМВД России по г. Евпатории), нес дежурство совместно с </w:t>
      </w:r>
      <w:r w:rsidR="00E120E5">
        <w:rPr>
          <w:rFonts w:ascii="Times New Roman" w:eastAsia="Times New Roman" w:hAnsi="Times New Roman"/>
          <w:color w:val="7030A0"/>
          <w:sz w:val="20"/>
          <w:szCs w:val="20"/>
          <w:lang w:eastAsia="ru-RU"/>
        </w:rPr>
        <w:t>(0</w:t>
      </w:r>
      <w:r w:rsidRPr="007703B1">
        <w:rPr>
          <w:rFonts w:ascii="Times New Roman" w:eastAsia="Times New Roman" w:hAnsi="Times New Roman"/>
          <w:color w:val="7030A0"/>
          <w:sz w:val="20"/>
          <w:szCs w:val="20"/>
          <w:lang w:eastAsia="ru-RU"/>
        </w:rPr>
        <w:t xml:space="preserve">. </w:t>
      </w:r>
      <w:r w:rsidRPr="007703B1">
        <w:rPr>
          <w:rFonts w:ascii="Times New Roman" w:eastAsia="Times New Roman" w:hAnsi="Times New Roman"/>
          <w:color w:val="7030A0"/>
          <w:sz w:val="20"/>
          <w:szCs w:val="20"/>
          <w:lang w:eastAsia="ru-RU"/>
        </w:rPr>
        <w:t xml:space="preserve">24.11.2023. </w:t>
      </w:r>
      <w:r w:rsidR="00E120E5">
        <w:rPr>
          <w:rFonts w:ascii="Times New Roman" w:eastAsia="Times New Roman" w:hAnsi="Times New Roman"/>
          <w:color w:val="7030A0"/>
          <w:sz w:val="20"/>
          <w:szCs w:val="20"/>
          <w:lang w:eastAsia="ru-RU"/>
        </w:rPr>
        <w:t>(0</w:t>
      </w:r>
      <w:r w:rsidRPr="007703B1">
        <w:rPr>
          <w:rFonts w:ascii="Times New Roman" w:eastAsia="Times New Roman" w:hAnsi="Times New Roman"/>
          <w:color w:val="7030A0"/>
          <w:sz w:val="20"/>
          <w:szCs w:val="20"/>
          <w:lang w:eastAsia="ru-RU"/>
        </w:rPr>
        <w:t xml:space="preserve"> подтвердил, что при проведении процедуры освидетельствования на состояние опьянения Мансурова М.Ю. последний пытался предложить сотрудникам полиции взятку за </w:t>
      </w:r>
      <w:r w:rsidRPr="007703B1">
        <w:rPr>
          <w:rFonts w:ascii="Times New Roman" w:eastAsia="Times New Roman" w:hAnsi="Times New Roman"/>
          <w:color w:val="7030A0"/>
          <w:sz w:val="20"/>
          <w:szCs w:val="20"/>
          <w:lang w:eastAsia="ru-RU"/>
        </w:rPr>
        <w:t>несоставление</w:t>
      </w:r>
      <w:r w:rsidRPr="007703B1">
        <w:rPr>
          <w:rFonts w:ascii="Times New Roman" w:eastAsia="Times New Roman" w:hAnsi="Times New Roman"/>
          <w:color w:val="7030A0"/>
          <w:sz w:val="20"/>
          <w:szCs w:val="20"/>
          <w:lang w:eastAsia="ru-RU"/>
        </w:rPr>
        <w:t xml:space="preserve"> в отношении него протокола об административном правонарушении, поясняя, что в противном случае он лишится заработка.</w:t>
      </w:r>
      <w:r w:rsidRPr="007703B1">
        <w:rPr>
          <w:rFonts w:ascii="Times New Roman" w:eastAsia="Times New Roman" w:hAnsi="Times New Roman"/>
          <w:color w:val="7030A0"/>
          <w:sz w:val="20"/>
          <w:szCs w:val="20"/>
          <w:lang w:eastAsia="ru-RU"/>
        </w:rPr>
        <w:t xml:space="preserve"> Мансуров М.Ю., находясь в салоне вышеуказанного служебного автомобиля, положил на перемычку между передними и задним сидениями, денежные средства в размере 5000,00 руб., после чего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потребовал его покинуть автомобиль, а также вышел из автомобиля вместе с напарником, запер автомобиль и вызвал следственн</w:t>
      </w:r>
      <w:r w:rsidRPr="007703B1">
        <w:rPr>
          <w:rFonts w:ascii="Times New Roman" w:eastAsia="Times New Roman" w:hAnsi="Times New Roman"/>
          <w:color w:val="7030A0"/>
          <w:sz w:val="20"/>
          <w:szCs w:val="20"/>
          <w:lang w:eastAsia="ru-RU"/>
        </w:rPr>
        <w:t>о-</w:t>
      </w:r>
      <w:r w:rsidRPr="007703B1">
        <w:rPr>
          <w:rFonts w:ascii="Times New Roman" w:eastAsia="Times New Roman" w:hAnsi="Times New Roman"/>
          <w:color w:val="7030A0"/>
          <w:sz w:val="20"/>
          <w:szCs w:val="20"/>
          <w:lang w:eastAsia="ru-RU"/>
        </w:rPr>
        <w:t xml:space="preserve"> оперативную группу.</w:t>
      </w:r>
    </w:p>
    <w:p w:rsidR="000304AD"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 xml:space="preserve">Свидетель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при допросе указал, что практически ничего не помнит, поскольку прошло много времени, но подтвердил, что был приглашен сотрудниками полиции в качестве понятого 24.11.2023 при проведении процессуальных действий около дома № 26 по ул. 60 лет Октября  </w:t>
      </w:r>
      <w:r w:rsidRPr="007703B1">
        <w:rPr>
          <w:rFonts w:ascii="Times New Roman" w:eastAsia="Times New Roman" w:hAnsi="Times New Roman"/>
          <w:color w:val="7030A0"/>
          <w:sz w:val="20"/>
          <w:szCs w:val="20"/>
          <w:lang w:eastAsia="ru-RU"/>
        </w:rPr>
        <w:t>в</w:t>
      </w:r>
      <w:r w:rsidRPr="007703B1">
        <w:rPr>
          <w:rFonts w:ascii="Times New Roman" w:eastAsia="Times New Roman" w:hAnsi="Times New Roman"/>
          <w:color w:val="7030A0"/>
          <w:sz w:val="20"/>
          <w:szCs w:val="20"/>
          <w:lang w:eastAsia="ru-RU"/>
        </w:rPr>
        <w:t xml:space="preserve"> гор. Евпатории в отношении Мансурова М.Ю.</w:t>
      </w:r>
    </w:p>
    <w:p w:rsidR="000304AD"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По ходатайству прокурора оглашены показания свидетеля</w:t>
      </w:r>
      <w:r w:rsidRPr="007703B1">
        <w:rPr>
          <w:rFonts w:ascii="Times New Roman" w:eastAsia="Times New Roman" w:hAnsi="Times New Roman"/>
          <w:color w:val="7030A0"/>
          <w:sz w:val="20"/>
          <w:szCs w:val="20"/>
          <w:lang w:eastAsia="ru-RU"/>
        </w:rPr>
        <w:t xml:space="preserve">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w:t>
      </w:r>
      <w:r w:rsidRPr="007703B1">
        <w:rPr>
          <w:rFonts w:ascii="Times New Roman" w:eastAsia="Times New Roman" w:hAnsi="Times New Roman"/>
          <w:color w:val="7030A0"/>
          <w:sz w:val="20"/>
          <w:szCs w:val="20"/>
          <w:lang w:eastAsia="ru-RU"/>
        </w:rPr>
        <w:t>данные в ходе допроса 15.03.2024 (</w:t>
      </w:r>
      <w:r w:rsidRPr="007703B1">
        <w:rPr>
          <w:rFonts w:ascii="Times New Roman" w:eastAsia="Times New Roman" w:hAnsi="Times New Roman"/>
          <w:color w:val="7030A0"/>
          <w:sz w:val="20"/>
          <w:szCs w:val="20"/>
          <w:lang w:eastAsia="ru-RU"/>
        </w:rPr>
        <w:t>л.д</w:t>
      </w:r>
      <w:r w:rsidRPr="007703B1">
        <w:rPr>
          <w:rFonts w:ascii="Times New Roman" w:eastAsia="Times New Roman" w:hAnsi="Times New Roman"/>
          <w:color w:val="7030A0"/>
          <w:sz w:val="20"/>
          <w:szCs w:val="20"/>
          <w:lang w:eastAsia="ru-RU"/>
        </w:rPr>
        <w:t xml:space="preserve">. 79-80). </w:t>
      </w:r>
      <w:r w:rsidRPr="007703B1">
        <w:rPr>
          <w:rFonts w:ascii="Times New Roman" w:eastAsia="Times New Roman" w:hAnsi="Times New Roman"/>
          <w:color w:val="7030A0"/>
          <w:sz w:val="20"/>
          <w:szCs w:val="20"/>
          <w:lang w:eastAsia="ru-RU"/>
        </w:rPr>
        <w:t xml:space="preserve">Согласно показаниям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присутствовал при открытии салона служебного автомобиля ДПС марки «Лада Веста», который до открытия был заперт, в салоне автомобиля между передними сидениями за рычагом ручного тормоза ближе к задним сидениям находились купюры номиналом 1000 рублей в количестве 5 штук, они были изъяты, упакованы в бумажный конверт с пояснительной надписью, заклеен и опечатан.</w:t>
      </w:r>
    </w:p>
    <w:p w:rsidR="00C51BB0"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 xml:space="preserve">Данные показания полностью согласуются с показаниями свидетеля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которая</w:t>
      </w:r>
      <w:r w:rsidRPr="007703B1">
        <w:rPr>
          <w:rFonts w:ascii="Times New Roman" w:eastAsia="Times New Roman" w:hAnsi="Times New Roman"/>
          <w:color w:val="7030A0"/>
          <w:sz w:val="20"/>
          <w:szCs w:val="20"/>
          <w:lang w:eastAsia="ru-RU"/>
        </w:rPr>
        <w:t xml:space="preserve"> также присутствовала в качестве понятой. Показала, что вблизи дома № 26 по ул. 60 Лет Октября </w:t>
      </w:r>
      <w:r w:rsidRPr="007703B1">
        <w:rPr>
          <w:rFonts w:ascii="Times New Roman" w:eastAsia="Times New Roman" w:hAnsi="Times New Roman"/>
          <w:color w:val="7030A0"/>
          <w:sz w:val="20"/>
          <w:szCs w:val="20"/>
          <w:lang w:eastAsia="ru-RU"/>
        </w:rPr>
        <w:t>в</w:t>
      </w:r>
      <w:r w:rsidRPr="007703B1">
        <w:rPr>
          <w:rFonts w:ascii="Times New Roman" w:eastAsia="Times New Roman" w:hAnsi="Times New Roman"/>
          <w:color w:val="7030A0"/>
          <w:sz w:val="20"/>
          <w:szCs w:val="20"/>
          <w:lang w:eastAsia="ru-RU"/>
        </w:rPr>
        <w:t xml:space="preserve"> гор. Евпатории, 24.11.2023 ехала вместе с</w:t>
      </w:r>
      <w:r w:rsidRPr="007703B1">
        <w:rPr>
          <w:rFonts w:ascii="Times New Roman" w:eastAsia="Times New Roman" w:hAnsi="Times New Roman"/>
          <w:color w:val="7030A0"/>
          <w:sz w:val="20"/>
          <w:szCs w:val="20"/>
          <w:lang w:eastAsia="ru-RU"/>
        </w:rPr>
        <w:t xml:space="preserve">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w:t>
      </w:r>
      <w:r w:rsidRPr="007703B1">
        <w:rPr>
          <w:rFonts w:ascii="Times New Roman" w:eastAsia="Times New Roman" w:hAnsi="Times New Roman"/>
          <w:color w:val="7030A0"/>
          <w:sz w:val="20"/>
          <w:szCs w:val="20"/>
          <w:lang w:eastAsia="ru-RU"/>
        </w:rPr>
        <w:t>были остановлены сотрудниками ДПС, приглашены в качестве понятых.</w:t>
      </w:r>
      <w:r w:rsidRPr="007703B1">
        <w:rPr>
          <w:rFonts w:ascii="Times New Roman" w:hAnsi="Times New Roman"/>
          <w:sz w:val="20"/>
          <w:szCs w:val="20"/>
        </w:rPr>
        <w:t xml:space="preserve"> </w:t>
      </w:r>
      <w:r w:rsidRPr="007703B1">
        <w:rPr>
          <w:rFonts w:ascii="Times New Roman" w:eastAsia="Times New Roman" w:hAnsi="Times New Roman"/>
          <w:color w:val="7030A0"/>
          <w:sz w:val="20"/>
          <w:szCs w:val="20"/>
          <w:lang w:eastAsia="ru-RU"/>
        </w:rPr>
        <w:t>Присутствовала при открытии салона служебного автомобиля ДПС марки «Лада Веста», который до открытия был заперт, в салоне автомобиля между передними сидениями за рычагом ручного тормоза</w:t>
      </w:r>
      <w:r w:rsidRPr="007703B1" w:rsidR="009D21CE">
        <w:rPr>
          <w:rFonts w:ascii="Times New Roman" w:eastAsia="Times New Roman" w:hAnsi="Times New Roman"/>
          <w:color w:val="7030A0"/>
          <w:sz w:val="20"/>
          <w:szCs w:val="20"/>
          <w:lang w:eastAsia="ru-RU"/>
        </w:rPr>
        <w:t xml:space="preserve"> </w:t>
      </w:r>
      <w:r w:rsidRPr="007703B1">
        <w:rPr>
          <w:rFonts w:ascii="Times New Roman" w:eastAsia="Times New Roman" w:hAnsi="Times New Roman"/>
          <w:color w:val="7030A0"/>
          <w:sz w:val="20"/>
          <w:szCs w:val="20"/>
          <w:lang w:eastAsia="ru-RU"/>
        </w:rPr>
        <w:t>ближе к задним сидениям находились купюры номиналом 1000 рублей в количестве 5 штук.</w:t>
      </w:r>
    </w:p>
    <w:p w:rsidR="00C51BB0" w:rsidRPr="007703B1" w:rsidP="007C54D0">
      <w:pPr>
        <w:spacing w:after="0" w:line="360" w:lineRule="auto"/>
        <w:ind w:right="-2" w:firstLine="709"/>
        <w:jc w:val="both"/>
        <w:rPr>
          <w:rFonts w:ascii="Times New Roman" w:eastAsia="Times New Roman" w:hAnsi="Times New Roman"/>
          <w:color w:val="7030A0"/>
          <w:sz w:val="20"/>
          <w:szCs w:val="20"/>
          <w:lang w:eastAsia="ru-RU"/>
        </w:rPr>
      </w:pPr>
      <w:r w:rsidRPr="007703B1">
        <w:rPr>
          <w:rFonts w:ascii="Times New Roman" w:eastAsia="Times New Roman" w:hAnsi="Times New Roman"/>
          <w:color w:val="7030A0"/>
          <w:sz w:val="20"/>
          <w:szCs w:val="20"/>
          <w:lang w:eastAsia="ru-RU"/>
        </w:rPr>
        <w:t>При рассмотрении дела допрошена  старший дознаватель ОД ОМВД России по г. Евпатории</w:t>
      </w:r>
      <w:r w:rsidRPr="007703B1">
        <w:rPr>
          <w:rFonts w:ascii="Times New Roman" w:eastAsia="Times New Roman" w:hAnsi="Times New Roman"/>
          <w:color w:val="7030A0"/>
          <w:sz w:val="20"/>
          <w:szCs w:val="20"/>
          <w:lang w:eastAsia="ru-RU"/>
        </w:rPr>
        <w:t xml:space="preserve"> </w:t>
      </w:r>
      <w:r w:rsidR="00E120E5">
        <w:rPr>
          <w:rFonts w:ascii="Times New Roman" w:eastAsia="Times New Roman" w:hAnsi="Times New Roman"/>
          <w:color w:val="7030A0"/>
          <w:sz w:val="20"/>
          <w:szCs w:val="20"/>
          <w:lang w:eastAsia="ru-RU"/>
        </w:rPr>
        <w:t>()</w:t>
      </w:r>
      <w:r w:rsidRPr="007703B1">
        <w:rPr>
          <w:rFonts w:ascii="Times New Roman" w:eastAsia="Times New Roman" w:hAnsi="Times New Roman"/>
          <w:color w:val="7030A0"/>
          <w:sz w:val="20"/>
          <w:szCs w:val="20"/>
          <w:lang w:eastAsia="ru-RU"/>
        </w:rPr>
        <w:t xml:space="preserve">, </w:t>
      </w:r>
      <w:r w:rsidRPr="007703B1">
        <w:rPr>
          <w:rFonts w:ascii="Times New Roman" w:eastAsia="Times New Roman" w:hAnsi="Times New Roman"/>
          <w:color w:val="7030A0"/>
          <w:sz w:val="20"/>
          <w:szCs w:val="20"/>
          <w:lang w:eastAsia="ru-RU"/>
        </w:rPr>
        <w:t xml:space="preserve">которая показала, что 24.11.2023 заступила на суточное дежурство в следственно оперативную группу. В утреннее время получила сообщение от старшего оперативного дежурного о попытке дачи взятки сотрудникам ДПС ОГИБДД ОМВД России по г. Евпатории около дома № 26 по ул. 60 Лет Октября </w:t>
      </w:r>
      <w:r w:rsidRPr="007703B1">
        <w:rPr>
          <w:rFonts w:ascii="Times New Roman" w:eastAsia="Times New Roman" w:hAnsi="Times New Roman"/>
          <w:color w:val="7030A0"/>
          <w:sz w:val="20"/>
          <w:szCs w:val="20"/>
          <w:lang w:eastAsia="ru-RU"/>
        </w:rPr>
        <w:t>в</w:t>
      </w:r>
      <w:r w:rsidRPr="007703B1">
        <w:rPr>
          <w:rFonts w:ascii="Times New Roman" w:eastAsia="Times New Roman" w:hAnsi="Times New Roman"/>
          <w:color w:val="7030A0"/>
          <w:sz w:val="20"/>
          <w:szCs w:val="20"/>
          <w:lang w:eastAsia="ru-RU"/>
        </w:rPr>
        <w:t xml:space="preserve"> гор. Евпатории.</w:t>
      </w:r>
      <w:r w:rsidRPr="007703B1" w:rsidR="007F03BE">
        <w:rPr>
          <w:rFonts w:ascii="Times New Roman" w:eastAsia="Times New Roman" w:hAnsi="Times New Roman"/>
          <w:color w:val="7030A0"/>
          <w:sz w:val="20"/>
          <w:szCs w:val="20"/>
          <w:lang w:eastAsia="ru-RU"/>
        </w:rPr>
        <w:t xml:space="preserve"> На месте происшествия она составила протокол осмотра при участии понятых. Ошибочно внесен Ман</w:t>
      </w:r>
      <w:r w:rsidRPr="007703B1" w:rsidR="009D21CE">
        <w:rPr>
          <w:rFonts w:ascii="Times New Roman" w:eastAsia="Times New Roman" w:hAnsi="Times New Roman"/>
          <w:color w:val="7030A0"/>
          <w:sz w:val="20"/>
          <w:szCs w:val="20"/>
          <w:lang w:eastAsia="ru-RU"/>
        </w:rPr>
        <w:t>с</w:t>
      </w:r>
      <w:r w:rsidRPr="007703B1" w:rsidR="007F03BE">
        <w:rPr>
          <w:rFonts w:ascii="Times New Roman" w:eastAsia="Times New Roman" w:hAnsi="Times New Roman"/>
          <w:color w:val="7030A0"/>
          <w:sz w:val="20"/>
          <w:szCs w:val="20"/>
          <w:lang w:eastAsia="ru-RU"/>
        </w:rPr>
        <w:t>уров М.Ю. в протокол осмотра места происшествия, но фактически участия в данном действии он не принимал.</w:t>
      </w:r>
      <w:r w:rsidRPr="007703B1" w:rsidR="009D21CE">
        <w:rPr>
          <w:rFonts w:ascii="Times New Roman" w:eastAsia="Times New Roman" w:hAnsi="Times New Roman"/>
          <w:color w:val="7030A0"/>
          <w:sz w:val="20"/>
          <w:szCs w:val="20"/>
          <w:lang w:eastAsia="ru-RU"/>
        </w:rPr>
        <w:t xml:space="preserve"> Просто находился рядом.</w:t>
      </w:r>
    </w:p>
    <w:p w:rsidR="002F2E5B" w:rsidRPr="007703B1" w:rsidP="007C54D0">
      <w:pPr>
        <w:spacing w:after="0" w:line="360" w:lineRule="auto"/>
        <w:ind w:right="-2" w:firstLine="709"/>
        <w:jc w:val="both"/>
        <w:rPr>
          <w:rFonts w:ascii="Times New Roman" w:hAnsi="Times New Roman"/>
          <w:sz w:val="20"/>
          <w:szCs w:val="20"/>
          <w:lang w:val="uk-UA"/>
        </w:rPr>
      </w:pPr>
      <w:r w:rsidRPr="007703B1">
        <w:rPr>
          <w:rFonts w:ascii="Times New Roman" w:hAnsi="Times New Roman"/>
          <w:sz w:val="20"/>
          <w:szCs w:val="20"/>
        </w:rPr>
        <w:t>При этом</w:t>
      </w:r>
      <w:r w:rsidRPr="007703B1">
        <w:rPr>
          <w:rFonts w:ascii="Times New Roman" w:hAnsi="Times New Roman"/>
          <w:sz w:val="20"/>
          <w:szCs w:val="20"/>
        </w:rPr>
        <w:t>,</w:t>
      </w:r>
      <w:r w:rsidRPr="007703B1">
        <w:rPr>
          <w:rFonts w:ascii="Times New Roman" w:hAnsi="Times New Roman"/>
          <w:sz w:val="20"/>
          <w:szCs w:val="20"/>
        </w:rPr>
        <w:t xml:space="preserve"> место, время </w:t>
      </w:r>
      <w:r w:rsidRPr="007703B1">
        <w:rPr>
          <w:rFonts w:ascii="Times New Roman" w:hAnsi="Times New Roman"/>
          <w:sz w:val="20"/>
          <w:szCs w:val="20"/>
        </w:rPr>
        <w:t>преступлени</w:t>
      </w:r>
      <w:r w:rsidRPr="007703B1">
        <w:rPr>
          <w:rFonts w:ascii="Times New Roman" w:hAnsi="Times New Roman"/>
          <w:sz w:val="20"/>
          <w:szCs w:val="20"/>
          <w:lang w:val="uk-UA"/>
        </w:rPr>
        <w:t xml:space="preserve">я </w:t>
      </w:r>
      <w:r w:rsidRPr="007703B1">
        <w:rPr>
          <w:rFonts w:ascii="Times New Roman" w:hAnsi="Times New Roman"/>
          <w:sz w:val="20"/>
          <w:szCs w:val="20"/>
          <w:lang w:val="uk-UA"/>
        </w:rPr>
        <w:t>подтверждено</w:t>
      </w:r>
      <w:r w:rsidRPr="007703B1">
        <w:rPr>
          <w:rFonts w:ascii="Times New Roman" w:hAnsi="Times New Roman"/>
          <w:sz w:val="20"/>
          <w:szCs w:val="20"/>
          <w:lang w:val="uk-UA"/>
        </w:rPr>
        <w:t xml:space="preserve">  </w:t>
      </w:r>
      <w:r w:rsidRPr="007703B1">
        <w:rPr>
          <w:rFonts w:ascii="Times New Roman" w:hAnsi="Times New Roman"/>
          <w:sz w:val="20"/>
          <w:szCs w:val="20"/>
          <w:lang w:val="uk-UA"/>
        </w:rPr>
        <w:t>всеми</w:t>
      </w:r>
      <w:r w:rsidRPr="007703B1">
        <w:rPr>
          <w:rFonts w:ascii="Times New Roman" w:hAnsi="Times New Roman"/>
          <w:sz w:val="20"/>
          <w:szCs w:val="20"/>
          <w:lang w:val="uk-UA"/>
        </w:rPr>
        <w:t xml:space="preserve"> учасниками </w:t>
      </w:r>
      <w:r w:rsidRPr="007703B1">
        <w:rPr>
          <w:rFonts w:ascii="Times New Roman" w:hAnsi="Times New Roman"/>
          <w:sz w:val="20"/>
          <w:szCs w:val="20"/>
          <w:lang w:val="uk-UA"/>
        </w:rPr>
        <w:t>процесса</w:t>
      </w:r>
      <w:r w:rsidRPr="007703B1">
        <w:rPr>
          <w:rFonts w:ascii="Times New Roman" w:hAnsi="Times New Roman"/>
          <w:sz w:val="20"/>
          <w:szCs w:val="20"/>
          <w:lang w:val="uk-UA"/>
        </w:rPr>
        <w:t>.</w:t>
      </w:r>
    </w:p>
    <w:p w:rsidR="004F375B" w:rsidRPr="007703B1" w:rsidP="007C54D0">
      <w:pPr>
        <w:spacing w:after="0" w:line="360" w:lineRule="auto"/>
        <w:ind w:right="-2" w:firstLine="709"/>
        <w:jc w:val="both"/>
        <w:rPr>
          <w:rFonts w:ascii="Times New Roman" w:eastAsia="Times New Roman" w:hAnsi="Times New Roman"/>
          <w:color w:val="000000"/>
          <w:sz w:val="20"/>
          <w:szCs w:val="20"/>
          <w:lang w:eastAsia="ru-RU"/>
        </w:rPr>
      </w:pPr>
      <w:r w:rsidRPr="007703B1">
        <w:rPr>
          <w:rFonts w:ascii="Times New Roman" w:eastAsia="Times New Roman" w:hAnsi="Times New Roman"/>
          <w:color w:val="000000"/>
          <w:sz w:val="20"/>
          <w:szCs w:val="20"/>
          <w:lang w:eastAsia="ru-RU"/>
        </w:rPr>
        <w:t xml:space="preserve">Позицию подсудимого суд находит направленной на защиту и попытку избежать ответственности, поскольку непосредственно при допросе подсудимый подтвердил, что </w:t>
      </w:r>
      <w:r w:rsidRPr="007703B1" w:rsidR="007F03BE">
        <w:rPr>
          <w:rFonts w:ascii="Times New Roman" w:eastAsia="Times New Roman" w:hAnsi="Times New Roman"/>
          <w:color w:val="000000"/>
          <w:sz w:val="20"/>
          <w:szCs w:val="20"/>
          <w:lang w:eastAsia="ru-RU"/>
        </w:rPr>
        <w:t>положил д</w:t>
      </w:r>
      <w:r w:rsidRPr="007703B1" w:rsidR="00EB38AE">
        <w:rPr>
          <w:rFonts w:ascii="Times New Roman" w:eastAsia="Times New Roman" w:hAnsi="Times New Roman"/>
          <w:color w:val="000000"/>
          <w:sz w:val="20"/>
          <w:szCs w:val="20"/>
          <w:lang w:eastAsia="ru-RU"/>
        </w:rPr>
        <w:t xml:space="preserve">енежные средства в автомобиль сотрудников ДПС, но  с целью, чтобы он его быстрее отпустили, поскольку он опаздывал на мероприятие, из-за чего мог лишиться заработка. При этом подсудимый указал, что состоит в общественной организации «Евпаторийское </w:t>
      </w:r>
      <w:r w:rsidRPr="007703B1" w:rsidR="00EB38AE">
        <w:rPr>
          <w:rFonts w:ascii="Times New Roman" w:eastAsia="Times New Roman" w:hAnsi="Times New Roman"/>
          <w:color w:val="000000"/>
          <w:sz w:val="20"/>
          <w:szCs w:val="20"/>
          <w:lang w:eastAsia="ru-RU"/>
        </w:rPr>
        <w:t>казаческое</w:t>
      </w:r>
      <w:r w:rsidRPr="007703B1" w:rsidR="00EB38AE">
        <w:rPr>
          <w:rFonts w:ascii="Times New Roman" w:eastAsia="Times New Roman" w:hAnsi="Times New Roman"/>
          <w:color w:val="000000"/>
          <w:sz w:val="20"/>
          <w:szCs w:val="20"/>
          <w:lang w:eastAsia="ru-RU"/>
        </w:rPr>
        <w:t xml:space="preserve"> общество», участие в котором добровольное и не оплачивается. Что противоречит доводам о том, что подсудимый положил деньги за то, чтобы его скорее отпустили. Данное обстоятельство подтверждает и видеозапись, приобщенная к материалам дела, согласно которой подсудимый кладет денежные средства на перемычку, присоединенную к заднему сидению между передними сидениями сзади за рычагом переключения передач. </w:t>
      </w:r>
    </w:p>
    <w:p w:rsidR="006F259A" w:rsidRPr="007703B1" w:rsidP="007C54D0">
      <w:pPr>
        <w:spacing w:after="0" w:line="360" w:lineRule="auto"/>
        <w:ind w:right="-2" w:firstLine="709"/>
        <w:jc w:val="both"/>
        <w:rPr>
          <w:rFonts w:ascii="Times New Roman" w:hAnsi="Times New Roman"/>
          <w:sz w:val="20"/>
          <w:szCs w:val="20"/>
        </w:rPr>
      </w:pPr>
      <w:r w:rsidRPr="007703B1">
        <w:rPr>
          <w:rFonts w:ascii="Times New Roman" w:eastAsia="Times New Roman" w:hAnsi="Times New Roman"/>
          <w:color w:val="000000"/>
          <w:sz w:val="20"/>
          <w:szCs w:val="20"/>
          <w:lang w:eastAsia="ru-RU"/>
        </w:rPr>
        <w:t>Также вина в совершении преступлени</w:t>
      </w:r>
      <w:r w:rsidRPr="007703B1" w:rsidR="0002617E">
        <w:rPr>
          <w:rFonts w:ascii="Times New Roman" w:eastAsia="Times New Roman" w:hAnsi="Times New Roman"/>
          <w:color w:val="000000"/>
          <w:sz w:val="20"/>
          <w:szCs w:val="20"/>
          <w:lang w:eastAsia="ru-RU"/>
        </w:rPr>
        <w:t>я</w:t>
      </w:r>
      <w:r w:rsidRPr="007703B1" w:rsidR="000B759C">
        <w:rPr>
          <w:rFonts w:ascii="Times New Roman" w:eastAsia="Times New Roman" w:hAnsi="Times New Roman"/>
          <w:color w:val="000000"/>
          <w:sz w:val="20"/>
          <w:szCs w:val="20"/>
          <w:lang w:eastAsia="ru-RU"/>
        </w:rPr>
        <w:t xml:space="preserve"> </w:t>
      </w:r>
      <w:r w:rsidRPr="007703B1">
        <w:rPr>
          <w:rFonts w:ascii="Times New Roman" w:eastAsia="Times New Roman" w:hAnsi="Times New Roman"/>
          <w:color w:val="000000"/>
          <w:sz w:val="20"/>
          <w:szCs w:val="20"/>
          <w:lang w:eastAsia="ru-RU"/>
        </w:rPr>
        <w:t xml:space="preserve">подтверждается </w:t>
      </w:r>
      <w:r w:rsidRPr="007703B1" w:rsidR="004649AB">
        <w:rPr>
          <w:rFonts w:ascii="Times New Roman" w:hAnsi="Times New Roman"/>
          <w:sz w:val="20"/>
          <w:szCs w:val="20"/>
        </w:rPr>
        <w:t xml:space="preserve">письменными доказательствами, </w:t>
      </w:r>
      <w:r w:rsidRPr="007703B1" w:rsidR="004649AB">
        <w:rPr>
          <w:rFonts w:ascii="Times New Roman" w:hAnsi="Times New Roman"/>
          <w:sz w:val="20"/>
          <w:szCs w:val="20"/>
        </w:rPr>
        <w:t>наявными</w:t>
      </w:r>
      <w:r w:rsidRPr="007703B1" w:rsidR="004649AB">
        <w:rPr>
          <w:rFonts w:ascii="Times New Roman" w:hAnsi="Times New Roman"/>
          <w:sz w:val="20"/>
          <w:szCs w:val="20"/>
        </w:rPr>
        <w:t xml:space="preserve"> в материалах дела, а именно:</w:t>
      </w:r>
    </w:p>
    <w:p w:rsidR="006C40A4" w:rsidRPr="007703B1" w:rsidP="007C54D0">
      <w:pPr>
        <w:pStyle w:val="Subtitle"/>
        <w:widowControl w:val="0"/>
        <w:tabs>
          <w:tab w:val="right" w:pos="3969"/>
          <w:tab w:val="left" w:pos="4253"/>
          <w:tab w:val="right" w:pos="9498"/>
        </w:tabs>
        <w:spacing w:after="0" w:line="360" w:lineRule="auto"/>
        <w:ind w:right="-2" w:firstLine="709"/>
        <w:jc w:val="both"/>
        <w:rPr>
          <w:rFonts w:ascii="Times New Roman" w:eastAsia="Calibri" w:hAnsi="Times New Roman"/>
          <w:bCs/>
          <w:color w:val="7030A0"/>
          <w:sz w:val="20"/>
          <w:szCs w:val="20"/>
          <w:highlight w:val="yellow"/>
          <w:lang w:eastAsia="ru-RU"/>
        </w:rPr>
      </w:pPr>
      <w:r w:rsidRPr="007703B1">
        <w:rPr>
          <w:rFonts w:ascii="Times New Roman" w:eastAsia="Calibri" w:hAnsi="Times New Roman"/>
          <w:bCs/>
          <w:color w:val="7030A0"/>
          <w:sz w:val="20"/>
          <w:szCs w:val="20"/>
          <w:lang w:eastAsia="ru-RU"/>
        </w:rPr>
        <w:t>Рапортом инспектора ДПС ОДПС ОГАИ ОМВД России по г. Евпатории</w:t>
      </w:r>
      <w:r w:rsidRPr="007703B1">
        <w:rPr>
          <w:rFonts w:ascii="Times New Roman" w:eastAsia="Calibri" w:hAnsi="Times New Roman"/>
          <w:bCs/>
          <w:color w:val="7030A0"/>
          <w:sz w:val="20"/>
          <w:szCs w:val="20"/>
          <w:lang w:eastAsia="ru-RU"/>
        </w:rPr>
        <w:t xml:space="preserve"> </w:t>
      </w:r>
      <w:r w:rsidR="00E120E5">
        <w:rPr>
          <w:rFonts w:ascii="Times New Roman" w:eastAsia="Calibri" w:hAnsi="Times New Roman"/>
          <w:bCs/>
          <w:color w:val="7030A0"/>
          <w:sz w:val="20"/>
          <w:szCs w:val="20"/>
          <w:lang w:eastAsia="ru-RU"/>
        </w:rPr>
        <w:t>()</w:t>
      </w:r>
      <w:r w:rsidRPr="007703B1">
        <w:rPr>
          <w:rFonts w:ascii="Times New Roman" w:eastAsia="Calibri" w:hAnsi="Times New Roman"/>
          <w:bCs/>
          <w:color w:val="7030A0"/>
          <w:sz w:val="20"/>
          <w:szCs w:val="20"/>
          <w:lang w:eastAsia="ru-RU"/>
        </w:rPr>
        <w:t xml:space="preserve">. </w:t>
      </w:r>
      <w:r w:rsidRPr="007703B1">
        <w:rPr>
          <w:rFonts w:ascii="Times New Roman" w:eastAsia="Calibri" w:hAnsi="Times New Roman"/>
          <w:bCs/>
          <w:color w:val="7030A0"/>
          <w:sz w:val="20"/>
          <w:szCs w:val="20"/>
          <w:lang w:eastAsia="ru-RU"/>
        </w:rPr>
        <w:t xml:space="preserve">от 24.11.2024, в котором он сообщил о происшествии по передаче Мансуровым М.Ю. в салоне служебного автомобиля денежных средств в </w:t>
      </w:r>
      <w:r w:rsidRPr="007703B1">
        <w:rPr>
          <w:rFonts w:ascii="Times New Roman" w:eastAsia="Calibri" w:hAnsi="Times New Roman"/>
          <w:bCs/>
          <w:color w:val="7030A0"/>
          <w:sz w:val="20"/>
          <w:szCs w:val="20"/>
          <w:lang w:eastAsia="ru-RU"/>
        </w:rPr>
        <w:t>сумме 5000,00 руб.  в качестве взятки  (</w:t>
      </w:r>
      <w:r w:rsidRPr="007703B1">
        <w:rPr>
          <w:rFonts w:ascii="Times New Roman" w:eastAsia="Calibri" w:hAnsi="Times New Roman"/>
          <w:bCs/>
          <w:color w:val="7030A0"/>
          <w:sz w:val="20"/>
          <w:szCs w:val="20"/>
          <w:lang w:eastAsia="ru-RU"/>
        </w:rPr>
        <w:t>л.д</w:t>
      </w:r>
      <w:r w:rsidRPr="007703B1">
        <w:rPr>
          <w:rFonts w:ascii="Times New Roman" w:eastAsia="Calibri" w:hAnsi="Times New Roman"/>
          <w:bCs/>
          <w:color w:val="7030A0"/>
          <w:sz w:val="20"/>
          <w:szCs w:val="20"/>
          <w:lang w:eastAsia="ru-RU"/>
        </w:rPr>
        <w:t>. 5),</w:t>
      </w:r>
    </w:p>
    <w:p w:rsidR="00EB38AE" w:rsidRPr="007703B1" w:rsidP="007C54D0">
      <w:pPr>
        <w:pStyle w:val="Subtitle"/>
        <w:widowControl w:val="0"/>
        <w:tabs>
          <w:tab w:val="right" w:pos="3969"/>
          <w:tab w:val="left" w:pos="4253"/>
          <w:tab w:val="right" w:pos="9498"/>
        </w:tabs>
        <w:spacing w:after="0" w:line="360" w:lineRule="auto"/>
        <w:ind w:right="-2" w:firstLine="709"/>
        <w:jc w:val="both"/>
        <w:rPr>
          <w:rFonts w:ascii="Times New Roman" w:eastAsia="Calibri" w:hAnsi="Times New Roman"/>
          <w:bCs/>
          <w:color w:val="7030A0"/>
          <w:sz w:val="20"/>
          <w:szCs w:val="20"/>
          <w:lang w:eastAsia="ru-RU"/>
        </w:rPr>
      </w:pPr>
      <w:r w:rsidRPr="007703B1">
        <w:rPr>
          <w:rFonts w:ascii="Times New Roman" w:eastAsia="Calibri" w:hAnsi="Times New Roman"/>
          <w:bCs/>
          <w:color w:val="7030A0"/>
          <w:sz w:val="20"/>
          <w:szCs w:val="20"/>
          <w:lang w:eastAsia="ru-RU"/>
        </w:rPr>
        <w:t>Протоколом осмотра места происшествия от 24.1</w:t>
      </w:r>
      <w:r w:rsidRPr="007703B1" w:rsidR="004F375B">
        <w:rPr>
          <w:rFonts w:ascii="Times New Roman" w:eastAsia="Calibri" w:hAnsi="Times New Roman"/>
          <w:bCs/>
          <w:color w:val="7030A0"/>
          <w:sz w:val="20"/>
          <w:szCs w:val="20"/>
          <w:lang w:eastAsia="ru-RU"/>
        </w:rPr>
        <w:t>1</w:t>
      </w:r>
      <w:r w:rsidRPr="007703B1">
        <w:rPr>
          <w:rFonts w:ascii="Times New Roman" w:eastAsia="Calibri" w:hAnsi="Times New Roman"/>
          <w:bCs/>
          <w:color w:val="7030A0"/>
          <w:sz w:val="20"/>
          <w:szCs w:val="20"/>
          <w:lang w:eastAsia="ru-RU"/>
        </w:rPr>
        <w:t>.2023 с таблицей иллюстраций к нему, согласно которому в ходе осмотра салона служебного автомобиля обнаружены и изъяты денежные средства в сумме 5000,00 руб. (</w:t>
      </w:r>
      <w:r w:rsidRPr="007703B1">
        <w:rPr>
          <w:rFonts w:ascii="Times New Roman" w:eastAsia="Calibri" w:hAnsi="Times New Roman"/>
          <w:bCs/>
          <w:color w:val="7030A0"/>
          <w:sz w:val="20"/>
          <w:szCs w:val="20"/>
          <w:lang w:eastAsia="ru-RU"/>
        </w:rPr>
        <w:t>л.д</w:t>
      </w:r>
      <w:r w:rsidRPr="007703B1">
        <w:rPr>
          <w:rFonts w:ascii="Times New Roman" w:eastAsia="Calibri" w:hAnsi="Times New Roman"/>
          <w:bCs/>
          <w:color w:val="7030A0"/>
          <w:sz w:val="20"/>
          <w:szCs w:val="20"/>
          <w:lang w:eastAsia="ru-RU"/>
        </w:rPr>
        <w:t>. 7-9),</w:t>
      </w:r>
    </w:p>
    <w:p w:rsidR="00EB38AE" w:rsidRPr="007703B1" w:rsidP="007C54D0">
      <w:pPr>
        <w:pStyle w:val="Subtitle"/>
        <w:widowControl w:val="0"/>
        <w:tabs>
          <w:tab w:val="right" w:pos="3969"/>
          <w:tab w:val="left" w:pos="4253"/>
          <w:tab w:val="right" w:pos="9498"/>
        </w:tabs>
        <w:spacing w:after="0" w:line="360" w:lineRule="auto"/>
        <w:ind w:right="-2" w:firstLine="709"/>
        <w:jc w:val="both"/>
        <w:rPr>
          <w:rFonts w:ascii="Times New Roman" w:eastAsia="Calibri" w:hAnsi="Times New Roman"/>
          <w:bCs/>
          <w:color w:val="7030A0"/>
          <w:sz w:val="20"/>
          <w:szCs w:val="20"/>
          <w:lang w:eastAsia="ru-RU"/>
        </w:rPr>
      </w:pPr>
      <w:r w:rsidRPr="007703B1">
        <w:rPr>
          <w:rFonts w:ascii="Times New Roman" w:eastAsia="Calibri" w:hAnsi="Times New Roman"/>
          <w:bCs/>
          <w:color w:val="7030A0"/>
          <w:sz w:val="20"/>
          <w:szCs w:val="20"/>
          <w:lang w:eastAsia="ru-RU"/>
        </w:rPr>
        <w:t xml:space="preserve">Протоколом осмотра предметов от 22.12.2023 с таблицей иллюстраций, согласно </w:t>
      </w:r>
      <w:r w:rsidRPr="007703B1">
        <w:rPr>
          <w:rFonts w:ascii="Times New Roman" w:eastAsia="Calibri" w:hAnsi="Times New Roman"/>
          <w:bCs/>
          <w:color w:val="7030A0"/>
          <w:sz w:val="20"/>
          <w:szCs w:val="20"/>
          <w:lang w:eastAsia="ru-RU"/>
        </w:rPr>
        <w:t>которому</w:t>
      </w:r>
      <w:r w:rsidRPr="007703B1">
        <w:rPr>
          <w:rFonts w:ascii="Times New Roman" w:eastAsia="Calibri" w:hAnsi="Times New Roman"/>
          <w:bCs/>
          <w:color w:val="7030A0"/>
          <w:sz w:val="20"/>
          <w:szCs w:val="20"/>
          <w:lang w:eastAsia="ru-RU"/>
        </w:rPr>
        <w:t xml:space="preserve"> осмотрены 5 купюр по 1000,00 руб., после осмотра денежные средства помещены в бумажный конверт, который оклеен и опечатан (</w:t>
      </w:r>
      <w:r w:rsidRPr="007703B1">
        <w:rPr>
          <w:rFonts w:ascii="Times New Roman" w:eastAsia="Calibri" w:hAnsi="Times New Roman"/>
          <w:bCs/>
          <w:color w:val="7030A0"/>
          <w:sz w:val="20"/>
          <w:szCs w:val="20"/>
          <w:lang w:eastAsia="ru-RU"/>
        </w:rPr>
        <w:t>л.д</w:t>
      </w:r>
      <w:r w:rsidRPr="007703B1">
        <w:rPr>
          <w:rFonts w:ascii="Times New Roman" w:eastAsia="Calibri" w:hAnsi="Times New Roman"/>
          <w:bCs/>
          <w:color w:val="7030A0"/>
          <w:sz w:val="20"/>
          <w:szCs w:val="20"/>
          <w:lang w:eastAsia="ru-RU"/>
        </w:rPr>
        <w:t>. 47-49),</w:t>
      </w:r>
    </w:p>
    <w:p w:rsidR="000F29FD" w:rsidRPr="007703B1" w:rsidP="007C54D0">
      <w:pPr>
        <w:pStyle w:val="Subtitle"/>
        <w:widowControl w:val="0"/>
        <w:tabs>
          <w:tab w:val="right" w:pos="3969"/>
          <w:tab w:val="left" w:pos="4253"/>
          <w:tab w:val="right" w:pos="9498"/>
        </w:tabs>
        <w:spacing w:after="0" w:line="360" w:lineRule="auto"/>
        <w:ind w:right="-2" w:firstLine="709"/>
        <w:jc w:val="both"/>
        <w:rPr>
          <w:rFonts w:ascii="Times New Roman" w:eastAsia="Calibri" w:hAnsi="Times New Roman"/>
          <w:bCs/>
          <w:color w:val="7030A0"/>
          <w:sz w:val="20"/>
          <w:szCs w:val="20"/>
          <w:lang w:eastAsia="ru-RU"/>
        </w:rPr>
      </w:pPr>
      <w:r w:rsidRPr="007703B1">
        <w:rPr>
          <w:rFonts w:ascii="Times New Roman" w:eastAsia="Calibri" w:hAnsi="Times New Roman"/>
          <w:bCs/>
          <w:color w:val="7030A0"/>
          <w:sz w:val="20"/>
          <w:szCs w:val="20"/>
          <w:lang w:eastAsia="ru-RU"/>
        </w:rPr>
        <w:t>Протоколом осмотра предметов от 17.01.2024 с таблицей иллюстраций, согласно которому предметом осмотра является  видео файлы, содержащиеся на диске (</w:t>
      </w:r>
      <w:r w:rsidRPr="007703B1">
        <w:rPr>
          <w:rFonts w:ascii="Times New Roman" w:eastAsia="Calibri" w:hAnsi="Times New Roman"/>
          <w:bCs/>
          <w:color w:val="7030A0"/>
          <w:sz w:val="20"/>
          <w:szCs w:val="20"/>
          <w:lang w:eastAsia="ru-RU"/>
        </w:rPr>
        <w:t>л.д</w:t>
      </w:r>
      <w:r w:rsidRPr="007703B1">
        <w:rPr>
          <w:rFonts w:ascii="Times New Roman" w:eastAsia="Calibri" w:hAnsi="Times New Roman"/>
          <w:bCs/>
          <w:color w:val="7030A0"/>
          <w:sz w:val="20"/>
          <w:szCs w:val="20"/>
          <w:lang w:eastAsia="ru-RU"/>
        </w:rPr>
        <w:t>. 59-62),</w:t>
      </w:r>
    </w:p>
    <w:p w:rsidR="000F29FD" w:rsidRPr="007703B1" w:rsidP="007C54D0">
      <w:pPr>
        <w:pStyle w:val="Subtitle"/>
        <w:widowControl w:val="0"/>
        <w:tabs>
          <w:tab w:val="right" w:pos="3969"/>
          <w:tab w:val="left" w:pos="4253"/>
          <w:tab w:val="right" w:pos="9498"/>
        </w:tabs>
        <w:spacing w:after="0" w:line="360" w:lineRule="auto"/>
        <w:ind w:right="-2" w:firstLine="709"/>
        <w:jc w:val="both"/>
        <w:rPr>
          <w:rFonts w:ascii="Times New Roman" w:eastAsia="Calibri" w:hAnsi="Times New Roman"/>
          <w:bCs/>
          <w:color w:val="7030A0"/>
          <w:sz w:val="20"/>
          <w:szCs w:val="20"/>
          <w:lang w:eastAsia="ru-RU"/>
        </w:rPr>
      </w:pPr>
      <w:r w:rsidRPr="007703B1">
        <w:rPr>
          <w:rFonts w:ascii="Times New Roman" w:eastAsia="Calibri" w:hAnsi="Times New Roman"/>
          <w:bCs/>
          <w:color w:val="7030A0"/>
          <w:sz w:val="20"/>
          <w:szCs w:val="20"/>
          <w:lang w:eastAsia="ru-RU"/>
        </w:rPr>
        <w:t>Копией протокола об админ</w:t>
      </w:r>
      <w:r w:rsidRPr="007703B1" w:rsidR="004F375B">
        <w:rPr>
          <w:rFonts w:ascii="Times New Roman" w:eastAsia="Calibri" w:hAnsi="Times New Roman"/>
          <w:bCs/>
          <w:color w:val="7030A0"/>
          <w:sz w:val="20"/>
          <w:szCs w:val="20"/>
          <w:lang w:eastAsia="ru-RU"/>
        </w:rPr>
        <w:t>и</w:t>
      </w:r>
      <w:r w:rsidRPr="007703B1">
        <w:rPr>
          <w:rFonts w:ascii="Times New Roman" w:eastAsia="Calibri" w:hAnsi="Times New Roman"/>
          <w:bCs/>
          <w:color w:val="7030A0"/>
          <w:sz w:val="20"/>
          <w:szCs w:val="20"/>
          <w:lang w:eastAsia="ru-RU"/>
        </w:rPr>
        <w:t xml:space="preserve">стративном правонарушении 82 АП 225656 от 24.11.2023 в отношении Мансурова М.Ю. по ч. 1 ст. 12.26 КоАП РФ </w:t>
      </w:r>
      <w:r w:rsidRPr="007703B1">
        <w:rPr>
          <w:rFonts w:ascii="Times New Roman" w:eastAsia="Calibri" w:hAnsi="Times New Roman"/>
          <w:bCs/>
          <w:color w:val="7030A0"/>
          <w:sz w:val="20"/>
          <w:szCs w:val="20"/>
          <w:lang w:eastAsia="ru-RU"/>
        </w:rPr>
        <w:t xml:space="preserve">( </w:t>
      </w:r>
      <w:r w:rsidRPr="007703B1">
        <w:rPr>
          <w:rFonts w:ascii="Times New Roman" w:eastAsia="Calibri" w:hAnsi="Times New Roman"/>
          <w:bCs/>
          <w:color w:val="7030A0"/>
          <w:sz w:val="20"/>
          <w:szCs w:val="20"/>
          <w:lang w:eastAsia="ru-RU"/>
        </w:rPr>
        <w:t>л.д</w:t>
      </w:r>
      <w:r w:rsidRPr="007703B1">
        <w:rPr>
          <w:rFonts w:ascii="Times New Roman" w:eastAsia="Calibri" w:hAnsi="Times New Roman"/>
          <w:bCs/>
          <w:color w:val="7030A0"/>
          <w:sz w:val="20"/>
          <w:szCs w:val="20"/>
          <w:lang w:eastAsia="ru-RU"/>
        </w:rPr>
        <w:t>. 11)</w:t>
      </w:r>
    </w:p>
    <w:p w:rsidR="000F29FD" w:rsidRPr="007703B1" w:rsidP="007C54D0">
      <w:pPr>
        <w:pStyle w:val="Subtitle"/>
        <w:widowControl w:val="0"/>
        <w:tabs>
          <w:tab w:val="right" w:pos="3969"/>
          <w:tab w:val="left" w:pos="4253"/>
          <w:tab w:val="right" w:pos="9498"/>
        </w:tabs>
        <w:spacing w:after="0" w:line="360" w:lineRule="auto"/>
        <w:ind w:right="-2" w:firstLine="709"/>
        <w:jc w:val="both"/>
        <w:rPr>
          <w:rFonts w:ascii="Times New Roman" w:eastAsia="Calibri" w:hAnsi="Times New Roman"/>
          <w:bCs/>
          <w:color w:val="7030A0"/>
          <w:sz w:val="20"/>
          <w:szCs w:val="20"/>
          <w:lang w:eastAsia="ru-RU"/>
        </w:rPr>
      </w:pPr>
      <w:r w:rsidRPr="007703B1">
        <w:rPr>
          <w:rFonts w:ascii="Times New Roman" w:eastAsia="Calibri" w:hAnsi="Times New Roman"/>
          <w:bCs/>
          <w:color w:val="7030A0"/>
          <w:sz w:val="20"/>
          <w:szCs w:val="20"/>
          <w:lang w:eastAsia="ru-RU"/>
        </w:rPr>
        <w:t xml:space="preserve">Видеозаписью, содержащейся на компакт </w:t>
      </w:r>
      <w:r w:rsidRPr="007703B1">
        <w:rPr>
          <w:rFonts w:ascii="Times New Roman" w:eastAsia="Calibri" w:hAnsi="Times New Roman"/>
          <w:bCs/>
          <w:color w:val="7030A0"/>
          <w:sz w:val="20"/>
          <w:szCs w:val="20"/>
          <w:lang w:eastAsia="ru-RU"/>
        </w:rPr>
        <w:t>диске</w:t>
      </w:r>
      <w:r w:rsidRPr="007703B1">
        <w:rPr>
          <w:rFonts w:ascii="Times New Roman" w:eastAsia="Calibri" w:hAnsi="Times New Roman"/>
          <w:bCs/>
          <w:color w:val="7030A0"/>
          <w:sz w:val="20"/>
          <w:szCs w:val="20"/>
          <w:lang w:eastAsia="ru-RU"/>
        </w:rPr>
        <w:t>.</w:t>
      </w:r>
    </w:p>
    <w:p w:rsidR="00B50C25" w:rsidRPr="007703B1" w:rsidP="007C54D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Совокупность доказательств, исследованных в судебном заседании, являющихся относимыми, допустимыми и достоверными, суд признает достаточной для установления вины подсудимо</w:t>
      </w:r>
      <w:r w:rsidRPr="007703B1" w:rsidR="000B759C">
        <w:rPr>
          <w:rFonts w:ascii="Times New Roman" w:hAnsi="Times New Roman"/>
          <w:sz w:val="20"/>
          <w:szCs w:val="20"/>
          <w:shd w:val="clear" w:color="auto" w:fill="FFFFFF"/>
        </w:rPr>
        <w:t>го</w:t>
      </w:r>
      <w:r w:rsidRPr="007703B1" w:rsidR="005D02AD">
        <w:rPr>
          <w:rFonts w:ascii="Times New Roman" w:hAnsi="Times New Roman"/>
          <w:sz w:val="20"/>
          <w:szCs w:val="20"/>
          <w:shd w:val="clear" w:color="auto" w:fill="FFFFFF"/>
        </w:rPr>
        <w:t xml:space="preserve"> </w:t>
      </w:r>
      <w:r w:rsidRPr="007703B1">
        <w:rPr>
          <w:rFonts w:ascii="Times New Roman" w:hAnsi="Times New Roman"/>
          <w:sz w:val="20"/>
          <w:szCs w:val="20"/>
          <w:shd w:val="clear" w:color="auto" w:fill="FFFFFF"/>
        </w:rPr>
        <w:t>в совершении преступления при обстоятельствах, изложенных в описательной части приговора.</w:t>
      </w:r>
    </w:p>
    <w:p w:rsidR="005B2CBA" w:rsidRPr="007703B1" w:rsidP="007C54D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 xml:space="preserve">Защитники подсудимого ходатайствовал о признании доказательств </w:t>
      </w:r>
      <w:r w:rsidRPr="007703B1">
        <w:rPr>
          <w:rFonts w:ascii="Times New Roman" w:hAnsi="Times New Roman"/>
          <w:sz w:val="20"/>
          <w:szCs w:val="20"/>
          <w:shd w:val="clear" w:color="auto" w:fill="FFFFFF"/>
        </w:rPr>
        <w:t>недопустимыми</w:t>
      </w:r>
      <w:r w:rsidRPr="007703B1">
        <w:rPr>
          <w:rFonts w:ascii="Times New Roman" w:hAnsi="Times New Roman"/>
          <w:sz w:val="20"/>
          <w:szCs w:val="20"/>
          <w:shd w:val="clear" w:color="auto" w:fill="FFFFFF"/>
        </w:rPr>
        <w:t>, а именно:</w:t>
      </w:r>
    </w:p>
    <w:p w:rsidR="002D39CB" w:rsidRPr="007703B1" w:rsidP="007C54D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Протокола допроса свидетеля</w:t>
      </w:r>
      <w:r w:rsidRPr="007703B1">
        <w:rPr>
          <w:rFonts w:ascii="Times New Roman" w:hAnsi="Times New Roman"/>
          <w:sz w:val="20"/>
          <w:szCs w:val="20"/>
          <w:shd w:val="clear" w:color="auto" w:fill="FFFFFF"/>
        </w:rPr>
        <w:t xml:space="preserve"> </w:t>
      </w:r>
      <w:r w:rsidR="00E120E5">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xml:space="preserve">. </w:t>
      </w:r>
      <w:r w:rsidRPr="007703B1">
        <w:rPr>
          <w:rFonts w:ascii="Times New Roman" w:hAnsi="Times New Roman"/>
          <w:sz w:val="20"/>
          <w:szCs w:val="20"/>
          <w:shd w:val="clear" w:color="auto" w:fill="FFFFFF"/>
        </w:rPr>
        <w:t>от 15.03.2024,</w:t>
      </w:r>
    </w:p>
    <w:p w:rsidR="002D39CB" w:rsidRPr="007703B1" w:rsidP="007C54D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 xml:space="preserve">Протокола допроса свидетеля </w:t>
      </w:r>
      <w:r w:rsidR="00E120E5">
        <w:rPr>
          <w:rFonts w:ascii="Times New Roman" w:hAnsi="Times New Roman"/>
          <w:sz w:val="20"/>
          <w:szCs w:val="20"/>
          <w:shd w:val="clear" w:color="auto" w:fill="FFFFFF"/>
        </w:rPr>
        <w:t>(0</w:t>
      </w:r>
      <w:r w:rsidRPr="007703B1">
        <w:rPr>
          <w:rFonts w:ascii="Times New Roman" w:hAnsi="Times New Roman"/>
          <w:sz w:val="20"/>
          <w:szCs w:val="20"/>
          <w:shd w:val="clear" w:color="auto" w:fill="FFFFFF"/>
        </w:rPr>
        <w:t>. от 15.03.20234,</w:t>
      </w:r>
    </w:p>
    <w:p w:rsidR="002D39CB" w:rsidRPr="007703B1" w:rsidP="007C54D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Протокола допроса свидетеля</w:t>
      </w:r>
      <w:r w:rsidRPr="007703B1">
        <w:rPr>
          <w:rFonts w:ascii="Times New Roman" w:hAnsi="Times New Roman"/>
          <w:sz w:val="20"/>
          <w:szCs w:val="20"/>
          <w:shd w:val="clear" w:color="auto" w:fill="FFFFFF"/>
        </w:rPr>
        <w:t xml:space="preserve"> </w:t>
      </w:r>
      <w:r w:rsidR="00E120E5">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xml:space="preserve">. </w:t>
      </w:r>
      <w:r w:rsidRPr="007703B1">
        <w:rPr>
          <w:rFonts w:ascii="Times New Roman" w:hAnsi="Times New Roman"/>
          <w:sz w:val="20"/>
          <w:szCs w:val="20"/>
          <w:shd w:val="clear" w:color="auto" w:fill="FFFFFF"/>
        </w:rPr>
        <w:t>от  15.03.2024</w:t>
      </w:r>
    </w:p>
    <w:p w:rsidR="002D39CB" w:rsidRPr="007703B1" w:rsidP="007C54D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 xml:space="preserve">Протокола допроса свидетеля </w:t>
      </w:r>
      <w:r w:rsidR="00E120E5">
        <w:rPr>
          <w:rFonts w:ascii="Times New Roman" w:hAnsi="Times New Roman"/>
          <w:sz w:val="20"/>
          <w:szCs w:val="20"/>
          <w:shd w:val="clear" w:color="auto" w:fill="FFFFFF"/>
        </w:rPr>
        <w:t>(0</w:t>
      </w:r>
      <w:r w:rsidRPr="007703B1">
        <w:rPr>
          <w:rFonts w:ascii="Times New Roman" w:hAnsi="Times New Roman"/>
          <w:sz w:val="20"/>
          <w:szCs w:val="20"/>
          <w:shd w:val="clear" w:color="auto" w:fill="FFFFFF"/>
        </w:rPr>
        <w:t>. от 20.03.2024</w:t>
      </w:r>
    </w:p>
    <w:p w:rsidR="002D39CB" w:rsidRPr="007703B1" w:rsidP="007C54D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Протоколов очной ставки от 21.03.2024 и от 18.06.2024</w:t>
      </w:r>
    </w:p>
    <w:p w:rsidR="002D39CB" w:rsidRPr="007703B1" w:rsidP="007C54D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Протокола допроса свидетеля</w:t>
      </w:r>
      <w:r w:rsidRPr="007703B1">
        <w:rPr>
          <w:rFonts w:ascii="Times New Roman" w:hAnsi="Times New Roman"/>
          <w:sz w:val="20"/>
          <w:szCs w:val="20"/>
          <w:shd w:val="clear" w:color="auto" w:fill="FFFFFF"/>
        </w:rPr>
        <w:t xml:space="preserve"> </w:t>
      </w:r>
      <w:r w:rsidR="00E120E5">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xml:space="preserve"> </w:t>
      </w:r>
      <w:r w:rsidRPr="007703B1">
        <w:rPr>
          <w:rFonts w:ascii="Times New Roman" w:hAnsi="Times New Roman"/>
          <w:sz w:val="20"/>
          <w:szCs w:val="20"/>
          <w:shd w:val="clear" w:color="auto" w:fill="FFFFFF"/>
        </w:rPr>
        <w:t>от 18.06.2024.</w:t>
      </w:r>
    </w:p>
    <w:p w:rsidR="002D39CB" w:rsidRPr="007703B1" w:rsidP="002D39CB">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 xml:space="preserve">Ходатайство мотивировано тем, что с 23.01.2024 дознание проведено за сроками, установленными уголовно-процессуальными законами, </w:t>
      </w:r>
      <w:r w:rsidRPr="007703B1">
        <w:rPr>
          <w:rFonts w:ascii="Times New Roman" w:hAnsi="Times New Roman"/>
          <w:sz w:val="20"/>
          <w:szCs w:val="20"/>
          <w:shd w:val="clear" w:color="auto" w:fill="FFFFFF"/>
        </w:rPr>
        <w:t>а</w:t>
      </w:r>
      <w:r w:rsidRPr="007703B1">
        <w:rPr>
          <w:rFonts w:ascii="Times New Roman" w:hAnsi="Times New Roman"/>
          <w:sz w:val="20"/>
          <w:szCs w:val="20"/>
          <w:shd w:val="clear" w:color="auto" w:fill="FFFFFF"/>
        </w:rPr>
        <w:t xml:space="preserve"> следовательно, все добытые с 23.01.2024 доказательства являются незаконными.</w:t>
      </w:r>
    </w:p>
    <w:p w:rsidR="002D39CB" w:rsidRPr="007703B1" w:rsidP="002D39CB">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Согласно статье 223 ч. 3 УПК РФ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w:t>
      </w:r>
    </w:p>
    <w:p w:rsidR="0028476A" w:rsidRPr="007703B1" w:rsidP="002D39CB">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Как усматривается из материалов де</w:t>
      </w:r>
      <w:r w:rsidRPr="007703B1">
        <w:rPr>
          <w:rFonts w:ascii="Times New Roman" w:hAnsi="Times New Roman"/>
          <w:sz w:val="20"/>
          <w:szCs w:val="20"/>
          <w:shd w:val="clear" w:color="auto" w:fill="FFFFFF"/>
        </w:rPr>
        <w:t>л</w:t>
      </w:r>
      <w:r w:rsidRPr="007703B1">
        <w:rPr>
          <w:rFonts w:ascii="Times New Roman" w:hAnsi="Times New Roman"/>
          <w:sz w:val="20"/>
          <w:szCs w:val="20"/>
          <w:shd w:val="clear" w:color="auto" w:fill="FFFFFF"/>
        </w:rPr>
        <w:t>а, уголовное дело возбуждено 24.11.2023</w:t>
      </w:r>
      <w:r w:rsidRPr="007703B1">
        <w:rPr>
          <w:rFonts w:ascii="Times New Roman" w:hAnsi="Times New Roman"/>
          <w:sz w:val="20"/>
          <w:szCs w:val="20"/>
          <w:shd w:val="clear" w:color="auto" w:fill="FFFFFF"/>
        </w:rPr>
        <w:t xml:space="preserve"> (л.д.1)</w:t>
      </w:r>
      <w:r w:rsidRPr="007703B1">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xml:space="preserve"> срок дознания продлен до 23.01.2024 включительно (л.д.57), по постановлению от 19.01.2024 срок дознания продлен до 22.02.2024 (</w:t>
      </w:r>
      <w:r w:rsidRPr="007703B1">
        <w:rPr>
          <w:rFonts w:ascii="Times New Roman" w:hAnsi="Times New Roman"/>
          <w:sz w:val="20"/>
          <w:szCs w:val="20"/>
          <w:shd w:val="clear" w:color="auto" w:fill="FFFFFF"/>
        </w:rPr>
        <w:t>л.д</w:t>
      </w:r>
      <w:r w:rsidRPr="007703B1">
        <w:rPr>
          <w:rFonts w:ascii="Times New Roman" w:hAnsi="Times New Roman"/>
          <w:sz w:val="20"/>
          <w:szCs w:val="20"/>
          <w:shd w:val="clear" w:color="auto" w:fill="FFFFFF"/>
        </w:rPr>
        <w:t>. 67-69), по постановлению от 20.02.2024 – продлен до 22.03.2024 (л.д.72-74).</w:t>
      </w:r>
    </w:p>
    <w:p w:rsidR="002D39CB" w:rsidRPr="007703B1" w:rsidP="0028476A">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 xml:space="preserve"> 22.03.2024 постановлением дознание по уголовному делу приостановлено (</w:t>
      </w:r>
      <w:r w:rsidRPr="007703B1">
        <w:rPr>
          <w:rFonts w:ascii="Times New Roman" w:hAnsi="Times New Roman"/>
          <w:sz w:val="20"/>
          <w:szCs w:val="20"/>
          <w:shd w:val="clear" w:color="auto" w:fill="FFFFFF"/>
        </w:rPr>
        <w:t>л.д</w:t>
      </w:r>
      <w:r w:rsidRPr="007703B1">
        <w:rPr>
          <w:rFonts w:ascii="Times New Roman" w:hAnsi="Times New Roman"/>
          <w:sz w:val="20"/>
          <w:szCs w:val="20"/>
          <w:shd w:val="clear" w:color="auto" w:fill="FFFFFF"/>
        </w:rPr>
        <w:t>. 95), постановлением начальника отдела дознания постановление о приостановлении дела отменено, производство по делу возобновлено.</w:t>
      </w:r>
    </w:p>
    <w:p w:rsidR="0028476A" w:rsidRPr="007703B1" w:rsidP="0028476A">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12.04.2024 срок дознания установлен до 17.04.2024, постановлением от 17.04.2024 производство по делу</w:t>
      </w:r>
      <w:r w:rsidRPr="007703B1" w:rsidR="00992730">
        <w:rPr>
          <w:rFonts w:ascii="Times New Roman" w:hAnsi="Times New Roman"/>
          <w:sz w:val="20"/>
          <w:szCs w:val="20"/>
          <w:shd w:val="clear" w:color="auto" w:fill="FFFFFF"/>
        </w:rPr>
        <w:t xml:space="preserve"> </w:t>
      </w:r>
      <w:r w:rsidRPr="007703B1">
        <w:rPr>
          <w:rFonts w:ascii="Times New Roman" w:hAnsi="Times New Roman"/>
          <w:sz w:val="20"/>
          <w:szCs w:val="20"/>
          <w:shd w:val="clear" w:color="auto" w:fill="FFFFFF"/>
        </w:rPr>
        <w:t xml:space="preserve">приостановлено </w:t>
      </w:r>
      <w:r w:rsidRPr="007703B1" w:rsidR="00992730">
        <w:rPr>
          <w:rFonts w:ascii="Times New Roman" w:hAnsi="Times New Roman"/>
          <w:sz w:val="20"/>
          <w:szCs w:val="20"/>
          <w:shd w:val="clear" w:color="auto" w:fill="FFFFFF"/>
        </w:rPr>
        <w:t>(</w:t>
      </w:r>
      <w:r w:rsidRPr="007703B1" w:rsidR="00992730">
        <w:rPr>
          <w:rFonts w:ascii="Times New Roman" w:hAnsi="Times New Roman"/>
          <w:sz w:val="20"/>
          <w:szCs w:val="20"/>
          <w:shd w:val="clear" w:color="auto" w:fill="FFFFFF"/>
        </w:rPr>
        <w:t>л.д</w:t>
      </w:r>
      <w:r w:rsidRPr="007703B1" w:rsidR="00992730">
        <w:rPr>
          <w:rFonts w:ascii="Times New Roman" w:hAnsi="Times New Roman"/>
          <w:sz w:val="20"/>
          <w:szCs w:val="20"/>
          <w:shd w:val="clear" w:color="auto" w:fill="FFFFFF"/>
        </w:rPr>
        <w:t>. 107-108), 13.04.2024 постановление о приостановлении отменено, производство по делу возобновлено. 13.06.2024  срок дознания продлен до 23.06.2024.</w:t>
      </w:r>
    </w:p>
    <w:p w:rsidR="00992730" w:rsidRPr="007703B1" w:rsidP="0028476A">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 xml:space="preserve">21.06.2024 начальником ОМВД России </w:t>
      </w:r>
      <w:r w:rsidRPr="007703B1">
        <w:rPr>
          <w:rFonts w:ascii="Times New Roman" w:hAnsi="Times New Roman"/>
          <w:sz w:val="20"/>
          <w:szCs w:val="20"/>
          <w:shd w:val="clear" w:color="auto" w:fill="FFFFFF"/>
        </w:rPr>
        <w:t>по</w:t>
      </w:r>
      <w:r w:rsidRPr="007703B1">
        <w:rPr>
          <w:rFonts w:ascii="Times New Roman" w:hAnsi="Times New Roman"/>
          <w:sz w:val="20"/>
          <w:szCs w:val="20"/>
          <w:shd w:val="clear" w:color="auto" w:fill="FFFFFF"/>
        </w:rPr>
        <w:t xml:space="preserve"> гор. Евпатории утвержден обвинительный акт.</w:t>
      </w:r>
    </w:p>
    <w:p w:rsidR="002D39CB" w:rsidRPr="007703B1" w:rsidP="0099273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 xml:space="preserve">Таким образом, допрос свидетеля </w:t>
      </w:r>
      <w:r w:rsidR="00E120E5">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xml:space="preserve">. 15.03.2024, допрос свидетеля </w:t>
      </w:r>
      <w:r w:rsidR="00E120E5">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xml:space="preserve"> 15.03.2024, допрос свидетеля </w:t>
      </w:r>
      <w:r w:rsidR="00E120E5">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xml:space="preserve"> 15.03.2024, допроса свидетеля </w:t>
      </w:r>
      <w:r w:rsidR="00E120E5">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20.03.2024, очные ставки 21.03.2024</w:t>
      </w:r>
      <w:r w:rsidRPr="007703B1">
        <w:rPr>
          <w:rFonts w:ascii="Times New Roman" w:hAnsi="Times New Roman"/>
          <w:sz w:val="20"/>
          <w:szCs w:val="20"/>
        </w:rPr>
        <w:t xml:space="preserve"> </w:t>
      </w:r>
      <w:r w:rsidRPr="007703B1">
        <w:rPr>
          <w:rFonts w:ascii="Times New Roman" w:hAnsi="Times New Roman"/>
          <w:sz w:val="20"/>
          <w:szCs w:val="20"/>
          <w:shd w:val="clear" w:color="auto" w:fill="FFFFFF"/>
        </w:rPr>
        <w:t>и 18.06.2024, допрос свидетеля</w:t>
      </w:r>
      <w:r w:rsidRPr="007703B1">
        <w:rPr>
          <w:rFonts w:ascii="Times New Roman" w:hAnsi="Times New Roman"/>
          <w:sz w:val="20"/>
          <w:szCs w:val="20"/>
          <w:shd w:val="clear" w:color="auto" w:fill="FFFFFF"/>
        </w:rPr>
        <w:t xml:space="preserve"> Б</w:t>
      </w:r>
      <w:r w:rsidR="00E120E5">
        <w:rPr>
          <w:rFonts w:ascii="Times New Roman" w:hAnsi="Times New Roman"/>
          <w:sz w:val="20"/>
          <w:szCs w:val="20"/>
          <w:shd w:val="clear" w:color="auto" w:fill="FFFFFF"/>
        </w:rPr>
        <w:t>()</w:t>
      </w:r>
      <w:r w:rsidRPr="007703B1">
        <w:rPr>
          <w:rFonts w:ascii="Times New Roman" w:hAnsi="Times New Roman"/>
          <w:sz w:val="20"/>
          <w:szCs w:val="20"/>
          <w:shd w:val="clear" w:color="auto" w:fill="FFFFFF"/>
        </w:rPr>
        <w:t xml:space="preserve">18.06.2024. проведены в пределах установленных сроков, продленных в соответствии с требованиями УПК </w:t>
      </w:r>
      <w:r w:rsidRPr="007703B1">
        <w:rPr>
          <w:rFonts w:ascii="Times New Roman" w:hAnsi="Times New Roman"/>
          <w:sz w:val="20"/>
          <w:szCs w:val="20"/>
          <w:shd w:val="clear" w:color="auto" w:fill="FFFFFF"/>
        </w:rPr>
        <w:t>РФ.</w:t>
      </w:r>
    </w:p>
    <w:p w:rsidR="00992730" w:rsidRPr="007703B1" w:rsidP="00992730">
      <w:pPr>
        <w:pStyle w:val="Subtitle"/>
        <w:widowControl w:val="0"/>
        <w:tabs>
          <w:tab w:val="right" w:pos="3969"/>
          <w:tab w:val="left" w:pos="4253"/>
          <w:tab w:val="right" w:pos="9498"/>
        </w:tabs>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Защитник неверно полагает, что срок проведения дознания может быть продлен единожды.</w:t>
      </w:r>
    </w:p>
    <w:p w:rsidR="00841AC6" w:rsidRPr="007703B1" w:rsidP="00841AC6">
      <w:pPr>
        <w:pStyle w:val="1"/>
        <w:shd w:val="clear" w:color="auto" w:fill="auto"/>
        <w:spacing w:line="360" w:lineRule="auto"/>
        <w:ind w:right="-2" w:firstLine="709"/>
        <w:jc w:val="both"/>
        <w:rPr>
          <w:color w:val="7030A0"/>
          <w:sz w:val="20"/>
          <w:szCs w:val="20"/>
        </w:rPr>
      </w:pPr>
      <w:r w:rsidRPr="007703B1">
        <w:rPr>
          <w:color w:val="7030A0"/>
          <w:sz w:val="20"/>
          <w:szCs w:val="20"/>
        </w:rPr>
        <w:t>Также защитник подсудимого просит признать недопустимым доказательством протокол осмотра места происшествия от 24.11.2023</w:t>
      </w:r>
      <w:r w:rsidRPr="007703B1" w:rsidR="00A8226E">
        <w:rPr>
          <w:color w:val="7030A0"/>
          <w:sz w:val="20"/>
          <w:szCs w:val="20"/>
        </w:rPr>
        <w:t>, поскольку в нем отсутствует подпись Мансурова М.Ю.</w:t>
      </w:r>
    </w:p>
    <w:p w:rsidR="009D21CE" w:rsidRPr="007703B1" w:rsidP="007C54D0">
      <w:pPr>
        <w:pStyle w:val="1"/>
        <w:shd w:val="clear" w:color="auto" w:fill="auto"/>
        <w:spacing w:line="360" w:lineRule="auto"/>
        <w:ind w:right="-2" w:firstLine="709"/>
        <w:jc w:val="both"/>
        <w:rPr>
          <w:sz w:val="20"/>
          <w:szCs w:val="20"/>
        </w:rPr>
      </w:pPr>
      <w:r w:rsidRPr="00841AC6">
        <w:rPr>
          <w:sz w:val="20"/>
          <w:szCs w:val="20"/>
        </w:rPr>
        <w:t xml:space="preserve">Протокол осмотра места происшествия от </w:t>
      </w:r>
      <w:r w:rsidRPr="007703B1">
        <w:rPr>
          <w:sz w:val="20"/>
          <w:szCs w:val="20"/>
        </w:rPr>
        <w:t>24 ноября 2023</w:t>
      </w:r>
      <w:r w:rsidRPr="00841AC6">
        <w:rPr>
          <w:sz w:val="20"/>
          <w:szCs w:val="20"/>
        </w:rPr>
        <w:t xml:space="preserve"> года</w:t>
      </w:r>
      <w:r w:rsidRPr="007703B1">
        <w:rPr>
          <w:sz w:val="20"/>
          <w:szCs w:val="20"/>
        </w:rPr>
        <w:t xml:space="preserve"> с</w:t>
      </w:r>
      <w:r w:rsidRPr="00841AC6">
        <w:rPr>
          <w:sz w:val="20"/>
          <w:szCs w:val="20"/>
        </w:rPr>
        <w:t xml:space="preserve">оответствует закону. </w:t>
      </w:r>
      <w:r w:rsidRPr="007703B1">
        <w:rPr>
          <w:sz w:val="20"/>
          <w:szCs w:val="20"/>
        </w:rPr>
        <w:t>В</w:t>
      </w:r>
      <w:r w:rsidRPr="00841AC6">
        <w:rPr>
          <w:sz w:val="20"/>
          <w:szCs w:val="20"/>
        </w:rPr>
        <w:t xml:space="preserve"> силу ч. 2 ст. 176 УПК РФ осмотр места происшествия может быть произведен до возбуждения уголовного дела, при этом </w:t>
      </w:r>
      <w:r w:rsidRPr="007703B1">
        <w:rPr>
          <w:sz w:val="20"/>
          <w:szCs w:val="20"/>
        </w:rPr>
        <w:t>Мансуров М.Ю.</w:t>
      </w:r>
      <w:r w:rsidRPr="00841AC6">
        <w:rPr>
          <w:sz w:val="20"/>
          <w:szCs w:val="20"/>
        </w:rPr>
        <w:t xml:space="preserve"> не обладал еще статусом подозреваемого или обвиняемого по делу. Как усматривается из данного протокола</w:t>
      </w:r>
      <w:r w:rsidRPr="007703B1">
        <w:rPr>
          <w:sz w:val="20"/>
          <w:szCs w:val="20"/>
        </w:rPr>
        <w:t>,</w:t>
      </w:r>
      <w:r w:rsidRPr="00841AC6">
        <w:rPr>
          <w:sz w:val="20"/>
          <w:szCs w:val="20"/>
        </w:rPr>
        <w:t xml:space="preserve"> </w:t>
      </w:r>
      <w:r w:rsidRPr="007703B1">
        <w:rPr>
          <w:sz w:val="20"/>
          <w:szCs w:val="20"/>
        </w:rPr>
        <w:t>осмотр места происшествия  начат в 10:30 24.11.2023, а окончен в 10:50 24.11.2023(</w:t>
      </w:r>
      <w:r w:rsidRPr="007703B1">
        <w:rPr>
          <w:sz w:val="20"/>
          <w:szCs w:val="20"/>
        </w:rPr>
        <w:t>л.д</w:t>
      </w:r>
      <w:r w:rsidRPr="007703B1">
        <w:rPr>
          <w:sz w:val="20"/>
          <w:szCs w:val="20"/>
        </w:rPr>
        <w:t>. 7-10), дело возбуждено 24.11.2023 в 17:00, при осмотре места происшествия Мансуров М</w:t>
      </w:r>
      <w:r w:rsidRPr="007703B1">
        <w:rPr>
          <w:sz w:val="20"/>
          <w:szCs w:val="20"/>
        </w:rPr>
        <w:t>.</w:t>
      </w:r>
      <w:r w:rsidRPr="007703B1">
        <w:rPr>
          <w:sz w:val="20"/>
          <w:szCs w:val="20"/>
        </w:rPr>
        <w:t>Ю. присутствовал, что он не оспаривал при рассмотрении дела, присутствовали понятые</w:t>
      </w:r>
      <w:r w:rsidRPr="00841AC6">
        <w:rPr>
          <w:sz w:val="20"/>
          <w:szCs w:val="20"/>
        </w:rPr>
        <w:t>.</w:t>
      </w:r>
      <w:r w:rsidRPr="007703B1">
        <w:rPr>
          <w:sz w:val="20"/>
          <w:szCs w:val="20"/>
        </w:rPr>
        <w:t xml:space="preserve">  Но фактически Мансуров М.Ю. участия в осмотре не принимал, просто стоял радом.</w:t>
      </w:r>
      <w:r w:rsidRPr="007703B1">
        <w:rPr>
          <w:sz w:val="20"/>
          <w:szCs w:val="20"/>
        </w:rPr>
        <w:t xml:space="preserve"> То,</w:t>
      </w:r>
      <w:r w:rsidRPr="007703B1">
        <w:rPr>
          <w:sz w:val="20"/>
          <w:szCs w:val="20"/>
        </w:rPr>
        <w:t xml:space="preserve"> </w:t>
      </w:r>
      <w:r w:rsidRPr="007703B1">
        <w:rPr>
          <w:sz w:val="20"/>
          <w:szCs w:val="20"/>
        </w:rPr>
        <w:t>что дознаватель</w:t>
      </w:r>
      <w:r w:rsidRPr="007703B1">
        <w:rPr>
          <w:sz w:val="20"/>
          <w:szCs w:val="20"/>
        </w:rPr>
        <w:t xml:space="preserve"> записала Мансурова М.Ю. участником осмотра места происшествия, но</w:t>
      </w:r>
      <w:r w:rsidRPr="007703B1">
        <w:rPr>
          <w:sz w:val="20"/>
          <w:szCs w:val="20"/>
        </w:rPr>
        <w:t xml:space="preserve"> не передала Мансурову М.Ю. протокол осмотра места происшествия на подпись</w:t>
      </w:r>
      <w:r w:rsidRPr="007703B1">
        <w:rPr>
          <w:sz w:val="20"/>
          <w:szCs w:val="20"/>
        </w:rPr>
        <w:t>,</w:t>
      </w:r>
      <w:r w:rsidRPr="007703B1">
        <w:rPr>
          <w:sz w:val="20"/>
          <w:szCs w:val="20"/>
        </w:rPr>
        <w:t xml:space="preserve"> не влечет за собой его исключения из числа доказательств по уголовному делу.</w:t>
      </w:r>
    </w:p>
    <w:p w:rsidR="004F375B" w:rsidRPr="007703B1" w:rsidP="007C54D0">
      <w:pPr>
        <w:pStyle w:val="1"/>
        <w:shd w:val="clear" w:color="auto" w:fill="auto"/>
        <w:spacing w:line="360" w:lineRule="auto"/>
        <w:ind w:right="-2" w:firstLine="709"/>
        <w:jc w:val="both"/>
        <w:rPr>
          <w:sz w:val="20"/>
          <w:szCs w:val="20"/>
        </w:rPr>
      </w:pPr>
      <w:r w:rsidRPr="007703B1">
        <w:rPr>
          <w:sz w:val="20"/>
          <w:szCs w:val="20"/>
        </w:rPr>
        <w:t xml:space="preserve">Позицию стороны защиты относительно того, что Мансуров М.Ю. положил денежные средства в автомобиль в качестве вознаграждения за то, чтобы сотрудники полиции быстрее его отпустили, суд находит направленной на попытку избежать ответственности </w:t>
      </w:r>
      <w:r w:rsidRPr="007703B1">
        <w:rPr>
          <w:sz w:val="20"/>
          <w:szCs w:val="20"/>
        </w:rPr>
        <w:t>за</w:t>
      </w:r>
      <w:r w:rsidRPr="007703B1">
        <w:rPr>
          <w:sz w:val="20"/>
          <w:szCs w:val="20"/>
        </w:rPr>
        <w:t xml:space="preserve"> совершенное.</w:t>
      </w:r>
    </w:p>
    <w:p w:rsidR="004F375B" w:rsidRPr="007703B1" w:rsidP="007C54D0">
      <w:pPr>
        <w:pStyle w:val="1"/>
        <w:shd w:val="clear" w:color="auto" w:fill="auto"/>
        <w:spacing w:line="360" w:lineRule="auto"/>
        <w:ind w:right="-2" w:firstLine="709"/>
        <w:jc w:val="both"/>
        <w:rPr>
          <w:sz w:val="20"/>
          <w:szCs w:val="20"/>
        </w:rPr>
      </w:pPr>
      <w:r w:rsidRPr="007703B1">
        <w:rPr>
          <w:sz w:val="20"/>
          <w:szCs w:val="20"/>
        </w:rPr>
        <w:t>Также как и доводы стороны защиты касаемо противоречий в показаниях свидетелей относительно того, что купюры были положены на сидение или пол, поскольку из пояснений свидетелей однозначно усматривается, что Мансуров М.Ю. положил 5 купюр по 1000,00 руб. на перемычку между задним и передними сидениями за рукояткой переключения передач.</w:t>
      </w:r>
      <w:r w:rsidRPr="007703B1">
        <w:rPr>
          <w:sz w:val="20"/>
          <w:szCs w:val="20"/>
        </w:rPr>
        <w:t xml:space="preserve"> То обстоятельство, что свидетели путались в терминологии, не вносит противоречия в их показания.</w:t>
      </w:r>
    </w:p>
    <w:p w:rsidR="00BF784D" w:rsidRPr="007703B1" w:rsidP="007C54D0">
      <w:pPr>
        <w:pStyle w:val="1"/>
        <w:shd w:val="clear" w:color="auto" w:fill="auto"/>
        <w:spacing w:line="360" w:lineRule="auto"/>
        <w:ind w:right="-2" w:firstLine="709"/>
        <w:jc w:val="both"/>
        <w:rPr>
          <w:sz w:val="20"/>
          <w:szCs w:val="20"/>
        </w:rPr>
      </w:pPr>
      <w:r w:rsidRPr="007703B1">
        <w:rPr>
          <w:sz w:val="20"/>
          <w:szCs w:val="20"/>
        </w:rPr>
        <w:t xml:space="preserve">Также несостоятельными являются доводы защитника относительно того, что денежные средства были переданы не в </w:t>
      </w:r>
      <w:r w:rsidRPr="007703B1">
        <w:rPr>
          <w:sz w:val="20"/>
          <w:szCs w:val="20"/>
        </w:rPr>
        <w:t>руки</w:t>
      </w:r>
      <w:r w:rsidRPr="007703B1">
        <w:rPr>
          <w:sz w:val="20"/>
          <w:szCs w:val="20"/>
        </w:rPr>
        <w:t xml:space="preserve"> а оставлены в машине, поскольку это не влияет на квалификацию деяния, совершенного подсудимым.</w:t>
      </w:r>
    </w:p>
    <w:p w:rsidR="00BF784D" w:rsidRPr="007703B1" w:rsidP="007C54D0">
      <w:pPr>
        <w:pStyle w:val="1"/>
        <w:shd w:val="clear" w:color="auto" w:fill="auto"/>
        <w:spacing w:line="360" w:lineRule="auto"/>
        <w:ind w:right="-2" w:firstLine="709"/>
        <w:jc w:val="both"/>
        <w:rPr>
          <w:sz w:val="20"/>
          <w:szCs w:val="20"/>
        </w:rPr>
      </w:pPr>
      <w:r w:rsidRPr="007703B1">
        <w:rPr>
          <w:sz w:val="20"/>
          <w:szCs w:val="20"/>
        </w:rPr>
        <w:t>Аналогично не могут быть приняты и доводы относительно указания в процессуальных документов разного места нахождения купюр – заднее сидение, между водительским и задним сидением, поскольку, как указано выше, данное противоречие вызвано  разницей использованных терминов при составлении документов.</w:t>
      </w:r>
    </w:p>
    <w:p w:rsidR="00BF784D" w:rsidRPr="007703B1" w:rsidP="007C54D0">
      <w:pPr>
        <w:pStyle w:val="1"/>
        <w:shd w:val="clear" w:color="auto" w:fill="auto"/>
        <w:spacing w:line="360" w:lineRule="auto"/>
        <w:ind w:right="-2" w:firstLine="709"/>
        <w:jc w:val="both"/>
        <w:rPr>
          <w:sz w:val="20"/>
          <w:szCs w:val="20"/>
        </w:rPr>
      </w:pPr>
      <w:r w:rsidRPr="007703B1">
        <w:rPr>
          <w:sz w:val="20"/>
          <w:szCs w:val="20"/>
        </w:rPr>
        <w:t>Судом в процессе допроса четко установлено место нахождения купюр, равно и сам факт их нахождения в служебном автомобиле.</w:t>
      </w:r>
    </w:p>
    <w:p w:rsidR="00BF784D" w:rsidRPr="007703B1" w:rsidP="007C54D0">
      <w:pPr>
        <w:pStyle w:val="1"/>
        <w:shd w:val="clear" w:color="auto" w:fill="auto"/>
        <w:spacing w:line="360" w:lineRule="auto"/>
        <w:ind w:right="-2" w:firstLine="709"/>
        <w:jc w:val="both"/>
        <w:rPr>
          <w:sz w:val="20"/>
          <w:szCs w:val="20"/>
        </w:rPr>
      </w:pPr>
      <w:r w:rsidRPr="007703B1">
        <w:rPr>
          <w:sz w:val="20"/>
          <w:szCs w:val="20"/>
        </w:rPr>
        <w:t>Получение видеозаписи процесса с помощью мобильного устройства законом не запрещено, такая видеозапись является допустимым доказательством в понимании требований действующего законодательства.</w:t>
      </w:r>
    </w:p>
    <w:p w:rsidR="00BF784D" w:rsidRPr="007703B1" w:rsidP="007C54D0">
      <w:pPr>
        <w:pStyle w:val="1"/>
        <w:shd w:val="clear" w:color="auto" w:fill="auto"/>
        <w:spacing w:line="360" w:lineRule="auto"/>
        <w:ind w:right="-2" w:firstLine="709"/>
        <w:jc w:val="both"/>
        <w:rPr>
          <w:sz w:val="20"/>
          <w:szCs w:val="20"/>
        </w:rPr>
      </w:pPr>
      <w:r w:rsidRPr="007703B1">
        <w:rPr>
          <w:sz w:val="20"/>
          <w:szCs w:val="20"/>
        </w:rPr>
        <w:t>22.12.2023 Мансурову М.Ю. разъяснены права подозреваемого пользоваться помощью защитника (л.д.3</w:t>
      </w:r>
      <w:r w:rsidRPr="007703B1" w:rsidR="0045533D">
        <w:rPr>
          <w:sz w:val="20"/>
          <w:szCs w:val="20"/>
        </w:rPr>
        <w:t>0</w:t>
      </w:r>
      <w:r w:rsidRPr="007703B1">
        <w:rPr>
          <w:sz w:val="20"/>
          <w:szCs w:val="20"/>
        </w:rPr>
        <w:t>)</w:t>
      </w:r>
      <w:r w:rsidRPr="007703B1" w:rsidR="0045533D">
        <w:rPr>
          <w:sz w:val="20"/>
          <w:szCs w:val="20"/>
        </w:rPr>
        <w:t>, постановлением от 22.12.2023 допущен защитник по уголовному делу (</w:t>
      </w:r>
      <w:r w:rsidRPr="007703B1" w:rsidR="0045533D">
        <w:rPr>
          <w:sz w:val="20"/>
          <w:szCs w:val="20"/>
        </w:rPr>
        <w:t>л.д</w:t>
      </w:r>
      <w:r w:rsidRPr="007703B1" w:rsidR="0045533D">
        <w:rPr>
          <w:sz w:val="20"/>
          <w:szCs w:val="20"/>
        </w:rPr>
        <w:t>. 31), ознакомление 21.06.2024 Мансурова М.Ю. с уведомлением о возбуждении уголовного дела не опровергает наличия в его деянии состава преступления и не может стать основанием для признания Мансурова М.Ю. невиновным.</w:t>
      </w:r>
      <w:r w:rsidRPr="007703B1" w:rsidR="0045533D">
        <w:rPr>
          <w:sz w:val="20"/>
          <w:szCs w:val="20"/>
        </w:rPr>
        <w:t xml:space="preserve"> Указание в постановлении о возбуждении уголовного дела на ст. 142 УПК РФ также не является основанием для вынесения оправдательного приговора.</w:t>
      </w:r>
    </w:p>
    <w:p w:rsidR="000F29FD" w:rsidRPr="007703B1" w:rsidP="007C54D0">
      <w:pPr>
        <w:pStyle w:val="1"/>
        <w:shd w:val="clear" w:color="auto" w:fill="auto"/>
        <w:spacing w:line="360" w:lineRule="auto"/>
        <w:ind w:right="-2" w:firstLine="709"/>
        <w:jc w:val="both"/>
        <w:rPr>
          <w:color w:val="002060"/>
          <w:sz w:val="20"/>
          <w:szCs w:val="20"/>
        </w:rPr>
      </w:pPr>
      <w:r w:rsidRPr="007703B1">
        <w:rPr>
          <w:color w:val="002060"/>
          <w:sz w:val="20"/>
          <w:szCs w:val="20"/>
        </w:rPr>
        <w:t>Суд квалифицирует действия</w:t>
      </w:r>
      <w:r w:rsidRPr="007703B1" w:rsidR="000B759C">
        <w:rPr>
          <w:color w:val="002060"/>
          <w:sz w:val="20"/>
          <w:szCs w:val="20"/>
        </w:rPr>
        <w:t xml:space="preserve"> </w:t>
      </w:r>
      <w:r w:rsidRPr="007703B1">
        <w:rPr>
          <w:color w:val="002060"/>
          <w:sz w:val="20"/>
          <w:szCs w:val="20"/>
        </w:rPr>
        <w:t>Мансурова М.Ю. по</w:t>
      </w:r>
      <w:r w:rsidRPr="007703B1" w:rsidR="0065794B">
        <w:rPr>
          <w:color w:val="002060"/>
          <w:sz w:val="20"/>
          <w:szCs w:val="20"/>
        </w:rPr>
        <w:t xml:space="preserve"> </w:t>
      </w:r>
      <w:r w:rsidRPr="007703B1">
        <w:rPr>
          <w:color w:val="002060"/>
          <w:sz w:val="20"/>
          <w:szCs w:val="20"/>
        </w:rPr>
        <w:t xml:space="preserve">ч. 3 ст. 30, ч. 1 ст. 291.2 УК РФ </w:t>
      </w:r>
      <w:r w:rsidRPr="007703B1">
        <w:rPr>
          <w:color w:val="002060"/>
          <w:sz w:val="20"/>
          <w:szCs w:val="20"/>
        </w:rPr>
        <w:t>-т</w:t>
      </w:r>
      <w:r w:rsidRPr="007703B1">
        <w:rPr>
          <w:color w:val="002060"/>
          <w:sz w:val="20"/>
          <w:szCs w:val="20"/>
        </w:rPr>
        <w:t xml:space="preserve">о есть </w:t>
      </w:r>
      <w:r w:rsidRPr="007703B1" w:rsidR="009D21CE">
        <w:rPr>
          <w:color w:val="002060"/>
          <w:sz w:val="20"/>
          <w:szCs w:val="20"/>
        </w:rPr>
        <w:t>умышленные действия лица, непосредственно направленные на совершение преступления - дачу взятки лично в размере, не превышающем десяти тысяч рублей, если при этом преступление не было доведено до конца по не зависящим от этого лица обстоятельствам.</w:t>
      </w:r>
    </w:p>
    <w:p w:rsidR="00B50C25" w:rsidRPr="007703B1" w:rsidP="007C54D0">
      <w:pPr>
        <w:pStyle w:val="1"/>
        <w:shd w:val="clear" w:color="auto" w:fill="auto"/>
        <w:spacing w:line="360" w:lineRule="auto"/>
        <w:ind w:right="-2" w:firstLine="709"/>
        <w:jc w:val="both"/>
        <w:rPr>
          <w:sz w:val="20"/>
          <w:szCs w:val="20"/>
        </w:rPr>
      </w:pPr>
      <w:r w:rsidRPr="007703B1">
        <w:rPr>
          <w:sz w:val="20"/>
          <w:szCs w:val="20"/>
        </w:rPr>
        <w:t>С учетом сведений о личности подсудимо</w:t>
      </w:r>
      <w:r w:rsidRPr="007703B1" w:rsidR="000B759C">
        <w:rPr>
          <w:sz w:val="20"/>
          <w:szCs w:val="20"/>
        </w:rPr>
        <w:t>го</w:t>
      </w:r>
      <w:r w:rsidRPr="007703B1">
        <w:rPr>
          <w:sz w:val="20"/>
          <w:szCs w:val="20"/>
        </w:rPr>
        <w:t>, е</w:t>
      </w:r>
      <w:r w:rsidRPr="007703B1" w:rsidR="000B759C">
        <w:rPr>
          <w:sz w:val="20"/>
          <w:szCs w:val="20"/>
        </w:rPr>
        <w:t>го</w:t>
      </w:r>
      <w:r w:rsidRPr="007703B1">
        <w:rPr>
          <w:sz w:val="20"/>
          <w:szCs w:val="20"/>
        </w:rPr>
        <w:t xml:space="preserve"> поведения в судебном заседании и обстоятельств совершенного </w:t>
      </w:r>
      <w:r w:rsidRPr="007703B1" w:rsidR="000B759C">
        <w:rPr>
          <w:sz w:val="20"/>
          <w:szCs w:val="20"/>
        </w:rPr>
        <w:t>им</w:t>
      </w:r>
      <w:r w:rsidRPr="007703B1">
        <w:rPr>
          <w:sz w:val="20"/>
          <w:szCs w:val="20"/>
        </w:rPr>
        <w:t xml:space="preserve"> преступления,</w:t>
      </w:r>
      <w:r w:rsidRPr="007703B1" w:rsidR="00672305">
        <w:rPr>
          <w:sz w:val="20"/>
          <w:szCs w:val="20"/>
        </w:rPr>
        <w:t xml:space="preserve"> </w:t>
      </w:r>
      <w:r w:rsidRPr="007703B1">
        <w:rPr>
          <w:sz w:val="20"/>
          <w:szCs w:val="20"/>
        </w:rPr>
        <w:t xml:space="preserve">у суда нет никаких оснований сомневаться в </w:t>
      </w:r>
      <w:r w:rsidRPr="007703B1" w:rsidR="00F74930">
        <w:rPr>
          <w:sz w:val="20"/>
          <w:szCs w:val="20"/>
        </w:rPr>
        <w:t>е</w:t>
      </w:r>
      <w:r w:rsidRPr="007703B1" w:rsidR="000B759C">
        <w:rPr>
          <w:sz w:val="20"/>
          <w:szCs w:val="20"/>
        </w:rPr>
        <w:t>го</w:t>
      </w:r>
      <w:r w:rsidRPr="007703B1" w:rsidR="00D83969">
        <w:rPr>
          <w:sz w:val="20"/>
          <w:szCs w:val="20"/>
        </w:rPr>
        <w:t xml:space="preserve"> </w:t>
      </w:r>
      <w:r w:rsidRPr="007703B1">
        <w:rPr>
          <w:sz w:val="20"/>
          <w:szCs w:val="20"/>
        </w:rPr>
        <w:t xml:space="preserve">вменяемости в отношении </w:t>
      </w:r>
      <w:r w:rsidRPr="007703B1">
        <w:rPr>
          <w:sz w:val="20"/>
          <w:szCs w:val="20"/>
        </w:rPr>
        <w:t>инкриминируемого деяния.</w:t>
      </w:r>
    </w:p>
    <w:p w:rsidR="00B50C25" w:rsidRPr="007703B1" w:rsidP="007C54D0">
      <w:pPr>
        <w:pStyle w:val="BodyText2"/>
        <w:widowControl w:val="0"/>
        <w:spacing w:after="0" w:line="360" w:lineRule="auto"/>
        <w:ind w:right="-2" w:firstLine="709"/>
        <w:jc w:val="both"/>
        <w:rPr>
          <w:rFonts w:ascii="Times New Roman" w:hAnsi="Times New Roman"/>
          <w:sz w:val="20"/>
          <w:szCs w:val="20"/>
          <w:shd w:val="clear" w:color="auto" w:fill="FFFFFF"/>
        </w:rPr>
      </w:pPr>
      <w:r w:rsidRPr="007703B1">
        <w:rPr>
          <w:rFonts w:ascii="Times New Roman" w:hAnsi="Times New Roman"/>
          <w:sz w:val="20"/>
          <w:szCs w:val="20"/>
          <w:shd w:val="clear" w:color="auto" w:fill="FFFFFF"/>
        </w:rPr>
        <w:t>При решении вопроса о назначении наказания суд в соответствии со ст.</w:t>
      </w:r>
      <w:r w:rsidRPr="007703B1">
        <w:rPr>
          <w:rStyle w:val="apple-converted-space"/>
          <w:rFonts w:ascii="Times New Roman" w:hAnsi="Times New Roman"/>
          <w:sz w:val="20"/>
          <w:szCs w:val="20"/>
          <w:shd w:val="clear" w:color="auto" w:fill="FFFFFF"/>
        </w:rPr>
        <w:t> </w:t>
      </w:r>
      <w:hyperlink r:id="rId6" w:tgtFrame="_blank" w:tooltip="Общая часть &gt; Раздел III. Наказание &gt; Глава 10. Назначение наказания &gt; Статья 60. Общие начала назначения наказания" w:history="1">
        <w:r w:rsidRPr="007703B1">
          <w:rPr>
            <w:rStyle w:val="Hyperlink"/>
            <w:rFonts w:ascii="Times New Roman" w:hAnsi="Times New Roman"/>
            <w:color w:val="auto"/>
            <w:sz w:val="20"/>
            <w:szCs w:val="20"/>
            <w:u w:val="none"/>
            <w:bdr w:val="none" w:sz="0" w:space="0" w:color="auto" w:frame="1"/>
          </w:rPr>
          <w:t>60</w:t>
        </w:r>
      </w:hyperlink>
      <w:r w:rsidRPr="007703B1">
        <w:rPr>
          <w:rStyle w:val="apple-converted-space"/>
          <w:rFonts w:ascii="Times New Roman" w:hAnsi="Times New Roman"/>
          <w:sz w:val="20"/>
          <w:szCs w:val="20"/>
          <w:shd w:val="clear" w:color="auto" w:fill="FFFFFF"/>
        </w:rPr>
        <w:t> </w:t>
      </w:r>
      <w:r w:rsidRPr="007703B1">
        <w:rPr>
          <w:rFonts w:ascii="Times New Roman" w:hAnsi="Times New Roman"/>
          <w:sz w:val="20"/>
          <w:szCs w:val="20"/>
          <w:shd w:val="clear" w:color="auto" w:fill="FFFFFF"/>
        </w:rPr>
        <w:t xml:space="preserve">УК РФ учитывает характер и степень общественной опасности </w:t>
      </w:r>
      <w:r w:rsidRPr="007703B1">
        <w:rPr>
          <w:rFonts w:ascii="Times New Roman" w:hAnsi="Times New Roman"/>
          <w:sz w:val="20"/>
          <w:szCs w:val="20"/>
          <w:shd w:val="clear" w:color="auto" w:fill="FFFFFF"/>
        </w:rPr>
        <w:t>преступления</w:t>
      </w:r>
      <w:r w:rsidRPr="007703B1">
        <w:rPr>
          <w:rFonts w:ascii="Times New Roman" w:hAnsi="Times New Roman"/>
          <w:sz w:val="20"/>
          <w:szCs w:val="20"/>
          <w:shd w:val="clear" w:color="auto" w:fill="FFFFFF"/>
        </w:rPr>
        <w:t xml:space="preserve"> и личность виновно</w:t>
      </w:r>
      <w:r w:rsidRPr="007703B1" w:rsidR="000B759C">
        <w:rPr>
          <w:rFonts w:ascii="Times New Roman" w:hAnsi="Times New Roman"/>
          <w:sz w:val="20"/>
          <w:szCs w:val="20"/>
          <w:shd w:val="clear" w:color="auto" w:fill="FFFFFF"/>
        </w:rPr>
        <w:t>го</w:t>
      </w:r>
      <w:r w:rsidRPr="007703B1">
        <w:rPr>
          <w:rFonts w:ascii="Times New Roman" w:hAnsi="Times New Roman"/>
          <w:sz w:val="20"/>
          <w:szCs w:val="20"/>
          <w:shd w:val="clear" w:color="auto" w:fill="FFFFFF"/>
        </w:rPr>
        <w:t>, а также влияние назначенного наказания на исправление осужденно</w:t>
      </w:r>
      <w:r w:rsidRPr="007703B1" w:rsidR="000B759C">
        <w:rPr>
          <w:rFonts w:ascii="Times New Roman" w:hAnsi="Times New Roman"/>
          <w:sz w:val="20"/>
          <w:szCs w:val="20"/>
          <w:shd w:val="clear" w:color="auto" w:fill="FFFFFF"/>
        </w:rPr>
        <w:t>го</w:t>
      </w:r>
      <w:r w:rsidRPr="007703B1">
        <w:rPr>
          <w:rFonts w:ascii="Times New Roman" w:hAnsi="Times New Roman"/>
          <w:sz w:val="20"/>
          <w:szCs w:val="20"/>
          <w:shd w:val="clear" w:color="auto" w:fill="FFFFFF"/>
        </w:rPr>
        <w:t xml:space="preserve"> и на условия жизни е</w:t>
      </w:r>
      <w:r w:rsidRPr="007703B1" w:rsidR="000B759C">
        <w:rPr>
          <w:rFonts w:ascii="Times New Roman" w:hAnsi="Times New Roman"/>
          <w:sz w:val="20"/>
          <w:szCs w:val="20"/>
          <w:shd w:val="clear" w:color="auto" w:fill="FFFFFF"/>
        </w:rPr>
        <w:t>го</w:t>
      </w:r>
      <w:r w:rsidRPr="007703B1" w:rsidR="00E70EF9">
        <w:rPr>
          <w:rFonts w:ascii="Times New Roman" w:hAnsi="Times New Roman"/>
          <w:sz w:val="20"/>
          <w:szCs w:val="20"/>
          <w:shd w:val="clear" w:color="auto" w:fill="FFFFFF"/>
        </w:rPr>
        <w:t xml:space="preserve"> </w:t>
      </w:r>
      <w:r w:rsidRPr="007703B1">
        <w:rPr>
          <w:rFonts w:ascii="Times New Roman" w:hAnsi="Times New Roman"/>
          <w:sz w:val="20"/>
          <w:szCs w:val="20"/>
          <w:shd w:val="clear" w:color="auto" w:fill="FFFFFF"/>
        </w:rPr>
        <w:t>семьи.</w:t>
      </w:r>
    </w:p>
    <w:p w:rsidR="00AE01F7" w:rsidRPr="007703B1" w:rsidP="007C54D0">
      <w:pPr>
        <w:widowControl w:val="0"/>
        <w:spacing w:after="0" w:line="360" w:lineRule="auto"/>
        <w:ind w:right="-2" w:firstLine="709"/>
        <w:jc w:val="both"/>
        <w:rPr>
          <w:rFonts w:ascii="Times New Roman" w:hAnsi="Times New Roman"/>
          <w:sz w:val="20"/>
          <w:szCs w:val="20"/>
          <w:highlight w:val="yellow"/>
          <w:shd w:val="clear" w:color="auto" w:fill="FFFFFF"/>
        </w:rPr>
      </w:pPr>
      <w:r w:rsidRPr="007703B1">
        <w:rPr>
          <w:rFonts w:ascii="Times New Roman" w:hAnsi="Times New Roman"/>
          <w:sz w:val="20"/>
          <w:szCs w:val="20"/>
          <w:shd w:val="clear" w:color="auto" w:fill="FFFFFF"/>
        </w:rPr>
        <w:t>Совершенное преступление является умышленным, относится к категории преступлений небольшой тяжести; суд не находит оснований для изменения категории  в соответствии с ч. 6 ст.</w:t>
      </w:r>
      <w:r w:rsidRPr="007703B1" w:rsidR="001E7833">
        <w:rPr>
          <w:rFonts w:ascii="Times New Roman" w:hAnsi="Times New Roman"/>
          <w:sz w:val="20"/>
          <w:szCs w:val="20"/>
          <w:shd w:val="clear" w:color="auto" w:fill="FFFFFF"/>
        </w:rPr>
        <w:t xml:space="preserve"> </w:t>
      </w:r>
      <w:r w:rsidRPr="007703B1">
        <w:rPr>
          <w:rFonts w:ascii="Times New Roman" w:hAnsi="Times New Roman"/>
          <w:sz w:val="20"/>
          <w:szCs w:val="20"/>
          <w:shd w:val="clear" w:color="auto" w:fill="FFFFFF"/>
        </w:rPr>
        <w:t xml:space="preserve">15 УК РФ. </w:t>
      </w:r>
    </w:p>
    <w:p w:rsidR="00AC1C5F" w:rsidRPr="007703B1" w:rsidP="007C54D0">
      <w:pPr>
        <w:widowControl w:val="0"/>
        <w:spacing w:after="0" w:line="360" w:lineRule="auto"/>
        <w:ind w:right="-2" w:firstLine="709"/>
        <w:jc w:val="both"/>
        <w:rPr>
          <w:rFonts w:ascii="Times New Roman" w:hAnsi="Times New Roman"/>
          <w:color w:val="7030A0"/>
          <w:sz w:val="20"/>
          <w:szCs w:val="20"/>
        </w:rPr>
      </w:pPr>
      <w:r w:rsidRPr="007703B1">
        <w:rPr>
          <w:rFonts w:ascii="Times New Roman" w:hAnsi="Times New Roman"/>
          <w:sz w:val="20"/>
          <w:szCs w:val="20"/>
        </w:rPr>
        <w:t>Согласно данным о личности подсудимо</w:t>
      </w:r>
      <w:r w:rsidRPr="007703B1" w:rsidR="000B759C">
        <w:rPr>
          <w:rFonts w:ascii="Times New Roman" w:hAnsi="Times New Roman"/>
          <w:sz w:val="20"/>
          <w:szCs w:val="20"/>
        </w:rPr>
        <w:t>го</w:t>
      </w:r>
      <w:r w:rsidRPr="007703B1">
        <w:rPr>
          <w:rFonts w:ascii="Times New Roman" w:hAnsi="Times New Roman"/>
          <w:sz w:val="20"/>
          <w:szCs w:val="20"/>
        </w:rPr>
        <w:t xml:space="preserve">, </w:t>
      </w:r>
      <w:r w:rsidRPr="007703B1" w:rsidR="007B3F7D">
        <w:rPr>
          <w:rFonts w:ascii="Times New Roman" w:hAnsi="Times New Roman"/>
          <w:color w:val="7030A0"/>
          <w:sz w:val="20"/>
          <w:szCs w:val="20"/>
        </w:rPr>
        <w:t>он</w:t>
      </w:r>
      <w:r w:rsidRPr="007703B1" w:rsidR="000B759C">
        <w:rPr>
          <w:rFonts w:ascii="Times New Roman" w:hAnsi="Times New Roman"/>
          <w:color w:val="7030A0"/>
          <w:sz w:val="20"/>
          <w:szCs w:val="20"/>
        </w:rPr>
        <w:t xml:space="preserve"> женат</w:t>
      </w:r>
      <w:r w:rsidRPr="007703B1">
        <w:rPr>
          <w:rFonts w:ascii="Times New Roman" w:hAnsi="Times New Roman"/>
          <w:color w:val="7030A0"/>
          <w:sz w:val="20"/>
          <w:szCs w:val="20"/>
        </w:rPr>
        <w:t xml:space="preserve">, </w:t>
      </w:r>
      <w:r w:rsidRPr="007703B1" w:rsidR="000F29FD">
        <w:rPr>
          <w:rFonts w:ascii="Times New Roman" w:hAnsi="Times New Roman"/>
          <w:color w:val="7030A0"/>
          <w:sz w:val="20"/>
          <w:szCs w:val="20"/>
        </w:rPr>
        <w:t xml:space="preserve">имеет 1 ребенка 15 лет, образование среднее специальное, официально не трудоустроен, работает неофициально периодически, </w:t>
      </w:r>
      <w:r w:rsidRPr="007703B1">
        <w:rPr>
          <w:rFonts w:ascii="Times New Roman" w:hAnsi="Times New Roman"/>
          <w:color w:val="7030A0"/>
          <w:sz w:val="20"/>
          <w:szCs w:val="20"/>
        </w:rPr>
        <w:t>ранее</w:t>
      </w:r>
      <w:r w:rsidRPr="007703B1" w:rsidR="001D476F">
        <w:rPr>
          <w:rFonts w:ascii="Times New Roman" w:hAnsi="Times New Roman"/>
          <w:color w:val="7030A0"/>
          <w:sz w:val="20"/>
          <w:szCs w:val="20"/>
        </w:rPr>
        <w:t xml:space="preserve"> </w:t>
      </w:r>
      <w:r w:rsidRPr="007703B1">
        <w:rPr>
          <w:rFonts w:ascii="Times New Roman" w:hAnsi="Times New Roman"/>
          <w:color w:val="7030A0"/>
          <w:sz w:val="20"/>
          <w:szCs w:val="20"/>
        </w:rPr>
        <w:t xml:space="preserve">судим, </w:t>
      </w:r>
      <w:r w:rsidRPr="007703B1" w:rsidR="001D476F">
        <w:rPr>
          <w:rFonts w:ascii="Times New Roman" w:hAnsi="Times New Roman"/>
          <w:color w:val="7030A0"/>
          <w:sz w:val="20"/>
          <w:szCs w:val="20"/>
        </w:rPr>
        <w:t xml:space="preserve">характеризуется </w:t>
      </w:r>
      <w:r w:rsidRPr="007703B1" w:rsidR="000F29FD">
        <w:rPr>
          <w:rFonts w:ascii="Times New Roman" w:hAnsi="Times New Roman"/>
          <w:color w:val="7030A0"/>
          <w:sz w:val="20"/>
          <w:szCs w:val="20"/>
        </w:rPr>
        <w:t>положительно</w:t>
      </w:r>
      <w:r w:rsidRPr="007703B1" w:rsidR="001D476F">
        <w:rPr>
          <w:rFonts w:ascii="Times New Roman" w:hAnsi="Times New Roman"/>
          <w:color w:val="7030A0"/>
          <w:sz w:val="20"/>
          <w:szCs w:val="20"/>
        </w:rPr>
        <w:t>.</w:t>
      </w:r>
    </w:p>
    <w:p w:rsidR="00FF59D7"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eastAsia="Times New Roman" w:hAnsi="Times New Roman"/>
          <w:color w:val="7030A0"/>
          <w:sz w:val="20"/>
          <w:szCs w:val="20"/>
          <w:highlight w:val="yellow"/>
          <w:lang w:eastAsia="zh-CN"/>
        </w:rPr>
      </w:pPr>
      <w:r w:rsidRPr="007703B1">
        <w:rPr>
          <w:rFonts w:ascii="Times New Roman" w:eastAsia="Times New Roman" w:hAnsi="Times New Roman"/>
          <w:sz w:val="20"/>
          <w:szCs w:val="20"/>
          <w:lang w:eastAsia="zh-CN"/>
        </w:rPr>
        <w:t>К обстоятельствам, смягчающим наказание подсудимо</w:t>
      </w:r>
      <w:r w:rsidRPr="007703B1" w:rsidR="000B759C">
        <w:rPr>
          <w:rFonts w:ascii="Times New Roman" w:eastAsia="Times New Roman" w:hAnsi="Times New Roman"/>
          <w:sz w:val="20"/>
          <w:szCs w:val="20"/>
          <w:lang w:eastAsia="zh-CN"/>
        </w:rPr>
        <w:t>го</w:t>
      </w:r>
      <w:r w:rsidRPr="007703B1">
        <w:rPr>
          <w:rFonts w:ascii="Times New Roman" w:eastAsia="Times New Roman" w:hAnsi="Times New Roman"/>
          <w:sz w:val="20"/>
          <w:szCs w:val="20"/>
          <w:lang w:eastAsia="zh-CN"/>
        </w:rPr>
        <w:t>, в соответствии со ст. 61 УК РФ суд относит</w:t>
      </w:r>
      <w:r w:rsidRPr="007703B1" w:rsidR="00CE7D17">
        <w:rPr>
          <w:rFonts w:ascii="Times New Roman" w:eastAsia="Times New Roman" w:hAnsi="Times New Roman"/>
          <w:sz w:val="20"/>
          <w:szCs w:val="20"/>
          <w:lang w:eastAsia="zh-CN"/>
        </w:rPr>
        <w:t xml:space="preserve"> </w:t>
      </w:r>
      <w:r w:rsidRPr="007703B1" w:rsidR="00EB2A7F">
        <w:rPr>
          <w:rFonts w:ascii="Times New Roman" w:eastAsia="Times New Roman" w:hAnsi="Times New Roman"/>
          <w:color w:val="7030A0"/>
          <w:sz w:val="20"/>
          <w:szCs w:val="20"/>
          <w:lang w:eastAsia="zh-CN"/>
        </w:rPr>
        <w:t xml:space="preserve">наличие у подсудимого </w:t>
      </w:r>
      <w:r w:rsidRPr="007703B1" w:rsidR="009D21CE">
        <w:rPr>
          <w:rFonts w:ascii="Times New Roman" w:eastAsia="Times New Roman" w:hAnsi="Times New Roman"/>
          <w:color w:val="7030A0"/>
          <w:sz w:val="20"/>
          <w:szCs w:val="20"/>
          <w:lang w:eastAsia="zh-CN"/>
        </w:rPr>
        <w:t xml:space="preserve">несовершеннолетнего ребенка, по ч. 2 ст. 61 УК РФ суд также признает смягчающим наказание обстоятельством признание вины в прениях и раскаяние </w:t>
      </w:r>
      <w:r w:rsidRPr="007703B1" w:rsidR="009D21CE">
        <w:rPr>
          <w:rFonts w:ascii="Times New Roman" w:eastAsia="Times New Roman" w:hAnsi="Times New Roman"/>
          <w:color w:val="7030A0"/>
          <w:sz w:val="20"/>
          <w:szCs w:val="20"/>
          <w:lang w:eastAsia="zh-CN"/>
        </w:rPr>
        <w:t>в</w:t>
      </w:r>
      <w:r w:rsidRPr="007703B1" w:rsidR="009D21CE">
        <w:rPr>
          <w:rFonts w:ascii="Times New Roman" w:eastAsia="Times New Roman" w:hAnsi="Times New Roman"/>
          <w:color w:val="7030A0"/>
          <w:sz w:val="20"/>
          <w:szCs w:val="20"/>
          <w:lang w:eastAsia="zh-CN"/>
        </w:rPr>
        <w:t xml:space="preserve"> содея</w:t>
      </w:r>
      <w:r w:rsidRPr="007703B1" w:rsidR="007703B1">
        <w:rPr>
          <w:rFonts w:ascii="Times New Roman" w:eastAsia="Times New Roman" w:hAnsi="Times New Roman"/>
          <w:color w:val="7030A0"/>
          <w:sz w:val="20"/>
          <w:szCs w:val="20"/>
          <w:lang w:eastAsia="zh-CN"/>
        </w:rPr>
        <w:t>н</w:t>
      </w:r>
      <w:r w:rsidRPr="007703B1" w:rsidR="009D21CE">
        <w:rPr>
          <w:rFonts w:ascii="Times New Roman" w:eastAsia="Times New Roman" w:hAnsi="Times New Roman"/>
          <w:color w:val="7030A0"/>
          <w:sz w:val="20"/>
          <w:szCs w:val="20"/>
          <w:lang w:eastAsia="zh-CN"/>
        </w:rPr>
        <w:t>ном.</w:t>
      </w:r>
    </w:p>
    <w:p w:rsidR="009E3471"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eastAsia="Times New Roman" w:hAnsi="Times New Roman"/>
          <w:sz w:val="20"/>
          <w:szCs w:val="20"/>
          <w:lang w:eastAsia="zh-CN"/>
        </w:rPr>
      </w:pPr>
      <w:r w:rsidRPr="007703B1">
        <w:rPr>
          <w:rFonts w:ascii="Times New Roman" w:eastAsia="Times New Roman" w:hAnsi="Times New Roman"/>
          <w:sz w:val="20"/>
          <w:szCs w:val="20"/>
          <w:lang w:eastAsia="zh-CN"/>
        </w:rPr>
        <w:t xml:space="preserve">  </w:t>
      </w:r>
      <w:r w:rsidRPr="007703B1">
        <w:rPr>
          <w:rFonts w:ascii="Times New Roman" w:eastAsia="Times New Roman" w:hAnsi="Times New Roman"/>
          <w:sz w:val="20"/>
          <w:szCs w:val="20"/>
          <w:lang w:eastAsia="zh-CN"/>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w:t>
      </w:r>
      <w:r w:rsidRPr="007703B1" w:rsidR="000B759C">
        <w:rPr>
          <w:rFonts w:ascii="Times New Roman" w:eastAsia="Times New Roman" w:hAnsi="Times New Roman"/>
          <w:sz w:val="20"/>
          <w:szCs w:val="20"/>
          <w:lang w:eastAsia="zh-CN"/>
        </w:rPr>
        <w:t>го</w:t>
      </w:r>
      <w:r w:rsidRPr="007703B1">
        <w:rPr>
          <w:rFonts w:ascii="Times New Roman" w:eastAsia="Times New Roman" w:hAnsi="Times New Roman"/>
          <w:sz w:val="20"/>
          <w:szCs w:val="20"/>
          <w:lang w:eastAsia="zh-CN"/>
        </w:rPr>
        <w:t>, е</w:t>
      </w:r>
      <w:r w:rsidRPr="007703B1" w:rsidR="000B759C">
        <w:rPr>
          <w:rFonts w:ascii="Times New Roman" w:eastAsia="Times New Roman" w:hAnsi="Times New Roman"/>
          <w:sz w:val="20"/>
          <w:szCs w:val="20"/>
          <w:lang w:eastAsia="zh-CN"/>
        </w:rPr>
        <w:t>го</w:t>
      </w:r>
      <w:r w:rsidRPr="007703B1">
        <w:rPr>
          <w:rFonts w:ascii="Times New Roman" w:eastAsia="Times New Roman" w:hAnsi="Times New Roman"/>
          <w:sz w:val="20"/>
          <w:szCs w:val="20"/>
          <w:lang w:eastAsia="zh-CN"/>
        </w:rPr>
        <w:t xml:space="preserve">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 </w:t>
      </w:r>
    </w:p>
    <w:p w:rsidR="00D83969"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eastAsia="Times New Roman" w:hAnsi="Times New Roman"/>
          <w:color w:val="7030A0"/>
          <w:sz w:val="20"/>
          <w:szCs w:val="20"/>
          <w:lang w:eastAsia="zh-CN"/>
        </w:rPr>
      </w:pPr>
      <w:r w:rsidRPr="007703B1">
        <w:rPr>
          <w:rFonts w:ascii="Times New Roman" w:eastAsia="Times New Roman" w:hAnsi="Times New Roman"/>
          <w:sz w:val="20"/>
          <w:szCs w:val="20"/>
          <w:lang w:eastAsia="zh-CN"/>
        </w:rPr>
        <w:t>Обстоятельств</w:t>
      </w:r>
      <w:r w:rsidRPr="007703B1">
        <w:rPr>
          <w:rFonts w:ascii="Times New Roman" w:eastAsia="Times New Roman" w:hAnsi="Times New Roman"/>
          <w:sz w:val="20"/>
          <w:szCs w:val="20"/>
          <w:lang w:eastAsia="zh-CN"/>
        </w:rPr>
        <w:t xml:space="preserve">, </w:t>
      </w:r>
      <w:r w:rsidRPr="007703B1">
        <w:rPr>
          <w:rFonts w:ascii="Times New Roman" w:eastAsia="Times New Roman" w:hAnsi="Times New Roman"/>
          <w:color w:val="7030A0"/>
          <w:sz w:val="20"/>
          <w:szCs w:val="20"/>
          <w:lang w:eastAsia="zh-CN"/>
        </w:rPr>
        <w:t>отягчающи</w:t>
      </w:r>
      <w:r w:rsidRPr="007703B1" w:rsidR="00EB2A7F">
        <w:rPr>
          <w:rFonts w:ascii="Times New Roman" w:eastAsia="Times New Roman" w:hAnsi="Times New Roman"/>
          <w:color w:val="7030A0"/>
          <w:sz w:val="20"/>
          <w:szCs w:val="20"/>
          <w:lang w:eastAsia="zh-CN"/>
        </w:rPr>
        <w:t>х</w:t>
      </w:r>
      <w:r w:rsidRPr="007703B1">
        <w:rPr>
          <w:rFonts w:ascii="Times New Roman" w:eastAsia="Times New Roman" w:hAnsi="Times New Roman"/>
          <w:color w:val="7030A0"/>
          <w:sz w:val="20"/>
          <w:szCs w:val="20"/>
          <w:lang w:eastAsia="zh-CN"/>
        </w:rPr>
        <w:t xml:space="preserve"> наказание подсудимо</w:t>
      </w:r>
      <w:r w:rsidRPr="007703B1" w:rsidR="000B759C">
        <w:rPr>
          <w:rFonts w:ascii="Times New Roman" w:eastAsia="Times New Roman" w:hAnsi="Times New Roman"/>
          <w:color w:val="7030A0"/>
          <w:sz w:val="20"/>
          <w:szCs w:val="20"/>
          <w:lang w:eastAsia="zh-CN"/>
        </w:rPr>
        <w:t>го</w:t>
      </w:r>
      <w:r w:rsidRPr="007703B1">
        <w:rPr>
          <w:rFonts w:ascii="Times New Roman" w:eastAsia="Times New Roman" w:hAnsi="Times New Roman"/>
          <w:color w:val="7030A0"/>
          <w:sz w:val="20"/>
          <w:szCs w:val="20"/>
          <w:lang w:eastAsia="zh-CN"/>
        </w:rPr>
        <w:t xml:space="preserve">, в соответствии статьей 63 Уголовного кодекса Российской Федерации, </w:t>
      </w:r>
      <w:r w:rsidRPr="007703B1" w:rsidR="00EB2A7F">
        <w:rPr>
          <w:rFonts w:ascii="Times New Roman" w:eastAsia="Times New Roman" w:hAnsi="Times New Roman"/>
          <w:color w:val="7030A0"/>
          <w:sz w:val="20"/>
          <w:szCs w:val="20"/>
          <w:lang w:eastAsia="zh-CN"/>
        </w:rPr>
        <w:t>не установлено</w:t>
      </w:r>
      <w:r w:rsidRPr="007703B1" w:rsidR="00485B64">
        <w:rPr>
          <w:rFonts w:ascii="Times New Roman" w:eastAsia="Times New Roman" w:hAnsi="Times New Roman"/>
          <w:color w:val="7030A0"/>
          <w:sz w:val="20"/>
          <w:szCs w:val="20"/>
          <w:lang w:eastAsia="zh-CN"/>
        </w:rPr>
        <w:t>.</w:t>
      </w:r>
    </w:p>
    <w:p w:rsidR="009E3471"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eastAsia="Times New Roman" w:hAnsi="Times New Roman"/>
          <w:sz w:val="20"/>
          <w:szCs w:val="20"/>
          <w:lang w:eastAsia="zh-CN"/>
        </w:rPr>
      </w:pPr>
      <w:r w:rsidRPr="007703B1">
        <w:rPr>
          <w:rFonts w:ascii="Times New Roman" w:eastAsia="Times New Roman" w:hAnsi="Times New Roman"/>
          <w:sz w:val="20"/>
          <w:szCs w:val="20"/>
          <w:lang w:eastAsia="zh-CN"/>
        </w:rPr>
        <w:t>Обстоятельств, исключающих преступность или наказуемость деяния, совершенного подсудим</w:t>
      </w:r>
      <w:r w:rsidRPr="007703B1" w:rsidR="000B759C">
        <w:rPr>
          <w:rFonts w:ascii="Times New Roman" w:eastAsia="Times New Roman" w:hAnsi="Times New Roman"/>
          <w:sz w:val="20"/>
          <w:szCs w:val="20"/>
          <w:lang w:eastAsia="zh-CN"/>
        </w:rPr>
        <w:t>ым</w:t>
      </w:r>
      <w:r w:rsidRPr="007703B1">
        <w:rPr>
          <w:rFonts w:ascii="Times New Roman" w:eastAsia="Times New Roman" w:hAnsi="Times New Roman"/>
          <w:sz w:val="20"/>
          <w:szCs w:val="20"/>
          <w:lang w:eastAsia="zh-CN"/>
        </w:rPr>
        <w:t>, равно как и обстоятельств, которые могут повлечь за собой освобождение подсудимо</w:t>
      </w:r>
      <w:r w:rsidRPr="007703B1" w:rsidR="0080790E">
        <w:rPr>
          <w:rFonts w:ascii="Times New Roman" w:eastAsia="Times New Roman" w:hAnsi="Times New Roman"/>
          <w:sz w:val="20"/>
          <w:szCs w:val="20"/>
          <w:lang w:eastAsia="zh-CN"/>
        </w:rPr>
        <w:t>го</w:t>
      </w:r>
      <w:r w:rsidRPr="007703B1">
        <w:rPr>
          <w:rFonts w:ascii="Times New Roman" w:eastAsia="Times New Roman" w:hAnsi="Times New Roman"/>
          <w:sz w:val="20"/>
          <w:szCs w:val="20"/>
          <w:lang w:eastAsia="zh-CN"/>
        </w:rPr>
        <w:t xml:space="preserve"> от уголовной ответственности или от наказания, судом также не установлено.</w:t>
      </w:r>
    </w:p>
    <w:p w:rsidR="009E3471"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eastAsia="Times New Roman" w:hAnsi="Times New Roman"/>
          <w:sz w:val="20"/>
          <w:szCs w:val="20"/>
          <w:lang w:eastAsia="zh-CN"/>
        </w:rPr>
      </w:pPr>
      <w:r w:rsidRPr="007703B1">
        <w:rPr>
          <w:rFonts w:ascii="Times New Roman" w:eastAsia="Times New Roman" w:hAnsi="Times New Roman"/>
          <w:sz w:val="20"/>
          <w:szCs w:val="20"/>
          <w:lang w:eastAsia="zh-CN"/>
        </w:rPr>
        <w:t>Определяя вид и размер наказания подсудимо</w:t>
      </w:r>
      <w:r w:rsidRPr="007703B1" w:rsidR="000B759C">
        <w:rPr>
          <w:rFonts w:ascii="Times New Roman" w:eastAsia="Times New Roman" w:hAnsi="Times New Roman"/>
          <w:sz w:val="20"/>
          <w:szCs w:val="20"/>
          <w:lang w:eastAsia="zh-CN"/>
        </w:rPr>
        <w:t>го</w:t>
      </w:r>
      <w:r w:rsidRPr="007703B1">
        <w:rPr>
          <w:rFonts w:ascii="Times New Roman" w:eastAsia="Times New Roman" w:hAnsi="Times New Roman"/>
          <w:sz w:val="20"/>
          <w:szCs w:val="20"/>
          <w:lang w:eastAsia="zh-CN"/>
        </w:rPr>
        <w:t xml:space="preserve">, </w:t>
      </w:r>
      <w:r w:rsidRPr="007703B1">
        <w:rPr>
          <w:rFonts w:ascii="Times New Roman" w:eastAsia="Times New Roman" w:hAnsi="Times New Roman"/>
          <w:sz w:val="20"/>
          <w:szCs w:val="20"/>
          <w:lang w:eastAsia="zh-CN"/>
        </w:rPr>
        <w:t>помимо</w:t>
      </w:r>
      <w:r w:rsidRPr="007703B1">
        <w:rPr>
          <w:rFonts w:ascii="Times New Roman" w:eastAsia="Times New Roman" w:hAnsi="Times New Roman"/>
          <w:sz w:val="20"/>
          <w:szCs w:val="20"/>
          <w:lang w:eastAsia="zh-CN"/>
        </w:rPr>
        <w:t xml:space="preserve"> изложенного выше, суд исходит из следующего.</w:t>
      </w:r>
    </w:p>
    <w:p w:rsidR="003D74F8"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hAnsi="Times New Roman"/>
          <w:sz w:val="20"/>
          <w:szCs w:val="20"/>
          <w:lang w:eastAsia="ru-RU"/>
        </w:rPr>
      </w:pPr>
      <w:r w:rsidRPr="007703B1">
        <w:rPr>
          <w:rFonts w:ascii="Times New Roman" w:eastAsia="Times New Roman" w:hAnsi="Times New Roman"/>
          <w:sz w:val="20"/>
          <w:szCs w:val="20"/>
          <w:lang w:eastAsia="zh-CN"/>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3D74F8"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hAnsi="Times New Roman"/>
          <w:sz w:val="20"/>
          <w:szCs w:val="20"/>
          <w:lang w:eastAsia="ru-RU"/>
        </w:rPr>
      </w:pPr>
      <w:r w:rsidRPr="007703B1">
        <w:rPr>
          <w:rFonts w:ascii="Times New Roman" w:hAnsi="Times New Roman"/>
          <w:sz w:val="20"/>
          <w:szCs w:val="20"/>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2E37BA"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hAnsi="Times New Roman"/>
          <w:sz w:val="20"/>
          <w:szCs w:val="20"/>
          <w:highlight w:val="yellow"/>
        </w:rPr>
      </w:pPr>
      <w:r w:rsidRPr="007703B1">
        <w:rPr>
          <w:rFonts w:ascii="Times New Roman" w:hAnsi="Times New Roman"/>
          <w:sz w:val="20"/>
          <w:szCs w:val="20"/>
        </w:rPr>
        <w:t xml:space="preserve">  С учетом установленных судом обстоятельств, в целях восстановления социальной справедливости, суд считает необходимым назначить виновному наказание в пределах санкции статьи, предусматривающей ответственность за совершенное, а </w:t>
      </w:r>
      <w:r w:rsidRPr="007703B1">
        <w:rPr>
          <w:rFonts w:ascii="Times New Roman" w:hAnsi="Times New Roman"/>
          <w:color w:val="7030A0"/>
          <w:sz w:val="20"/>
          <w:szCs w:val="20"/>
        </w:rPr>
        <w:t>именно наказание в</w:t>
      </w:r>
      <w:r w:rsidRPr="007703B1" w:rsidR="00485B64">
        <w:rPr>
          <w:rFonts w:ascii="Times New Roman" w:hAnsi="Times New Roman"/>
          <w:color w:val="7030A0"/>
          <w:sz w:val="20"/>
          <w:szCs w:val="20"/>
        </w:rPr>
        <w:t xml:space="preserve"> виде </w:t>
      </w:r>
      <w:r w:rsidRPr="007703B1">
        <w:rPr>
          <w:rFonts w:ascii="Times New Roman" w:hAnsi="Times New Roman"/>
          <w:color w:val="7030A0"/>
          <w:sz w:val="20"/>
          <w:szCs w:val="20"/>
        </w:rPr>
        <w:t xml:space="preserve"> </w:t>
      </w:r>
      <w:r w:rsidRPr="007703B1" w:rsidR="009D21CE">
        <w:rPr>
          <w:rFonts w:ascii="Times New Roman" w:hAnsi="Times New Roman"/>
          <w:color w:val="7030A0"/>
          <w:sz w:val="20"/>
          <w:szCs w:val="20"/>
        </w:rPr>
        <w:t>штрафа</w:t>
      </w:r>
      <w:r w:rsidRPr="007703B1" w:rsidR="00EE3A99">
        <w:rPr>
          <w:rFonts w:ascii="Times New Roman" w:hAnsi="Times New Roman"/>
          <w:color w:val="7030A0"/>
          <w:sz w:val="20"/>
          <w:szCs w:val="20"/>
        </w:rPr>
        <w:t>.</w:t>
      </w:r>
    </w:p>
    <w:p w:rsidR="004649AB" w:rsidRPr="007703B1" w:rsidP="007C5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 w:firstLine="709"/>
        <w:jc w:val="both"/>
        <w:rPr>
          <w:rFonts w:ascii="Times New Roman" w:hAnsi="Times New Roman"/>
          <w:sz w:val="20"/>
          <w:szCs w:val="20"/>
          <w:shd w:val="clear" w:color="auto" w:fill="FFFFFF"/>
          <w:lang w:eastAsia="ru-RU" w:bidi="ru-RU"/>
        </w:rPr>
      </w:pPr>
      <w:r w:rsidRPr="007703B1">
        <w:rPr>
          <w:rFonts w:ascii="Times New Roman" w:hAnsi="Times New Roman"/>
          <w:sz w:val="20"/>
          <w:szCs w:val="20"/>
          <w:shd w:val="clear" w:color="auto" w:fill="FFFFFF"/>
          <w:lang w:eastAsia="ru-RU" w:bidi="ru-RU"/>
        </w:rPr>
        <w:t>Г</w:t>
      </w:r>
      <w:r w:rsidRPr="007703B1">
        <w:rPr>
          <w:rFonts w:ascii="Times New Roman" w:hAnsi="Times New Roman"/>
          <w:sz w:val="20"/>
          <w:szCs w:val="20"/>
          <w:shd w:val="clear" w:color="auto" w:fill="FFFFFF"/>
          <w:lang w:eastAsia="ru-RU" w:bidi="ru-RU"/>
        </w:rPr>
        <w:t>ражданский иск</w:t>
      </w:r>
      <w:r w:rsidRPr="007703B1">
        <w:rPr>
          <w:rFonts w:ascii="Times New Roman" w:hAnsi="Times New Roman"/>
          <w:sz w:val="20"/>
          <w:szCs w:val="20"/>
          <w:shd w:val="clear" w:color="auto" w:fill="FFFFFF"/>
          <w:lang w:eastAsia="ru-RU" w:bidi="ru-RU"/>
        </w:rPr>
        <w:t xml:space="preserve"> по делу не заявлен</w:t>
      </w:r>
      <w:r w:rsidRPr="007703B1" w:rsidR="009A67F7">
        <w:rPr>
          <w:rFonts w:ascii="Times New Roman" w:hAnsi="Times New Roman"/>
          <w:sz w:val="20"/>
          <w:szCs w:val="20"/>
          <w:shd w:val="clear" w:color="auto" w:fill="FFFFFF"/>
          <w:lang w:eastAsia="ru-RU" w:bidi="ru-RU"/>
        </w:rPr>
        <w:t>.</w:t>
      </w:r>
    </w:p>
    <w:p w:rsidR="007F6EEA" w:rsidRPr="007703B1" w:rsidP="007C54D0">
      <w:pPr>
        <w:pStyle w:val="BodyText3"/>
        <w:spacing w:line="360" w:lineRule="auto"/>
        <w:ind w:right="-2" w:firstLine="709"/>
        <w:rPr>
          <w:rFonts w:eastAsia="Calibri"/>
          <w:sz w:val="20"/>
          <w:szCs w:val="20"/>
        </w:rPr>
      </w:pPr>
      <w:r w:rsidRPr="007703B1">
        <w:rPr>
          <w:rFonts w:eastAsia="Calibri"/>
          <w:sz w:val="20"/>
          <w:szCs w:val="20"/>
        </w:rPr>
        <w:t>Вещественными доказательствами следует распорядиться в соответствии со ст. 81 УПК РФ.</w:t>
      </w:r>
    </w:p>
    <w:p w:rsidR="00533B6E" w:rsidRPr="007703B1" w:rsidP="007C54D0">
      <w:pPr>
        <w:pStyle w:val="BodyText3"/>
        <w:spacing w:line="360" w:lineRule="auto"/>
        <w:ind w:right="-2" w:firstLine="709"/>
        <w:rPr>
          <w:rFonts w:eastAsia="Calibri"/>
          <w:sz w:val="20"/>
          <w:szCs w:val="20"/>
        </w:rPr>
      </w:pPr>
      <w:r w:rsidRPr="007703B1">
        <w:rPr>
          <w:rFonts w:eastAsia="Calibri"/>
          <w:sz w:val="20"/>
          <w:szCs w:val="20"/>
        </w:rPr>
        <w:t>На основании изложенного, руководствуясь статьями 303-304, 307- 310, 314-316 Уголовно-процессуального кодекса Российской Федерации, суд</w:t>
      </w:r>
    </w:p>
    <w:p w:rsidR="00533B6E" w:rsidRPr="007703B1" w:rsidP="007C54D0">
      <w:pPr>
        <w:pStyle w:val="BodyText3"/>
        <w:spacing w:line="360" w:lineRule="auto"/>
        <w:ind w:right="-2" w:firstLine="709"/>
        <w:rPr>
          <w:rFonts w:eastAsia="Calibri"/>
          <w:sz w:val="20"/>
          <w:szCs w:val="20"/>
        </w:rPr>
      </w:pPr>
    </w:p>
    <w:p w:rsidR="00533B6E" w:rsidRPr="007703B1" w:rsidP="007C54D0">
      <w:pPr>
        <w:pStyle w:val="BodyText3"/>
        <w:spacing w:line="360" w:lineRule="auto"/>
        <w:ind w:right="-2" w:firstLine="709"/>
        <w:jc w:val="center"/>
        <w:rPr>
          <w:rFonts w:eastAsia="Calibri"/>
          <w:sz w:val="20"/>
          <w:szCs w:val="20"/>
        </w:rPr>
      </w:pPr>
      <w:r w:rsidRPr="007703B1">
        <w:rPr>
          <w:rFonts w:eastAsia="Calibri"/>
          <w:sz w:val="20"/>
          <w:szCs w:val="20"/>
        </w:rPr>
        <w:t>ПРИГОВОРИЛ:</w:t>
      </w:r>
    </w:p>
    <w:p w:rsidR="00EE3A99" w:rsidRPr="007703B1" w:rsidP="007C54D0">
      <w:pPr>
        <w:pStyle w:val="BodyText3"/>
        <w:spacing w:line="360" w:lineRule="auto"/>
        <w:ind w:right="-2" w:firstLine="709"/>
        <w:rPr>
          <w:rFonts w:eastAsia="Calibri"/>
          <w:sz w:val="20"/>
          <w:szCs w:val="20"/>
        </w:rPr>
      </w:pPr>
      <w:r w:rsidRPr="007703B1">
        <w:rPr>
          <w:rFonts w:eastAsia="Calibri"/>
          <w:color w:val="7030A0"/>
          <w:sz w:val="20"/>
          <w:szCs w:val="20"/>
        </w:rPr>
        <w:t xml:space="preserve">Мансурова Михаила Юрьевича </w:t>
      </w:r>
      <w:r w:rsidRPr="007703B1" w:rsidR="00533B6E">
        <w:rPr>
          <w:rFonts w:eastAsia="Calibri"/>
          <w:sz w:val="20"/>
          <w:szCs w:val="20"/>
        </w:rPr>
        <w:t xml:space="preserve">признать виновным в совершении преступления, предусмотренного </w:t>
      </w:r>
      <w:r w:rsidRPr="007703B1" w:rsidR="00533B6E">
        <w:rPr>
          <w:rFonts w:eastAsia="Calibri"/>
          <w:color w:val="7030A0"/>
          <w:sz w:val="20"/>
          <w:szCs w:val="20"/>
        </w:rPr>
        <w:t xml:space="preserve">ч. </w:t>
      </w:r>
      <w:r w:rsidRPr="007703B1">
        <w:rPr>
          <w:rFonts w:eastAsia="Calibri"/>
          <w:color w:val="7030A0"/>
          <w:sz w:val="20"/>
          <w:szCs w:val="20"/>
        </w:rPr>
        <w:t>3 ст. 30, ч. 1 ст. 291.2</w:t>
      </w:r>
      <w:r w:rsidRPr="007703B1" w:rsidR="007F6EEA">
        <w:rPr>
          <w:rFonts w:eastAsia="Calibri"/>
          <w:color w:val="7030A0"/>
          <w:sz w:val="20"/>
          <w:szCs w:val="20"/>
        </w:rPr>
        <w:t xml:space="preserve"> </w:t>
      </w:r>
      <w:r w:rsidRPr="007703B1" w:rsidR="00533B6E">
        <w:rPr>
          <w:rFonts w:eastAsia="Calibri"/>
          <w:color w:val="7030A0"/>
          <w:sz w:val="20"/>
          <w:szCs w:val="20"/>
        </w:rPr>
        <w:t xml:space="preserve"> </w:t>
      </w:r>
      <w:r w:rsidRPr="007703B1" w:rsidR="00533B6E">
        <w:rPr>
          <w:rFonts w:eastAsia="Calibri"/>
          <w:sz w:val="20"/>
          <w:szCs w:val="20"/>
        </w:rPr>
        <w:t xml:space="preserve">Уголовного кодекса Российской Федерации, и назначить </w:t>
      </w:r>
      <w:r w:rsidRPr="007703B1">
        <w:rPr>
          <w:rFonts w:eastAsia="Calibri"/>
          <w:sz w:val="20"/>
          <w:szCs w:val="20"/>
        </w:rPr>
        <w:t>и назначить ему наказание в виде</w:t>
      </w:r>
      <w:r w:rsidRPr="007703B1" w:rsidR="004F375B">
        <w:rPr>
          <w:rFonts w:eastAsia="Calibri"/>
          <w:sz w:val="20"/>
          <w:szCs w:val="20"/>
        </w:rPr>
        <w:t xml:space="preserve"> штрафа в размере</w:t>
      </w:r>
      <w:r w:rsidRPr="007703B1">
        <w:rPr>
          <w:rFonts w:eastAsia="Calibri"/>
          <w:sz w:val="20"/>
          <w:szCs w:val="20"/>
        </w:rPr>
        <w:t xml:space="preserve"> </w:t>
      </w:r>
      <w:r w:rsidRPr="007703B1">
        <w:rPr>
          <w:rFonts w:eastAsia="Calibri"/>
          <w:sz w:val="20"/>
          <w:szCs w:val="20"/>
        </w:rPr>
        <w:t>10 000,00 (десяти тысяч) рублей</w:t>
      </w:r>
      <w:r w:rsidRPr="007703B1">
        <w:rPr>
          <w:rFonts w:eastAsia="Calibri"/>
          <w:sz w:val="20"/>
          <w:szCs w:val="20"/>
        </w:rPr>
        <w:t>.</w:t>
      </w:r>
    </w:p>
    <w:p w:rsidR="007C54D0" w:rsidRPr="007703B1" w:rsidP="007C54D0">
      <w:pPr>
        <w:pStyle w:val="BodyText3"/>
        <w:spacing w:line="360" w:lineRule="auto"/>
        <w:ind w:right="-2" w:firstLine="709"/>
        <w:rPr>
          <w:rFonts w:eastAsia="Calibri"/>
          <w:sz w:val="20"/>
          <w:szCs w:val="20"/>
        </w:rPr>
      </w:pPr>
      <w:r w:rsidRPr="007703B1">
        <w:rPr>
          <w:rFonts w:eastAsia="Calibri"/>
          <w:sz w:val="20"/>
          <w:szCs w:val="20"/>
        </w:rPr>
        <w:t>Оплату штрафа произвести по следующим реквизитам:</w:t>
      </w:r>
    </w:p>
    <w:p w:rsidR="007C54D0" w:rsidRPr="007703B1" w:rsidP="007C54D0">
      <w:pPr>
        <w:pStyle w:val="BodyText3"/>
        <w:spacing w:line="360" w:lineRule="auto"/>
        <w:ind w:right="-2" w:firstLine="709"/>
        <w:rPr>
          <w:rFonts w:eastAsia="Calibri"/>
          <w:sz w:val="20"/>
          <w:szCs w:val="20"/>
        </w:rPr>
      </w:pPr>
      <w:r w:rsidRPr="007703B1">
        <w:rPr>
          <w:rFonts w:eastAsia="Calibri"/>
          <w:sz w:val="20"/>
          <w:szCs w:val="20"/>
        </w:rPr>
        <w:t>УФК по Республике Крым (ОМВД России по г. Евпатории, ОКТМО 35712000, ИНН /КПП 9110000105/911001001, отделение  Республика Крым // УФК по Республике Крым, БИК 043510001 КБК 18811603121010000140, назначение платежа: штрафы и другие санкции, лицевой счет 04751А92190, УИН 18858223010230014164).</w:t>
      </w:r>
    </w:p>
    <w:p w:rsidR="007C54D0" w:rsidRPr="007703B1" w:rsidP="007C54D0">
      <w:pPr>
        <w:pStyle w:val="BodyText3"/>
        <w:spacing w:line="360" w:lineRule="auto"/>
        <w:ind w:right="-2" w:firstLine="709"/>
        <w:rPr>
          <w:rFonts w:eastAsia="Calibri"/>
          <w:sz w:val="20"/>
          <w:szCs w:val="20"/>
        </w:rPr>
      </w:pPr>
      <w:r w:rsidRPr="007703B1">
        <w:rPr>
          <w:rFonts w:eastAsia="Calibri"/>
          <w:sz w:val="20"/>
          <w:szCs w:val="20"/>
        </w:rPr>
        <w:t>Разъяснить осужденному, что на основании ч.1 ст.31 УИК РФ осужденный к штрафу без рассрочки выплаты обязан уплатить штраф в течение 60 дней со дня вступления приговора суда в законную силу.</w:t>
      </w:r>
    </w:p>
    <w:p w:rsidR="007C54D0" w:rsidRPr="007703B1" w:rsidP="007C54D0">
      <w:pPr>
        <w:pStyle w:val="BodyText3"/>
        <w:spacing w:line="360" w:lineRule="auto"/>
        <w:ind w:right="-2" w:firstLine="709"/>
        <w:rPr>
          <w:rFonts w:eastAsia="Calibri"/>
          <w:sz w:val="20"/>
          <w:szCs w:val="20"/>
        </w:rPr>
      </w:pPr>
      <w:r w:rsidRPr="007703B1">
        <w:rPr>
          <w:rFonts w:eastAsia="Calibri"/>
          <w:sz w:val="20"/>
          <w:szCs w:val="20"/>
        </w:rPr>
        <w:t xml:space="preserve">На основании ч.5 ст.46 УК РФ в случае злостного уклонения от уплаты штрафа это наказание может быть заменено </w:t>
      </w:r>
      <w:r w:rsidRPr="007703B1">
        <w:rPr>
          <w:rFonts w:eastAsia="Calibri"/>
          <w:sz w:val="20"/>
          <w:szCs w:val="20"/>
        </w:rPr>
        <w:t>на</w:t>
      </w:r>
      <w:r w:rsidRPr="007703B1">
        <w:rPr>
          <w:rFonts w:eastAsia="Calibri"/>
          <w:sz w:val="20"/>
          <w:szCs w:val="20"/>
        </w:rPr>
        <w:t xml:space="preserve"> более строгое.</w:t>
      </w:r>
    </w:p>
    <w:p w:rsidR="007C54D0" w:rsidRPr="007703B1" w:rsidP="007C54D0">
      <w:pPr>
        <w:pStyle w:val="BodyText3"/>
        <w:spacing w:line="360" w:lineRule="auto"/>
        <w:ind w:right="-2" w:firstLine="709"/>
        <w:rPr>
          <w:color w:val="7030A0"/>
          <w:sz w:val="20"/>
          <w:szCs w:val="20"/>
        </w:rPr>
      </w:pPr>
      <w:r w:rsidRPr="007703B1">
        <w:rPr>
          <w:color w:val="7030A0"/>
          <w:sz w:val="20"/>
          <w:szCs w:val="20"/>
        </w:rPr>
        <w:t xml:space="preserve">Вещественные доказательства по делу: </w:t>
      </w:r>
    </w:p>
    <w:p w:rsidR="007C54D0" w:rsidRPr="007703B1" w:rsidP="007C54D0">
      <w:pPr>
        <w:pStyle w:val="BodyText3"/>
        <w:spacing w:line="360" w:lineRule="auto"/>
        <w:ind w:right="-2" w:firstLine="709"/>
        <w:rPr>
          <w:color w:val="7030A0"/>
          <w:sz w:val="20"/>
          <w:szCs w:val="20"/>
        </w:rPr>
      </w:pPr>
      <w:r w:rsidRPr="007703B1">
        <w:rPr>
          <w:color w:val="7030A0"/>
          <w:sz w:val="20"/>
          <w:szCs w:val="20"/>
        </w:rPr>
        <w:t xml:space="preserve">пять купюр по 1000 рублей серии </w:t>
      </w:r>
      <w:r w:rsidRPr="007703B1">
        <w:rPr>
          <w:color w:val="7030A0"/>
          <w:sz w:val="20"/>
          <w:szCs w:val="20"/>
        </w:rPr>
        <w:t>сЬ</w:t>
      </w:r>
      <w:r w:rsidRPr="007703B1">
        <w:rPr>
          <w:color w:val="7030A0"/>
          <w:sz w:val="20"/>
          <w:szCs w:val="20"/>
        </w:rPr>
        <w:t xml:space="preserve"> 9148691, ГЧ 0209854, ЯГ 9824406 ЭЬ 6331104, ЭЯ 7585241, изъятые в ходе осмотра места происшествия, находящиеся на хранении в отделен</w:t>
      </w:r>
      <w:r w:rsidRPr="007703B1">
        <w:rPr>
          <w:color w:val="7030A0"/>
          <w:sz w:val="20"/>
          <w:szCs w:val="20"/>
        </w:rPr>
        <w:t>ии АО</w:t>
      </w:r>
      <w:r w:rsidRPr="007703B1">
        <w:rPr>
          <w:color w:val="7030A0"/>
          <w:sz w:val="20"/>
          <w:szCs w:val="20"/>
        </w:rPr>
        <w:t xml:space="preserve"> «Банк Россия» квитанция № 004178 от 05.02.2024, обратить в доход государства, </w:t>
      </w:r>
    </w:p>
    <w:p w:rsidR="007C54D0" w:rsidRPr="007703B1" w:rsidP="007C54D0">
      <w:pPr>
        <w:pStyle w:val="BodyText3"/>
        <w:spacing w:line="360" w:lineRule="auto"/>
        <w:ind w:right="-2" w:firstLine="709"/>
        <w:rPr>
          <w:color w:val="7030A0"/>
          <w:sz w:val="20"/>
          <w:szCs w:val="20"/>
        </w:rPr>
      </w:pPr>
      <w:r w:rsidRPr="007703B1">
        <w:rPr>
          <w:color w:val="7030A0"/>
          <w:sz w:val="20"/>
          <w:szCs w:val="20"/>
        </w:rPr>
        <w:t>диск с видеозаписью оставить храниться в материалах дела,</w:t>
      </w:r>
    </w:p>
    <w:p w:rsidR="00C37006" w:rsidRPr="007703B1" w:rsidP="007C54D0">
      <w:pPr>
        <w:pStyle w:val="BodyText3"/>
        <w:spacing w:line="360" w:lineRule="auto"/>
        <w:ind w:right="-2" w:firstLine="709"/>
        <w:rPr>
          <w:color w:val="000000" w:themeColor="text1"/>
          <w:sz w:val="20"/>
          <w:szCs w:val="20"/>
        </w:rPr>
      </w:pPr>
      <w:r w:rsidRPr="007703B1">
        <w:rPr>
          <w:color w:val="000000" w:themeColor="text1"/>
          <w:sz w:val="20"/>
          <w:szCs w:val="20"/>
        </w:rPr>
        <w:t xml:space="preserve">Приговор может быть обжалован в течение </w:t>
      </w:r>
      <w:r w:rsidRPr="007703B1" w:rsidR="0044519F">
        <w:rPr>
          <w:color w:val="000000" w:themeColor="text1"/>
          <w:sz w:val="20"/>
          <w:szCs w:val="20"/>
        </w:rPr>
        <w:t xml:space="preserve">пятнадцати </w:t>
      </w:r>
      <w:r w:rsidRPr="007703B1">
        <w:rPr>
          <w:color w:val="000000" w:themeColor="text1"/>
          <w:sz w:val="20"/>
          <w:szCs w:val="20"/>
        </w:rPr>
        <w:t xml:space="preserve">суток в Евпаторийский городской суд Республики Крым  с подачей жалобы через мирового судью судебного участка № 42 Евпаторийского судебного района (городской округ Евпатория) Республики Крым. </w:t>
      </w:r>
    </w:p>
    <w:p w:rsidR="00C37006" w:rsidRPr="007703B1" w:rsidP="007C54D0">
      <w:pPr>
        <w:pStyle w:val="BodyText3"/>
        <w:spacing w:line="360" w:lineRule="auto"/>
        <w:ind w:right="-2" w:firstLine="709"/>
        <w:rPr>
          <w:color w:val="000000" w:themeColor="text1"/>
          <w:sz w:val="20"/>
          <w:szCs w:val="20"/>
        </w:rPr>
      </w:pPr>
      <w:r w:rsidRPr="007703B1">
        <w:rPr>
          <w:color w:val="000000" w:themeColor="text1"/>
          <w:sz w:val="20"/>
          <w:szCs w:val="20"/>
        </w:rPr>
        <w:t xml:space="preserve">Осужденный, в случае обжалования приговора, вправе ходатайствовать об участии в суде апелляционной инстанции. </w:t>
      </w:r>
    </w:p>
    <w:p w:rsidR="00C37006" w:rsidRPr="007703B1" w:rsidP="007C54D0">
      <w:pPr>
        <w:pStyle w:val="BodyText3"/>
        <w:spacing w:line="360" w:lineRule="auto"/>
        <w:ind w:right="-2" w:firstLine="709"/>
        <w:rPr>
          <w:color w:val="000000" w:themeColor="text1"/>
          <w:sz w:val="20"/>
          <w:szCs w:val="20"/>
          <w:highlight w:val="yellow"/>
        </w:rPr>
      </w:pPr>
    </w:p>
    <w:p w:rsidR="00D83969" w:rsidRPr="007703B1" w:rsidP="007C54D0">
      <w:pPr>
        <w:pStyle w:val="BodyText3"/>
        <w:spacing w:line="360" w:lineRule="auto"/>
        <w:ind w:right="-2" w:firstLine="709"/>
        <w:rPr>
          <w:sz w:val="20"/>
          <w:szCs w:val="20"/>
        </w:rPr>
      </w:pPr>
      <w:r w:rsidRPr="007703B1">
        <w:rPr>
          <w:sz w:val="20"/>
          <w:szCs w:val="20"/>
        </w:rPr>
        <w:t xml:space="preserve">Мировой судья </w:t>
      </w:r>
      <w:r w:rsidRPr="007703B1">
        <w:rPr>
          <w:sz w:val="20"/>
          <w:szCs w:val="20"/>
        </w:rPr>
        <w:tab/>
      </w:r>
      <w:r w:rsidRPr="007703B1">
        <w:rPr>
          <w:sz w:val="20"/>
          <w:szCs w:val="20"/>
        </w:rPr>
        <w:tab/>
      </w:r>
      <w:r w:rsidRPr="007703B1">
        <w:rPr>
          <w:sz w:val="20"/>
          <w:szCs w:val="20"/>
        </w:rPr>
        <w:tab/>
        <w:t xml:space="preserve">/подпись/ </w:t>
      </w:r>
      <w:r w:rsidRPr="007703B1">
        <w:rPr>
          <w:sz w:val="20"/>
          <w:szCs w:val="20"/>
        </w:rPr>
        <w:tab/>
      </w:r>
      <w:r w:rsidRPr="007703B1">
        <w:rPr>
          <w:sz w:val="20"/>
          <w:szCs w:val="20"/>
        </w:rPr>
        <w:tab/>
        <w:t>И.О. Семенец</w:t>
      </w:r>
    </w:p>
    <w:sectPr w:rsidSect="005243BD">
      <w:headerReference w:type="default" r:id="rId7"/>
      <w:pgSz w:w="11906" w:h="16838"/>
      <w:pgMar w:top="1134" w:right="851" w:bottom="709"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77561"/>
      <w:docPartObj>
        <w:docPartGallery w:val="Page Numbers (Top of Page)"/>
        <w:docPartUnique/>
      </w:docPartObj>
    </w:sdtPr>
    <w:sdtContent>
      <w:p w:rsidR="004640C3">
        <w:pPr>
          <w:pStyle w:val="Header"/>
          <w:jc w:val="center"/>
        </w:pPr>
        <w:r>
          <w:fldChar w:fldCharType="begin"/>
        </w:r>
        <w:r>
          <w:instrText xml:space="preserve"> PAGE   \* MERGEFORMAT </w:instrText>
        </w:r>
        <w:r>
          <w:fldChar w:fldCharType="separate"/>
        </w:r>
        <w:r w:rsidR="00E120E5">
          <w:rPr>
            <w:noProof/>
          </w:rPr>
          <w:t>7</w:t>
        </w:r>
        <w:r>
          <w:rPr>
            <w:noProof/>
          </w:rPr>
          <w:fldChar w:fldCharType="end"/>
        </w:r>
      </w:p>
    </w:sdtContent>
  </w:sdt>
  <w:p w:rsidR="0046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2DB1"/>
    <w:multiLevelType w:val="multilevel"/>
    <w:tmpl w:val="7F3A713C"/>
    <w:lvl w:ilvl="0">
      <w:start w:val="2017"/>
      <w:numFmt w:val="decimal"/>
      <w:lvlText w:val="26.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2EB49CD"/>
    <w:multiLevelType w:val="multilevel"/>
    <w:tmpl w:val="28E2C8CA"/>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D153318"/>
    <w:multiLevelType w:val="multilevel"/>
    <w:tmpl w:val="C20491D0"/>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nsid w:val="3D67590E"/>
    <w:multiLevelType w:val="multilevel"/>
    <w:tmpl w:val="830030D6"/>
    <w:lvl w:ilvl="0">
      <w:start w:val="2017"/>
      <w:numFmt w:val="decimal"/>
      <w:lvlText w:val="29.0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E0008E5"/>
    <w:multiLevelType w:val="multilevel"/>
    <w:tmpl w:val="EF26280E"/>
    <w:lvl w:ilvl="0">
      <w:start w:val="2018"/>
      <w:numFmt w:val="decimal"/>
      <w:lvlText w:val="02.02.%1"/>
      <w:lvlJc w:val="left"/>
      <w:rPr>
        <w:rFonts w:ascii="Sylfaen" w:eastAsia="Sylfaen" w:hAnsi="Sylfaen" w:cs="Sylfae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5D607E0"/>
    <w:multiLevelType w:val="multilevel"/>
    <w:tmpl w:val="7D78CB84"/>
    <w:lvl w:ilvl="0">
      <w:start w:val="2"/>
      <w:numFmt w:val="decimalZero"/>
      <w:lvlText w:val="%1"/>
      <w:lvlJc w:val="left"/>
      <w:pPr>
        <w:ind w:left="1170" w:hanging="1170"/>
      </w:pPr>
      <w:rPr>
        <w:rFonts w:hint="default"/>
        <w:color w:val="000000"/>
      </w:rPr>
    </w:lvl>
    <w:lvl w:ilvl="1">
      <w:start w:val="2"/>
      <w:numFmt w:val="decimalZero"/>
      <w:lvlText w:val="%1.%2"/>
      <w:lvlJc w:val="left"/>
      <w:pPr>
        <w:ind w:left="1170" w:hanging="1170"/>
      </w:pPr>
      <w:rPr>
        <w:rFonts w:hint="default"/>
        <w:color w:val="000000"/>
      </w:rPr>
    </w:lvl>
    <w:lvl w:ilvl="2">
      <w:start w:val="2018"/>
      <w:numFmt w:val="decimal"/>
      <w:lvlText w:val="%1.%2.%3"/>
      <w:lvlJc w:val="left"/>
      <w:pPr>
        <w:ind w:left="1170" w:hanging="1170"/>
      </w:pPr>
      <w:rPr>
        <w:rFonts w:hint="default"/>
        <w:color w:val="000000"/>
      </w:rPr>
    </w:lvl>
    <w:lvl w:ilvl="3">
      <w:start w:val="1"/>
      <w:numFmt w:val="decimal"/>
      <w:lvlText w:val="%1.%2.%3.%4"/>
      <w:lvlJc w:val="left"/>
      <w:pPr>
        <w:ind w:left="1170" w:hanging="1170"/>
      </w:pPr>
      <w:rPr>
        <w:rFonts w:hint="default"/>
        <w:color w:val="000000"/>
      </w:rPr>
    </w:lvl>
    <w:lvl w:ilvl="4">
      <w:start w:val="1"/>
      <w:numFmt w:val="decimal"/>
      <w:lvlText w:val="%1.%2.%3.%4.%5"/>
      <w:lvlJc w:val="left"/>
      <w:pPr>
        <w:ind w:left="1170" w:hanging="1170"/>
      </w:pPr>
      <w:rPr>
        <w:rFonts w:hint="default"/>
        <w:color w:val="000000"/>
      </w:rPr>
    </w:lvl>
    <w:lvl w:ilvl="5">
      <w:start w:val="1"/>
      <w:numFmt w:val="decimal"/>
      <w:lvlText w:val="%1.%2.%3.%4.%5.%6"/>
      <w:lvlJc w:val="left"/>
      <w:pPr>
        <w:ind w:left="1170" w:hanging="117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59102CF"/>
    <w:multiLevelType w:val="multilevel"/>
    <w:tmpl w:val="E3887404"/>
    <w:lvl w:ilvl="0">
      <w:start w:val="2018"/>
      <w:numFmt w:val="decimal"/>
      <w:lvlText w:val="28.0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6"/>
  </w:num>
  <w:num w:numId="3">
    <w:abstractNumId w:val="1"/>
  </w:num>
  <w:num w:numId="4">
    <w:abstractNumId w:val="7"/>
  </w:num>
  <w:num w:numId="5">
    <w:abstractNumId w:val="10"/>
  </w:num>
  <w:num w:numId="6">
    <w:abstractNumId w:val="4"/>
  </w:num>
  <w:num w:numId="7">
    <w:abstractNumId w:val="0"/>
  </w:num>
  <w:num w:numId="8">
    <w:abstractNumId w:val="5"/>
  </w:num>
  <w:num w:numId="9">
    <w:abstractNumId w:val="8"/>
  </w:num>
  <w:num w:numId="10">
    <w:abstractNumId w:val="9"/>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25CD4"/>
    <w:rsid w:val="0002617E"/>
    <w:rsid w:val="000304AD"/>
    <w:rsid w:val="00030EB0"/>
    <w:rsid w:val="000324BD"/>
    <w:rsid w:val="00040CB3"/>
    <w:rsid w:val="00044CD4"/>
    <w:rsid w:val="000546A7"/>
    <w:rsid w:val="000574ED"/>
    <w:rsid w:val="00061554"/>
    <w:rsid w:val="00065E4F"/>
    <w:rsid w:val="00066B6C"/>
    <w:rsid w:val="00073E20"/>
    <w:rsid w:val="0007523E"/>
    <w:rsid w:val="0007556E"/>
    <w:rsid w:val="00082E9C"/>
    <w:rsid w:val="00084975"/>
    <w:rsid w:val="00084A32"/>
    <w:rsid w:val="000A39AB"/>
    <w:rsid w:val="000B4D2F"/>
    <w:rsid w:val="000B5FED"/>
    <w:rsid w:val="000B759C"/>
    <w:rsid w:val="000C4857"/>
    <w:rsid w:val="000C4AE0"/>
    <w:rsid w:val="000C6CF1"/>
    <w:rsid w:val="000F0692"/>
    <w:rsid w:val="000F27A8"/>
    <w:rsid w:val="000F29FD"/>
    <w:rsid w:val="000F4D0D"/>
    <w:rsid w:val="001167C2"/>
    <w:rsid w:val="00122FA8"/>
    <w:rsid w:val="0012330A"/>
    <w:rsid w:val="0013306B"/>
    <w:rsid w:val="00160BDB"/>
    <w:rsid w:val="0016418E"/>
    <w:rsid w:val="0017008B"/>
    <w:rsid w:val="0017517D"/>
    <w:rsid w:val="001818E1"/>
    <w:rsid w:val="0018321B"/>
    <w:rsid w:val="00183811"/>
    <w:rsid w:val="00190D28"/>
    <w:rsid w:val="0019134B"/>
    <w:rsid w:val="0019357B"/>
    <w:rsid w:val="001944DD"/>
    <w:rsid w:val="001A02A9"/>
    <w:rsid w:val="001A3681"/>
    <w:rsid w:val="001A66D5"/>
    <w:rsid w:val="001A7047"/>
    <w:rsid w:val="001B388A"/>
    <w:rsid w:val="001B3EF7"/>
    <w:rsid w:val="001B6044"/>
    <w:rsid w:val="001B61E3"/>
    <w:rsid w:val="001B7522"/>
    <w:rsid w:val="001D1B98"/>
    <w:rsid w:val="001D2E38"/>
    <w:rsid w:val="001D476F"/>
    <w:rsid w:val="001E16D1"/>
    <w:rsid w:val="001E4E3B"/>
    <w:rsid w:val="001E7833"/>
    <w:rsid w:val="001F324F"/>
    <w:rsid w:val="002044A7"/>
    <w:rsid w:val="002054D9"/>
    <w:rsid w:val="002061CD"/>
    <w:rsid w:val="00207000"/>
    <w:rsid w:val="00207785"/>
    <w:rsid w:val="00207B38"/>
    <w:rsid w:val="002255B6"/>
    <w:rsid w:val="0024277C"/>
    <w:rsid w:val="00242C34"/>
    <w:rsid w:val="0024472C"/>
    <w:rsid w:val="00246B22"/>
    <w:rsid w:val="00250BAD"/>
    <w:rsid w:val="00256E9E"/>
    <w:rsid w:val="00271D0F"/>
    <w:rsid w:val="0028476A"/>
    <w:rsid w:val="00287D14"/>
    <w:rsid w:val="002930ED"/>
    <w:rsid w:val="002B148F"/>
    <w:rsid w:val="002B561D"/>
    <w:rsid w:val="002C434C"/>
    <w:rsid w:val="002D39CB"/>
    <w:rsid w:val="002E37BA"/>
    <w:rsid w:val="002E5F49"/>
    <w:rsid w:val="002E62F0"/>
    <w:rsid w:val="002F015E"/>
    <w:rsid w:val="002F02EB"/>
    <w:rsid w:val="002F1F9E"/>
    <w:rsid w:val="002F2E5B"/>
    <w:rsid w:val="00300E88"/>
    <w:rsid w:val="003132BE"/>
    <w:rsid w:val="00315F58"/>
    <w:rsid w:val="00323C31"/>
    <w:rsid w:val="00325097"/>
    <w:rsid w:val="003306C6"/>
    <w:rsid w:val="00341745"/>
    <w:rsid w:val="00341895"/>
    <w:rsid w:val="00350427"/>
    <w:rsid w:val="0035179F"/>
    <w:rsid w:val="00352320"/>
    <w:rsid w:val="003639DE"/>
    <w:rsid w:val="00373062"/>
    <w:rsid w:val="00376070"/>
    <w:rsid w:val="00381928"/>
    <w:rsid w:val="00384561"/>
    <w:rsid w:val="003913E0"/>
    <w:rsid w:val="003A2662"/>
    <w:rsid w:val="003A26D1"/>
    <w:rsid w:val="003A4C9E"/>
    <w:rsid w:val="003B43AA"/>
    <w:rsid w:val="003C4506"/>
    <w:rsid w:val="003C7DE3"/>
    <w:rsid w:val="003D74F8"/>
    <w:rsid w:val="003E5801"/>
    <w:rsid w:val="003F093F"/>
    <w:rsid w:val="003F675E"/>
    <w:rsid w:val="004012A4"/>
    <w:rsid w:val="00401AFA"/>
    <w:rsid w:val="004022BB"/>
    <w:rsid w:val="00402CB5"/>
    <w:rsid w:val="00407168"/>
    <w:rsid w:val="004207D9"/>
    <w:rsid w:val="00433DAC"/>
    <w:rsid w:val="0043571A"/>
    <w:rsid w:val="0044049C"/>
    <w:rsid w:val="00440CFE"/>
    <w:rsid w:val="00440D57"/>
    <w:rsid w:val="00444EFA"/>
    <w:rsid w:val="0044519F"/>
    <w:rsid w:val="004513C3"/>
    <w:rsid w:val="0045517B"/>
    <w:rsid w:val="0045533D"/>
    <w:rsid w:val="00460480"/>
    <w:rsid w:val="00461540"/>
    <w:rsid w:val="004640C3"/>
    <w:rsid w:val="004649AB"/>
    <w:rsid w:val="00466A91"/>
    <w:rsid w:val="00466C92"/>
    <w:rsid w:val="00470E0A"/>
    <w:rsid w:val="00471BC0"/>
    <w:rsid w:val="00474293"/>
    <w:rsid w:val="00477362"/>
    <w:rsid w:val="00483554"/>
    <w:rsid w:val="00483BDA"/>
    <w:rsid w:val="00485B64"/>
    <w:rsid w:val="00495488"/>
    <w:rsid w:val="004A6FFB"/>
    <w:rsid w:val="004A77EE"/>
    <w:rsid w:val="004B0113"/>
    <w:rsid w:val="004B1BB8"/>
    <w:rsid w:val="004B51A8"/>
    <w:rsid w:val="004C08EC"/>
    <w:rsid w:val="004C4537"/>
    <w:rsid w:val="004C53FD"/>
    <w:rsid w:val="004C6B68"/>
    <w:rsid w:val="004C6FC9"/>
    <w:rsid w:val="004C7325"/>
    <w:rsid w:val="004D0053"/>
    <w:rsid w:val="004D2FE2"/>
    <w:rsid w:val="004D73EA"/>
    <w:rsid w:val="004E329B"/>
    <w:rsid w:val="004F375B"/>
    <w:rsid w:val="004F61B2"/>
    <w:rsid w:val="005039A7"/>
    <w:rsid w:val="00503BE7"/>
    <w:rsid w:val="00504981"/>
    <w:rsid w:val="005120A6"/>
    <w:rsid w:val="00512638"/>
    <w:rsid w:val="005243BD"/>
    <w:rsid w:val="00524FD2"/>
    <w:rsid w:val="00526C7D"/>
    <w:rsid w:val="00531655"/>
    <w:rsid w:val="00531954"/>
    <w:rsid w:val="00533B6E"/>
    <w:rsid w:val="005353C7"/>
    <w:rsid w:val="005371D1"/>
    <w:rsid w:val="00546B69"/>
    <w:rsid w:val="005503A5"/>
    <w:rsid w:val="00552402"/>
    <w:rsid w:val="00554C54"/>
    <w:rsid w:val="00562A84"/>
    <w:rsid w:val="00582CFD"/>
    <w:rsid w:val="005854EA"/>
    <w:rsid w:val="005872C6"/>
    <w:rsid w:val="00590933"/>
    <w:rsid w:val="00597141"/>
    <w:rsid w:val="00597290"/>
    <w:rsid w:val="00597FA1"/>
    <w:rsid w:val="005A2A45"/>
    <w:rsid w:val="005A5990"/>
    <w:rsid w:val="005B2324"/>
    <w:rsid w:val="005B2CBA"/>
    <w:rsid w:val="005B694E"/>
    <w:rsid w:val="005B714D"/>
    <w:rsid w:val="005B74AF"/>
    <w:rsid w:val="005C3EC2"/>
    <w:rsid w:val="005C6C26"/>
    <w:rsid w:val="005D02AD"/>
    <w:rsid w:val="005D255B"/>
    <w:rsid w:val="005D505E"/>
    <w:rsid w:val="005E33C8"/>
    <w:rsid w:val="005F2A99"/>
    <w:rsid w:val="005F49F5"/>
    <w:rsid w:val="005F7B9E"/>
    <w:rsid w:val="006059B6"/>
    <w:rsid w:val="0061114C"/>
    <w:rsid w:val="00614750"/>
    <w:rsid w:val="006215D9"/>
    <w:rsid w:val="006226AB"/>
    <w:rsid w:val="00624439"/>
    <w:rsid w:val="00633387"/>
    <w:rsid w:val="00635F01"/>
    <w:rsid w:val="00637C9B"/>
    <w:rsid w:val="00640044"/>
    <w:rsid w:val="0065651C"/>
    <w:rsid w:val="0065684D"/>
    <w:rsid w:val="0065794B"/>
    <w:rsid w:val="00657E01"/>
    <w:rsid w:val="00672305"/>
    <w:rsid w:val="0067357C"/>
    <w:rsid w:val="00675D5A"/>
    <w:rsid w:val="0068141A"/>
    <w:rsid w:val="006820D4"/>
    <w:rsid w:val="006A2782"/>
    <w:rsid w:val="006A4B3C"/>
    <w:rsid w:val="006A75DF"/>
    <w:rsid w:val="006A7691"/>
    <w:rsid w:val="006B0349"/>
    <w:rsid w:val="006B2381"/>
    <w:rsid w:val="006B4DA7"/>
    <w:rsid w:val="006C1E5E"/>
    <w:rsid w:val="006C40A4"/>
    <w:rsid w:val="006C4770"/>
    <w:rsid w:val="006D07A4"/>
    <w:rsid w:val="006D08BB"/>
    <w:rsid w:val="006E6637"/>
    <w:rsid w:val="006F259A"/>
    <w:rsid w:val="0070143B"/>
    <w:rsid w:val="007044AF"/>
    <w:rsid w:val="00721B44"/>
    <w:rsid w:val="00745A39"/>
    <w:rsid w:val="0074641F"/>
    <w:rsid w:val="00750A08"/>
    <w:rsid w:val="0075405B"/>
    <w:rsid w:val="0075426D"/>
    <w:rsid w:val="007643E4"/>
    <w:rsid w:val="00766922"/>
    <w:rsid w:val="007703B1"/>
    <w:rsid w:val="00773375"/>
    <w:rsid w:val="00780CDC"/>
    <w:rsid w:val="00781D8F"/>
    <w:rsid w:val="007B34AF"/>
    <w:rsid w:val="007B3F7D"/>
    <w:rsid w:val="007B57FC"/>
    <w:rsid w:val="007B6575"/>
    <w:rsid w:val="007C54D0"/>
    <w:rsid w:val="007C5DE9"/>
    <w:rsid w:val="007D0CDC"/>
    <w:rsid w:val="007D3FF5"/>
    <w:rsid w:val="007D52E1"/>
    <w:rsid w:val="007E4DBF"/>
    <w:rsid w:val="007F03BE"/>
    <w:rsid w:val="007F095D"/>
    <w:rsid w:val="007F353F"/>
    <w:rsid w:val="007F6775"/>
    <w:rsid w:val="007F6EEA"/>
    <w:rsid w:val="007F7EBE"/>
    <w:rsid w:val="00802F2A"/>
    <w:rsid w:val="0080754E"/>
    <w:rsid w:val="0080790E"/>
    <w:rsid w:val="00812032"/>
    <w:rsid w:val="00820CD5"/>
    <w:rsid w:val="00820D9F"/>
    <w:rsid w:val="00821A7A"/>
    <w:rsid w:val="00823C43"/>
    <w:rsid w:val="008256E3"/>
    <w:rsid w:val="0082660C"/>
    <w:rsid w:val="008302D3"/>
    <w:rsid w:val="008308A0"/>
    <w:rsid w:val="008317C8"/>
    <w:rsid w:val="00831995"/>
    <w:rsid w:val="008411D9"/>
    <w:rsid w:val="00841AC6"/>
    <w:rsid w:val="0084633C"/>
    <w:rsid w:val="00847138"/>
    <w:rsid w:val="00850115"/>
    <w:rsid w:val="008514AC"/>
    <w:rsid w:val="00855E65"/>
    <w:rsid w:val="00856BFC"/>
    <w:rsid w:val="008639C8"/>
    <w:rsid w:val="00863A07"/>
    <w:rsid w:val="00873191"/>
    <w:rsid w:val="0087517F"/>
    <w:rsid w:val="00876612"/>
    <w:rsid w:val="00886048"/>
    <w:rsid w:val="00892674"/>
    <w:rsid w:val="008A2ADE"/>
    <w:rsid w:val="008A6128"/>
    <w:rsid w:val="008C0522"/>
    <w:rsid w:val="008C12B8"/>
    <w:rsid w:val="008C7F7D"/>
    <w:rsid w:val="008D46C3"/>
    <w:rsid w:val="008D6BCF"/>
    <w:rsid w:val="008F3207"/>
    <w:rsid w:val="009022D9"/>
    <w:rsid w:val="00904092"/>
    <w:rsid w:val="00910259"/>
    <w:rsid w:val="0091738A"/>
    <w:rsid w:val="00921ED5"/>
    <w:rsid w:val="0093160E"/>
    <w:rsid w:val="00933860"/>
    <w:rsid w:val="009504DA"/>
    <w:rsid w:val="0095168B"/>
    <w:rsid w:val="00966B36"/>
    <w:rsid w:val="0097198B"/>
    <w:rsid w:val="00971FCE"/>
    <w:rsid w:val="0097631A"/>
    <w:rsid w:val="00980048"/>
    <w:rsid w:val="009800A7"/>
    <w:rsid w:val="00984213"/>
    <w:rsid w:val="00991367"/>
    <w:rsid w:val="0099209E"/>
    <w:rsid w:val="00992730"/>
    <w:rsid w:val="009A67F7"/>
    <w:rsid w:val="009A7603"/>
    <w:rsid w:val="009C7F92"/>
    <w:rsid w:val="009D21CE"/>
    <w:rsid w:val="009D4664"/>
    <w:rsid w:val="009E003D"/>
    <w:rsid w:val="009E0081"/>
    <w:rsid w:val="009E09DD"/>
    <w:rsid w:val="009E3471"/>
    <w:rsid w:val="009F0DD5"/>
    <w:rsid w:val="009F3489"/>
    <w:rsid w:val="00A00608"/>
    <w:rsid w:val="00A06E7E"/>
    <w:rsid w:val="00A074CD"/>
    <w:rsid w:val="00A103EF"/>
    <w:rsid w:val="00A16A02"/>
    <w:rsid w:val="00A219CA"/>
    <w:rsid w:val="00A23402"/>
    <w:rsid w:val="00A32AD9"/>
    <w:rsid w:val="00A415C0"/>
    <w:rsid w:val="00A43960"/>
    <w:rsid w:val="00A53E37"/>
    <w:rsid w:val="00A57D57"/>
    <w:rsid w:val="00A57EED"/>
    <w:rsid w:val="00A603AD"/>
    <w:rsid w:val="00A6318F"/>
    <w:rsid w:val="00A6394F"/>
    <w:rsid w:val="00A63FDD"/>
    <w:rsid w:val="00A652C4"/>
    <w:rsid w:val="00A701E6"/>
    <w:rsid w:val="00A72067"/>
    <w:rsid w:val="00A8226E"/>
    <w:rsid w:val="00A838DB"/>
    <w:rsid w:val="00A85474"/>
    <w:rsid w:val="00A85DDC"/>
    <w:rsid w:val="00A95840"/>
    <w:rsid w:val="00A969F1"/>
    <w:rsid w:val="00A96A5F"/>
    <w:rsid w:val="00AA0D1D"/>
    <w:rsid w:val="00AA111E"/>
    <w:rsid w:val="00AA2C7E"/>
    <w:rsid w:val="00AA4CB3"/>
    <w:rsid w:val="00AB5FBB"/>
    <w:rsid w:val="00AB6A4B"/>
    <w:rsid w:val="00AC1C5F"/>
    <w:rsid w:val="00AC5164"/>
    <w:rsid w:val="00AC65D5"/>
    <w:rsid w:val="00AC75BF"/>
    <w:rsid w:val="00AC7851"/>
    <w:rsid w:val="00AD040F"/>
    <w:rsid w:val="00AD3F38"/>
    <w:rsid w:val="00AD6802"/>
    <w:rsid w:val="00AE01F7"/>
    <w:rsid w:val="00AE28A7"/>
    <w:rsid w:val="00AE3D63"/>
    <w:rsid w:val="00AE5DB0"/>
    <w:rsid w:val="00B06A40"/>
    <w:rsid w:val="00B1063D"/>
    <w:rsid w:val="00B30A56"/>
    <w:rsid w:val="00B36DC7"/>
    <w:rsid w:val="00B410F2"/>
    <w:rsid w:val="00B41983"/>
    <w:rsid w:val="00B4380A"/>
    <w:rsid w:val="00B47D1F"/>
    <w:rsid w:val="00B50C25"/>
    <w:rsid w:val="00B55488"/>
    <w:rsid w:val="00B608DF"/>
    <w:rsid w:val="00B71709"/>
    <w:rsid w:val="00B718E8"/>
    <w:rsid w:val="00B71BDB"/>
    <w:rsid w:val="00B72837"/>
    <w:rsid w:val="00B77C71"/>
    <w:rsid w:val="00B908D8"/>
    <w:rsid w:val="00B93F3B"/>
    <w:rsid w:val="00BA1241"/>
    <w:rsid w:val="00BA19C3"/>
    <w:rsid w:val="00BA40FE"/>
    <w:rsid w:val="00BB06B5"/>
    <w:rsid w:val="00BB2AA0"/>
    <w:rsid w:val="00BB4908"/>
    <w:rsid w:val="00BC0612"/>
    <w:rsid w:val="00BD4F6A"/>
    <w:rsid w:val="00BD536B"/>
    <w:rsid w:val="00BD57D3"/>
    <w:rsid w:val="00BE0318"/>
    <w:rsid w:val="00BE10E3"/>
    <w:rsid w:val="00BE4B08"/>
    <w:rsid w:val="00BE537F"/>
    <w:rsid w:val="00BF6E3B"/>
    <w:rsid w:val="00BF784D"/>
    <w:rsid w:val="00C03732"/>
    <w:rsid w:val="00C04255"/>
    <w:rsid w:val="00C07CAE"/>
    <w:rsid w:val="00C10D4D"/>
    <w:rsid w:val="00C200CB"/>
    <w:rsid w:val="00C21933"/>
    <w:rsid w:val="00C22870"/>
    <w:rsid w:val="00C22A5F"/>
    <w:rsid w:val="00C23DAE"/>
    <w:rsid w:val="00C31132"/>
    <w:rsid w:val="00C37006"/>
    <w:rsid w:val="00C5167F"/>
    <w:rsid w:val="00C51BB0"/>
    <w:rsid w:val="00C53231"/>
    <w:rsid w:val="00C560C7"/>
    <w:rsid w:val="00C56BA8"/>
    <w:rsid w:val="00C572E6"/>
    <w:rsid w:val="00C57965"/>
    <w:rsid w:val="00C63430"/>
    <w:rsid w:val="00C63567"/>
    <w:rsid w:val="00C65D73"/>
    <w:rsid w:val="00C6727E"/>
    <w:rsid w:val="00C734E9"/>
    <w:rsid w:val="00C744EC"/>
    <w:rsid w:val="00C812AF"/>
    <w:rsid w:val="00C85299"/>
    <w:rsid w:val="00C94881"/>
    <w:rsid w:val="00C94F81"/>
    <w:rsid w:val="00C94FFE"/>
    <w:rsid w:val="00CD37C7"/>
    <w:rsid w:val="00CD6EC1"/>
    <w:rsid w:val="00CD758F"/>
    <w:rsid w:val="00CE0703"/>
    <w:rsid w:val="00CE07EB"/>
    <w:rsid w:val="00CE3548"/>
    <w:rsid w:val="00CE4075"/>
    <w:rsid w:val="00CE7D17"/>
    <w:rsid w:val="00CF00CF"/>
    <w:rsid w:val="00D02A13"/>
    <w:rsid w:val="00D10159"/>
    <w:rsid w:val="00D167F3"/>
    <w:rsid w:val="00D26956"/>
    <w:rsid w:val="00D273D8"/>
    <w:rsid w:val="00D30804"/>
    <w:rsid w:val="00D32BED"/>
    <w:rsid w:val="00D35556"/>
    <w:rsid w:val="00D41A16"/>
    <w:rsid w:val="00D46B64"/>
    <w:rsid w:val="00D664FE"/>
    <w:rsid w:val="00D67990"/>
    <w:rsid w:val="00D73FBE"/>
    <w:rsid w:val="00D83969"/>
    <w:rsid w:val="00D84324"/>
    <w:rsid w:val="00D97FC8"/>
    <w:rsid w:val="00DA1B62"/>
    <w:rsid w:val="00DA3E46"/>
    <w:rsid w:val="00DC1E87"/>
    <w:rsid w:val="00DC2606"/>
    <w:rsid w:val="00DD5B17"/>
    <w:rsid w:val="00DD5E71"/>
    <w:rsid w:val="00DD6B47"/>
    <w:rsid w:val="00DE0B02"/>
    <w:rsid w:val="00DE5839"/>
    <w:rsid w:val="00DE7A18"/>
    <w:rsid w:val="00DF0314"/>
    <w:rsid w:val="00DF4159"/>
    <w:rsid w:val="00DF50A8"/>
    <w:rsid w:val="00DF7517"/>
    <w:rsid w:val="00E120E5"/>
    <w:rsid w:val="00E13032"/>
    <w:rsid w:val="00E23E57"/>
    <w:rsid w:val="00E27D2B"/>
    <w:rsid w:val="00E3250A"/>
    <w:rsid w:val="00E363A2"/>
    <w:rsid w:val="00E36C65"/>
    <w:rsid w:val="00E50CA1"/>
    <w:rsid w:val="00E56F77"/>
    <w:rsid w:val="00E607AA"/>
    <w:rsid w:val="00E64F3D"/>
    <w:rsid w:val="00E669E3"/>
    <w:rsid w:val="00E67831"/>
    <w:rsid w:val="00E706A5"/>
    <w:rsid w:val="00E70EF9"/>
    <w:rsid w:val="00E75010"/>
    <w:rsid w:val="00E76F97"/>
    <w:rsid w:val="00E84195"/>
    <w:rsid w:val="00E842B3"/>
    <w:rsid w:val="00E90095"/>
    <w:rsid w:val="00E90792"/>
    <w:rsid w:val="00EA0E8C"/>
    <w:rsid w:val="00EA734A"/>
    <w:rsid w:val="00EB08DF"/>
    <w:rsid w:val="00EB1E7B"/>
    <w:rsid w:val="00EB2A7F"/>
    <w:rsid w:val="00EB38AE"/>
    <w:rsid w:val="00EB6DB7"/>
    <w:rsid w:val="00EC1108"/>
    <w:rsid w:val="00EC6739"/>
    <w:rsid w:val="00ED1CF0"/>
    <w:rsid w:val="00EE15DB"/>
    <w:rsid w:val="00EE2442"/>
    <w:rsid w:val="00EE3A99"/>
    <w:rsid w:val="00EE5DE9"/>
    <w:rsid w:val="00EE68BA"/>
    <w:rsid w:val="00EE7408"/>
    <w:rsid w:val="00EE740D"/>
    <w:rsid w:val="00EF2799"/>
    <w:rsid w:val="00EF6793"/>
    <w:rsid w:val="00EF754B"/>
    <w:rsid w:val="00F004D2"/>
    <w:rsid w:val="00F03277"/>
    <w:rsid w:val="00F06382"/>
    <w:rsid w:val="00F06DA6"/>
    <w:rsid w:val="00F07222"/>
    <w:rsid w:val="00F11D23"/>
    <w:rsid w:val="00F27466"/>
    <w:rsid w:val="00F32351"/>
    <w:rsid w:val="00F34DEA"/>
    <w:rsid w:val="00F4000A"/>
    <w:rsid w:val="00F44331"/>
    <w:rsid w:val="00F46B83"/>
    <w:rsid w:val="00F47596"/>
    <w:rsid w:val="00F47D15"/>
    <w:rsid w:val="00F56A7D"/>
    <w:rsid w:val="00F6075D"/>
    <w:rsid w:val="00F64D7B"/>
    <w:rsid w:val="00F727BA"/>
    <w:rsid w:val="00F73168"/>
    <w:rsid w:val="00F74930"/>
    <w:rsid w:val="00FA19CF"/>
    <w:rsid w:val="00FB1E91"/>
    <w:rsid w:val="00FE0AA5"/>
    <w:rsid w:val="00FE298C"/>
    <w:rsid w:val="00FF284F"/>
    <w:rsid w:val="00FF59D7"/>
    <w:rsid w:val="00FF5DE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Plai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DE5839"/>
    <w:rPr>
      <w:rFonts w:ascii="Times New Roman" w:eastAsia="Times New Roman" w:hAnsi="Times New Roman"/>
      <w:sz w:val="25"/>
      <w:szCs w:val="25"/>
      <w:shd w:val="clear" w:color="auto" w:fill="FFFFFF"/>
    </w:rPr>
  </w:style>
  <w:style w:type="paragraph" w:customStyle="1" w:styleId="1">
    <w:name w:val="Основной текст1"/>
    <w:basedOn w:val="Normal"/>
    <w:link w:val="a1"/>
    <w:rsid w:val="00DE5839"/>
    <w:pPr>
      <w:widowControl w:val="0"/>
      <w:shd w:val="clear" w:color="auto" w:fill="FFFFFF"/>
      <w:spacing w:after="0" w:line="317" w:lineRule="exact"/>
    </w:pPr>
    <w:rPr>
      <w:rFonts w:ascii="Times New Roman" w:eastAsia="Times New Roman" w:hAnsi="Times New Roman"/>
      <w:sz w:val="25"/>
      <w:szCs w:val="25"/>
      <w:lang w:eastAsia="ru-RU"/>
    </w:rPr>
  </w:style>
  <w:style w:type="paragraph" w:styleId="Header">
    <w:name w:val="header"/>
    <w:basedOn w:val="Normal"/>
    <w:link w:val="a2"/>
    <w:uiPriority w:val="99"/>
    <w:unhideWhenUsed/>
    <w:rsid w:val="00DF4159"/>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F4159"/>
    <w:rPr>
      <w:sz w:val="22"/>
      <w:szCs w:val="22"/>
      <w:lang w:eastAsia="en-US"/>
    </w:rPr>
  </w:style>
  <w:style w:type="paragraph" w:styleId="Footer">
    <w:name w:val="footer"/>
    <w:basedOn w:val="Normal"/>
    <w:link w:val="a3"/>
    <w:uiPriority w:val="99"/>
    <w:semiHidden/>
    <w:unhideWhenUsed/>
    <w:rsid w:val="00DF415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DF4159"/>
    <w:rPr>
      <w:sz w:val="22"/>
      <w:szCs w:val="22"/>
      <w:lang w:eastAsia="en-US"/>
    </w:rPr>
  </w:style>
  <w:style w:type="character" w:customStyle="1" w:styleId="a4">
    <w:name w:val="Колонтитул_"/>
    <w:basedOn w:val="DefaultParagraphFont"/>
    <w:rsid w:val="00040CB3"/>
    <w:rPr>
      <w:rFonts w:ascii="Times New Roman" w:eastAsia="Times New Roman" w:hAnsi="Times New Roman" w:cs="Times New Roman"/>
      <w:b/>
      <w:bCs/>
      <w:i w:val="0"/>
      <w:iCs w:val="0"/>
      <w:smallCaps w:val="0"/>
      <w:strike w:val="0"/>
      <w:sz w:val="18"/>
      <w:szCs w:val="18"/>
      <w:u w:val="none"/>
    </w:rPr>
  </w:style>
  <w:style w:type="character" w:customStyle="1" w:styleId="a5">
    <w:name w:val="Колонтитул"/>
    <w:basedOn w:val="a4"/>
    <w:rsid w:val="00040CB3"/>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75pt">
    <w:name w:val="Основной текст + 7;5 pt"/>
    <w:basedOn w:val="a1"/>
    <w:rsid w:val="00040CB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0pt">
    <w:name w:val="Основной текст + Полужирный;Интервал 0 pt"/>
    <w:basedOn w:val="a1"/>
    <w:rsid w:val="00040CB3"/>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1pt">
    <w:name w:val="Основной текст + Интервал -1 pt"/>
    <w:basedOn w:val="a1"/>
    <w:rsid w:val="00040CB3"/>
    <w:rPr>
      <w:rFonts w:ascii="Times New Roman" w:eastAsia="Times New Roman" w:hAnsi="Times New Roman" w:cs="Times New Roman"/>
      <w:b w:val="0"/>
      <w:bCs w:val="0"/>
      <w:i w:val="0"/>
      <w:iCs w:val="0"/>
      <w:smallCaps w:val="0"/>
      <w:strike w:val="0"/>
      <w:color w:val="000000"/>
      <w:spacing w:val="-20"/>
      <w:w w:val="100"/>
      <w:position w:val="0"/>
      <w:sz w:val="25"/>
      <w:szCs w:val="25"/>
      <w:u w:val="none"/>
      <w:shd w:val="clear" w:color="auto" w:fill="FFFFFF"/>
      <w:lang w:val="en-US"/>
    </w:rPr>
  </w:style>
  <w:style w:type="character" w:customStyle="1" w:styleId="Georgia115pt">
    <w:name w:val="Основной текст + Georgia;11;5 pt"/>
    <w:basedOn w:val="a1"/>
    <w:rsid w:val="00F03277"/>
    <w:rPr>
      <w:rFonts w:ascii="Georgia" w:eastAsia="Georgia" w:hAnsi="Georgia" w:cs="Georgia"/>
      <w:b w:val="0"/>
      <w:bCs w:val="0"/>
      <w:i w:val="0"/>
      <w:iCs w:val="0"/>
      <w:smallCaps w:val="0"/>
      <w:strike w:val="0"/>
      <w:color w:val="000000"/>
      <w:spacing w:val="0"/>
      <w:w w:val="100"/>
      <w:position w:val="0"/>
      <w:sz w:val="23"/>
      <w:szCs w:val="23"/>
      <w:u w:val="none"/>
      <w:shd w:val="clear" w:color="auto" w:fill="FFFFFF"/>
    </w:rPr>
  </w:style>
  <w:style w:type="character" w:customStyle="1" w:styleId="a6">
    <w:name w:val="Основной текст + Курсив"/>
    <w:basedOn w:val="a1"/>
    <w:rsid w:val="00F03277"/>
    <w:rPr>
      <w:rFonts w:ascii="Sylfaen" w:eastAsia="Sylfaen" w:hAnsi="Sylfaen" w:cs="Sylfaen"/>
      <w:b w:val="0"/>
      <w:bCs w:val="0"/>
      <w:i/>
      <w:iCs/>
      <w:smallCaps w:val="0"/>
      <w:strike w:val="0"/>
      <w:color w:val="000000"/>
      <w:spacing w:val="0"/>
      <w:w w:val="100"/>
      <w:position w:val="0"/>
      <w:sz w:val="26"/>
      <w:szCs w:val="26"/>
      <w:u w:val="none"/>
      <w:shd w:val="clear" w:color="auto" w:fill="FFFFFF"/>
      <w:lang w:val="en-US"/>
    </w:rPr>
  </w:style>
  <w:style w:type="character" w:customStyle="1" w:styleId="31pt">
    <w:name w:val="Колонтитул + 31 pt;Курсив"/>
    <w:basedOn w:val="a4"/>
    <w:rsid w:val="000546A7"/>
    <w:rPr>
      <w:rFonts w:ascii="Microsoft Sans Serif" w:eastAsia="Microsoft Sans Serif" w:hAnsi="Microsoft Sans Serif" w:cs="Microsoft Sans Serif"/>
      <w:b w:val="0"/>
      <w:bCs w:val="0"/>
      <w:i/>
      <w:iCs/>
      <w:smallCaps w:val="0"/>
      <w:strike w:val="0"/>
      <w:color w:val="000000"/>
      <w:spacing w:val="0"/>
      <w:w w:val="100"/>
      <w:position w:val="0"/>
      <w:sz w:val="62"/>
      <w:szCs w:val="62"/>
      <w:u w:val="none"/>
    </w:rPr>
  </w:style>
  <w:style w:type="paragraph" w:styleId="BodyText2">
    <w:name w:val="Body Text 2"/>
    <w:basedOn w:val="Normal"/>
    <w:link w:val="21"/>
    <w:uiPriority w:val="99"/>
    <w:semiHidden/>
    <w:unhideWhenUsed/>
    <w:rsid w:val="00B50C25"/>
    <w:pPr>
      <w:spacing w:after="120" w:line="480" w:lineRule="auto"/>
    </w:pPr>
  </w:style>
  <w:style w:type="character" w:customStyle="1" w:styleId="21">
    <w:name w:val="Основной текст 2 Знак"/>
    <w:basedOn w:val="DefaultParagraphFont"/>
    <w:link w:val="BodyText2"/>
    <w:uiPriority w:val="99"/>
    <w:semiHidden/>
    <w:rsid w:val="00B50C25"/>
    <w:rPr>
      <w:sz w:val="22"/>
      <w:szCs w:val="22"/>
      <w:lang w:eastAsia="en-US"/>
    </w:rPr>
  </w:style>
  <w:style w:type="character" w:styleId="Hyperlink">
    <w:name w:val="Hyperlink"/>
    <w:uiPriority w:val="99"/>
    <w:unhideWhenUsed/>
    <w:rsid w:val="00B50C25"/>
    <w:rPr>
      <w:color w:val="0000FF"/>
      <w:u w:val="single"/>
    </w:rPr>
  </w:style>
  <w:style w:type="character" w:customStyle="1" w:styleId="snippetequal">
    <w:name w:val="snippet_equal"/>
    <w:rsid w:val="00B50C25"/>
  </w:style>
  <w:style w:type="character" w:customStyle="1" w:styleId="hps">
    <w:name w:val="hps"/>
    <w:rsid w:val="00B50C25"/>
  </w:style>
  <w:style w:type="character" w:customStyle="1" w:styleId="apple-converted-space">
    <w:name w:val="apple-converted-space"/>
    <w:basedOn w:val="DefaultParagraphFont"/>
    <w:rsid w:val="00B50C25"/>
  </w:style>
  <w:style w:type="paragraph" w:styleId="Subtitle">
    <w:name w:val="Subtitle"/>
    <w:basedOn w:val="Normal"/>
    <w:link w:val="a7"/>
    <w:qFormat/>
    <w:locked/>
    <w:rsid w:val="00B50C25"/>
    <w:pPr>
      <w:spacing w:after="60" w:line="240" w:lineRule="auto"/>
      <w:jc w:val="center"/>
      <w:outlineLvl w:val="1"/>
    </w:pPr>
    <w:rPr>
      <w:rFonts w:ascii="Arial" w:eastAsia="Times New Roman" w:hAnsi="Arial"/>
      <w:sz w:val="24"/>
      <w:szCs w:val="24"/>
    </w:rPr>
  </w:style>
  <w:style w:type="character" w:customStyle="1" w:styleId="a7">
    <w:name w:val="Подзаголовок Знак"/>
    <w:basedOn w:val="DefaultParagraphFont"/>
    <w:link w:val="Subtitle"/>
    <w:rsid w:val="00B50C25"/>
    <w:rPr>
      <w:rFonts w:ascii="Arial" w:eastAsia="Times New Roman" w:hAnsi="Arial"/>
      <w:sz w:val="24"/>
      <w:szCs w:val="24"/>
    </w:rPr>
  </w:style>
  <w:style w:type="paragraph" w:styleId="BodyTextIndent2">
    <w:name w:val="Body Text Indent 2"/>
    <w:basedOn w:val="Normal"/>
    <w:link w:val="22"/>
    <w:uiPriority w:val="99"/>
    <w:unhideWhenUsed/>
    <w:rsid w:val="002930ED"/>
    <w:pPr>
      <w:spacing w:after="120" w:line="480" w:lineRule="auto"/>
      <w:ind w:left="283"/>
    </w:pPr>
  </w:style>
  <w:style w:type="character" w:customStyle="1" w:styleId="22">
    <w:name w:val="Основной текст с отступом 2 Знак"/>
    <w:basedOn w:val="DefaultParagraphFont"/>
    <w:link w:val="BodyTextIndent2"/>
    <w:uiPriority w:val="99"/>
    <w:rsid w:val="002930ED"/>
    <w:rPr>
      <w:sz w:val="22"/>
      <w:szCs w:val="22"/>
      <w:lang w:eastAsia="en-US"/>
    </w:rPr>
  </w:style>
  <w:style w:type="paragraph" w:customStyle="1" w:styleId="ConsNonformat">
    <w:name w:val="ConsNonformat"/>
    <w:link w:val="ConsNonformat0"/>
    <w:rsid w:val="002930ED"/>
    <w:pPr>
      <w:widowControl w:val="0"/>
    </w:pPr>
    <w:rPr>
      <w:rFonts w:ascii="Courier New" w:eastAsia="Times New Roman" w:hAnsi="Courier New"/>
    </w:rPr>
  </w:style>
  <w:style w:type="character" w:customStyle="1" w:styleId="ConsNonformat0">
    <w:name w:val="ConsNonformat Знак"/>
    <w:basedOn w:val="DefaultParagraphFont"/>
    <w:link w:val="ConsNonformat"/>
    <w:locked/>
    <w:rsid w:val="002930ED"/>
    <w:rPr>
      <w:rFonts w:ascii="Courier New" w:eastAsia="Times New Roman" w:hAnsi="Courier New"/>
    </w:rPr>
  </w:style>
  <w:style w:type="character" w:customStyle="1" w:styleId="-1pt0">
    <w:name w:val="Основной текст + Полужирный;Интервал -1 pt"/>
    <w:basedOn w:val="a1"/>
    <w:rsid w:val="00A43960"/>
    <w:rPr>
      <w:rFonts w:ascii="Times New Roman" w:eastAsia="Times New Roman" w:hAnsi="Times New Roman" w:cs="Times New Roman"/>
      <w:b/>
      <w:bCs/>
      <w:color w:val="000000"/>
      <w:spacing w:val="-20"/>
      <w:w w:val="100"/>
      <w:position w:val="0"/>
      <w:sz w:val="25"/>
      <w:szCs w:val="25"/>
      <w:shd w:val="clear" w:color="auto" w:fill="FFFFFF"/>
      <w:lang w:val="ru-RU"/>
    </w:rPr>
  </w:style>
  <w:style w:type="character" w:customStyle="1" w:styleId="9pt2pt">
    <w:name w:val="Основной текст + 9 pt;Полужирный;Курсив;Интервал 2 pt"/>
    <w:basedOn w:val="a1"/>
    <w:rsid w:val="00A43960"/>
    <w:rPr>
      <w:rFonts w:ascii="Times New Roman" w:eastAsia="Times New Roman" w:hAnsi="Times New Roman" w:cs="Times New Roman"/>
      <w:b/>
      <w:bCs/>
      <w:i/>
      <w:iCs/>
      <w:color w:val="000000"/>
      <w:spacing w:val="50"/>
      <w:w w:val="100"/>
      <w:position w:val="0"/>
      <w:sz w:val="18"/>
      <w:szCs w:val="18"/>
      <w:shd w:val="clear" w:color="auto" w:fill="FFFFFF"/>
      <w:lang w:val="en-US"/>
    </w:rPr>
  </w:style>
  <w:style w:type="character" w:customStyle="1" w:styleId="0pt0">
    <w:name w:val="Основной текст + Интервал 0 pt"/>
    <w:basedOn w:val="a1"/>
    <w:rsid w:val="00A96A5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rPr>
  </w:style>
  <w:style w:type="paragraph" w:styleId="NoSpacing">
    <w:name w:val="No Spacing"/>
    <w:uiPriority w:val="1"/>
    <w:qFormat/>
    <w:rsid w:val="002255B6"/>
    <w:rPr>
      <w:rFonts w:ascii="Times New Roman" w:eastAsia="Times New Roman" w:hAnsi="Times New Roman"/>
      <w:sz w:val="26"/>
      <w:szCs w:val="24"/>
    </w:rPr>
  </w:style>
  <w:style w:type="character" w:customStyle="1" w:styleId="23">
    <w:name w:val="Основной текст (2) + Не полужирный"/>
    <w:basedOn w:val="2"/>
    <w:rsid w:val="00250BA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yperlink" Target="http://sudact.ru/law/ugolovnyi-kodeks-rossiiskoi-federatsii-ot-13061996-n/obshchaia-chast/razdel-iii/glava-10/statia-60/"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893E-7E78-415C-8485-6F26003C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