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1-42-37/2017</w:t>
      </w:r>
    </w:p>
    <w:p w:rsidR="00A77B3E">
      <w:r>
        <w:t>ПОСТАНОВЛЕНИЕ</w:t>
      </w:r>
    </w:p>
    <w:p w:rsidR="00A77B3E">
      <w:r>
        <w:t>10 августа 2017 года</w:t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>г. Евпатория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Евпатория), Инна Олеговна </w:t>
      </w:r>
      <w:r>
        <w:t>Семенец</w:t>
      </w:r>
      <w:r>
        <w:t xml:space="preserve">,     </w:t>
      </w:r>
      <w:r>
        <w:tab/>
      </w:r>
      <w:r>
        <w:tab/>
      </w:r>
      <w:r>
        <w:tab/>
      </w:r>
    </w:p>
    <w:p w:rsidR="00A77B3E">
      <w:r>
        <w:t xml:space="preserve">при секретаре судебного заседания </w:t>
      </w:r>
      <w:r>
        <w:t>Стратейчук</w:t>
      </w:r>
      <w:r>
        <w:t xml:space="preserve"> Е.В.,</w:t>
      </w:r>
    </w:p>
    <w:p w:rsidR="00A77B3E">
      <w:r>
        <w:t>с участием государственного обвинителя помощника прокурора г. Евпатории</w:t>
      </w:r>
    </w:p>
    <w:p w:rsidR="00A77B3E">
      <w:r>
        <w:t xml:space="preserve">Подорожного П.К., </w:t>
      </w:r>
    </w:p>
    <w:p w:rsidR="00A77B3E">
      <w:r>
        <w:t xml:space="preserve">защитника – адвоката </w:t>
      </w:r>
      <w:r>
        <w:t>Билей</w:t>
      </w:r>
      <w:r>
        <w:t xml:space="preserve"> И.Б.</w:t>
      </w:r>
    </w:p>
    <w:p w:rsidR="00A77B3E">
      <w:r>
        <w:t>подсудимого – Петухова А.В.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 xml:space="preserve"> </w:t>
      </w:r>
      <w:r>
        <w:t>фио</w:t>
      </w:r>
      <w:r>
        <w:t xml:space="preserve"> паспортные дан</w:t>
      </w:r>
      <w:r>
        <w:t>ные, гражданина Российской Федерации, образование среднее специальное, неженатого, не работающего, военнообязанного, ранее не судимого, на учете у нарколога и психиатра не состоит, зарегистрированного и проживающего по адресу: адрес</w:t>
      </w:r>
    </w:p>
    <w:p w:rsidR="00A77B3E">
      <w:r>
        <w:t>в совершении преступлен</w:t>
      </w:r>
      <w:r>
        <w:t xml:space="preserve">ия, предусмотренного статьей 322-3 Уголовного кодекса Российской Федерации, </w:t>
      </w:r>
    </w:p>
    <w:p w:rsidR="00A77B3E">
      <w:r>
        <w:t>УСТАНОВИЛ:</w:t>
      </w:r>
    </w:p>
    <w:p w:rsidR="00A77B3E">
      <w:r>
        <w:t>фио</w:t>
      </w:r>
      <w:r>
        <w:t xml:space="preserve"> совершил фиктивную постановку на учет иностранного гражданина по месту пребывания в жилом помещении в Российской Федерации.</w:t>
      </w:r>
    </w:p>
    <w:p w:rsidR="00A77B3E">
      <w:r>
        <w:t>Преступление  совершено при следующих об</w:t>
      </w:r>
      <w:r>
        <w:t>стоятельствах:</w:t>
      </w:r>
    </w:p>
    <w:p w:rsidR="00A77B3E">
      <w:r>
        <w:t xml:space="preserve">17 мая 2017 года, точное время дознанием не установлено, у </w:t>
      </w:r>
      <w:r>
        <w:t>фио</w:t>
      </w:r>
      <w:r>
        <w:t xml:space="preserve">, паспортные данные, возник преступный умысел на совершение фиктивной постановки на учет иностранных граждан: </w:t>
      </w:r>
      <w:r>
        <w:t>Усманских</w:t>
      </w:r>
      <w:r>
        <w:t xml:space="preserve"> </w:t>
      </w:r>
      <w:r>
        <w:t>Надежы</w:t>
      </w:r>
      <w:r>
        <w:t xml:space="preserve"> Владимировны, паспортные данные, являющейся </w:t>
      </w:r>
      <w:r>
        <w:t>граждани</w:t>
      </w:r>
      <w:r>
        <w:t>нкой</w:t>
      </w:r>
      <w:r>
        <w:t xml:space="preserve"> Украины, </w:t>
      </w:r>
      <w:r>
        <w:t>фио</w:t>
      </w:r>
      <w:r>
        <w:t xml:space="preserve">, паспортные данные, являющего гражданином Украины, по месту жительства и регистрации в жилом помещении в Российской Федерации, реализуя который, </w:t>
      </w:r>
      <w:r>
        <w:t>фио</w:t>
      </w:r>
      <w:r>
        <w:t>, являясь гражданином Российской Федерации, проживающим и зарегистрированным по адресу: ад</w:t>
      </w:r>
      <w:r>
        <w:t>рес, обладая информацией о необходимости с целью соблюдения установленного порядка регистрации передвижения и выбора места жительства иностранным гражданам, уведомлять органы миграционного контроля об их месте пребывания и понимая, что без данного уведомле</w:t>
      </w:r>
      <w:r>
        <w:t>ния пребывание иностранных граждан на адрес незаконно, в нарушении ст.2 ФЗ №109 «О миграционном учете иностранных граждан и лиц без гражданства в Российской Федерации» от 18.07.2006 года, фактически не являясь принимающей стороной, согласно п.7 ч.1 ст.2 вы</w:t>
      </w:r>
      <w:r>
        <w:t>шеуказанного закона, 17 мая 2017 года в дневное время, более точное время не установлено, находясь в помещении отдела по вопросам миграции ОМВД России по городу Евпатории, расположенного по адресу: г.Евпатории, по ул. Революции, д. 34/1/1 составляя уведомл</w:t>
      </w:r>
      <w:r>
        <w:t>ения о прибытии иностранного гражданина, указал в графе место пребывания свой адрес: адрес, без намерения предоставлять для проживания (пребывания) указанное жилище.</w:t>
      </w:r>
    </w:p>
    <w:p w:rsidR="00A77B3E">
      <w:r>
        <w:t>При этом подсудимый достоверно знал, что указанные граждане  пребывать по данному адресу н</w:t>
      </w:r>
      <w:r>
        <w:t>е будут.</w:t>
      </w:r>
    </w:p>
    <w:p w:rsidR="00A77B3E">
      <w:r>
        <w:t>Тем самым  обвиняемый лишил возможности  органы ОВМ и МВД осуществлять контроль за соблюдением гражданами  правил миграционного учета и их передвижением на территории РФ.</w:t>
      </w:r>
    </w:p>
    <w:p w:rsidR="00A77B3E">
      <w:r>
        <w:t>В судебном заседании по данному уголовному делу от подсудимого поступило ход</w:t>
      </w:r>
      <w:r>
        <w:t>атайство о прекращении уголовного дела, поскольку согласно примечанию 2 к ст.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</w:t>
      </w:r>
      <w:r>
        <w:t xml:space="preserve"> если в его действиях не содержится иного состава преступления. Ходатайство мотивировано тем, что подсудимый способствовал раскрытию совершенного преступления, им была написана явка с повинной, давал правдивые показания с момента первого допроса обо всех о</w:t>
      </w:r>
      <w:r>
        <w:t>бстоятельствах совершенного, в том числе, с момента дачи объяснений до возбуждения уголовного дела. В связи с чем, усматриваются основания для прекращения уголовного дела в отношении него. При этом последствия прекращения уголовного дела по заявленному осн</w:t>
      </w:r>
      <w:r>
        <w:t>ованию ему разъяснены и позиция последнего в этом вопросе добровольная и осознанная. Считает дальнейшее производство по уголовному делу недопустимым.</w:t>
      </w:r>
    </w:p>
    <w:p w:rsidR="00A77B3E">
      <w:r>
        <w:t>Защитник  ходатайство поддержал, пояснил, что правовые последствия прекращения уголовного дела, в том числ</w:t>
      </w:r>
      <w:r>
        <w:t>е, что данное основание не относится к числу реабилитирующих, подсудимому известны. Кроме того, ему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</w:t>
      </w:r>
      <w:r>
        <w:t>довательно, не будет является актом, устанавливающим невиновность. Поэтому, в случае намерения добиться признания себя невиновным, он вправе настаивать на рассмотрении дела по существу. Указав на осведомленность относительно изложенного, подсудимый  настаи</w:t>
      </w:r>
      <w:r>
        <w:t xml:space="preserve">вал на удовлетворении ходатайства и прекращении уголовного дела в  отношении него, пояснив, что свою вину в инкриминируемом деянии он признает полностью, все обстоятельства в обвинительном постановлении указаны верно. </w:t>
      </w:r>
    </w:p>
    <w:p w:rsidR="00A77B3E">
      <w:r>
        <w:t xml:space="preserve">Государственный обвинитель указал на </w:t>
      </w:r>
      <w:r>
        <w:t>обоснованность заявленного ходатайства и наличие оснований для прекращения уголовного дела на основании примечания 2 к ст. 322-3 УК РФ.</w:t>
      </w:r>
    </w:p>
    <w:p w:rsidR="00A77B3E">
      <w:r>
        <w:t>Изучив ходатайство подсудимого, исследовав материалы дела, суд приходит к выводу о наличии достаточных оснований для пре</w:t>
      </w:r>
      <w:r>
        <w:t>кращения уголовного дела, учитывая следующее.</w:t>
      </w:r>
    </w:p>
    <w:p w:rsidR="00A77B3E">
      <w:r>
        <w:t>Согласно примечанию 2 к статье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</w:t>
      </w:r>
      <w:r>
        <w:t xml:space="preserve"> если в его действиях не содержится иного состава преступления.</w:t>
      </w:r>
    </w:p>
    <w:p w:rsidR="00A77B3E">
      <w:r>
        <w:t>Из материалов дела следует, что подсудимый обвиняется в совершении преступления, предусмотренного ст. 322-3 УК РФ, т.е. в фиктивной постановке на учет иностранного гражданина по месту пребыван</w:t>
      </w:r>
      <w:r>
        <w:t xml:space="preserve">ия в жилом помещении Российской Федерации. </w:t>
      </w:r>
    </w:p>
    <w:p w:rsidR="00A77B3E">
      <w:r>
        <w:t>Квалификацию деяния подсудимого по ст. 322-3 УК РФ суд считает правильной.</w:t>
      </w:r>
    </w:p>
    <w:p w:rsidR="00A77B3E">
      <w:r>
        <w:t xml:space="preserve"> При этом подсудимый полностью осознал содеянное, им была дана явка с повинной, активно сотрудничал с дознанием, которое проводилось в со</w:t>
      </w:r>
      <w:r>
        <w:t xml:space="preserve">кращенной </w:t>
      </w:r>
      <w:r>
        <w:t>форме. Вмененное ему преступление относится к категории небольшой тяжести и не представляет большой общественной опасности.</w:t>
      </w:r>
    </w:p>
    <w:p w:rsidR="00A77B3E">
      <w:r>
        <w:t>Кроме того, суд считает необходимым отметить, что согласно примечанию 1 к статье 322-3 УК РФ, под фиктивной постановкой на</w:t>
      </w:r>
      <w:r>
        <w:t xml:space="preserve">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</w:t>
      </w:r>
      <w:r>
        <w:t>оставить им эти помещения для пребывания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322-3 УК РФ, основанием для освобождения от уголовной ответ</w:t>
      </w:r>
      <w:r>
        <w:t>ственности по статье 322-3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</w:t>
      </w:r>
      <w:r>
        <w:t xml:space="preserve">знавателя, следователя, прокурора и суда. Так же оно не требует учета данных о личности обвиняемого и других обстоятельств, кроме прямо в нем предусмотренных. </w:t>
      </w:r>
    </w:p>
    <w:p w:rsidR="00A77B3E">
      <w:r>
        <w:t>Составов иных преступлений в действиях подсудимого не содержится.</w:t>
      </w:r>
    </w:p>
    <w:p w:rsidR="00A77B3E">
      <w:r>
        <w:t xml:space="preserve">В ходе судебного разбирательства, подсудимый свою вину в предъявленном обвинении признал полностью, раскаялся в содеянном. </w:t>
      </w:r>
    </w:p>
    <w:p w:rsidR="00A77B3E">
      <w:r>
        <w:t>По смыслу пункта 7 постановления Пленума Верховного Суда РФ от 27.06.2013 №19 «О применении судами законодательства, регламентирующе</w:t>
      </w:r>
      <w:r>
        <w:t>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</w:t>
      </w:r>
      <w:r>
        <w:t xml:space="preserve">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A77B3E">
      <w:r>
        <w:t>Таким образом, основанием для прекращения уголовного преследования по ст. 322-3 УК РФ в отношени</w:t>
      </w:r>
      <w:r>
        <w:t>и лица, способствовавшего раскрытию преступления, является ч. 2 ст. 28 УПК РФ.</w:t>
      </w:r>
    </w:p>
    <w:p w:rsidR="00A77B3E">
      <w:r>
        <w:t xml:space="preserve">При изложенных выше обстоятельствах суд считает необходимым уголовное дело в отношении </w:t>
      </w:r>
      <w:r>
        <w:t>фио</w:t>
      </w:r>
      <w:r>
        <w:t xml:space="preserve"> прекратить, на основании примечания 2 к статье 322-3 УК РФ, ввиду способствования раск</w:t>
      </w:r>
      <w:r>
        <w:t>рытию указанного преступления.</w:t>
      </w:r>
    </w:p>
    <w:p w:rsidR="00A77B3E">
      <w:r>
        <w:t xml:space="preserve">Меру пресечения в виде подписки о невыезде  по данному уголовному делу в отношении </w:t>
      </w:r>
      <w:r>
        <w:t>фио</w:t>
      </w:r>
      <w:r>
        <w:t xml:space="preserve"> следует отменить после вступления постановления в законную силу.</w:t>
      </w:r>
    </w:p>
    <w:p w:rsidR="00A77B3E">
      <w:r>
        <w:t>Вещественные доказательства по уголовному делу: уведомления о прибытии ин</w:t>
      </w:r>
      <w:r>
        <w:t xml:space="preserve">остранных граждан (граждан Украины) ..., </w:t>
      </w:r>
      <w:r>
        <w:t>фио</w:t>
      </w:r>
      <w:r>
        <w:t>, , которые находятся при материалах уголовного дела (л.д. 48-49) - следует хранить при материалах уголовного дела.</w:t>
      </w:r>
    </w:p>
    <w:p w:rsidR="00A77B3E">
      <w:r>
        <w:t xml:space="preserve">     На основании примечания 2 к статье 322-3 Уголовного кодекса Российской Федерации, руководст</w:t>
      </w:r>
      <w:r>
        <w:t>вуясь ст. ст. 254, 256 Уголовно-процессуального кодекса Российской Федерации, суд,</w:t>
      </w:r>
    </w:p>
    <w:p w:rsidR="00A77B3E">
      <w:r>
        <w:t>ПОСТАНОВИЛ:</w:t>
      </w:r>
    </w:p>
    <w:p w:rsidR="00A77B3E">
      <w:r>
        <w:t xml:space="preserve">Уголовное дело в отношении </w:t>
      </w:r>
      <w:r>
        <w:t>фио</w:t>
      </w:r>
      <w:r>
        <w:t>, обвиняемого в совершении преступления, предусмотренного ст. 322-3 УК РФ, - прекратить на основании примечания 2 к статье 322-3 Уг</w:t>
      </w:r>
      <w:r>
        <w:t>оловного кодекса Российской Федерации ввиду его способствования раскрытию указанного преступления.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 отменить после вступления постановления в законную силу.</w:t>
      </w:r>
    </w:p>
    <w:p w:rsidR="00A77B3E">
      <w:r>
        <w:t>Вещественные доказательства по уголовному делу: увед</w:t>
      </w:r>
      <w:r>
        <w:t>омления о прибытии иностранных граждан (граждан Украины...</w:t>
      </w:r>
      <w:r>
        <w:t>орые</w:t>
      </w:r>
      <w:r>
        <w:t xml:space="preserve"> находятся при материалах уголовного дела (л.д. 48-49), - хранить при материалах уголовного дела.</w:t>
      </w:r>
    </w:p>
    <w:p w:rsidR="00A77B3E">
      <w:r>
        <w:t>Апелляционные жалобы, представление на постановление могут быть поданы в  Евпаторийский городско</w:t>
      </w:r>
      <w:r>
        <w:t xml:space="preserve">й суд адрес через мирового судью судебного участка №42 Евпаторийского судебного района (городской округ Евпатория) в течение 10 суток со дня вынесения постановления. </w:t>
      </w:r>
    </w:p>
    <w:p w:rsidR="00A77B3E">
      <w:r>
        <w:t>Подсудимый вправе ходатайствовать о своем участии в рассмотрении уголовного дела судом ап</w:t>
      </w:r>
      <w:r>
        <w:t>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</w:t>
      </w:r>
      <w:r>
        <w:t>частниками уголовного процесса.</w:t>
      </w:r>
    </w:p>
    <w:p w:rsidR="00A77B3E">
      <w:r>
        <w:t xml:space="preserve">Мировой судья                        </w:t>
      </w:r>
      <w:r>
        <w:t xml:space="preserve">И.О. </w:t>
      </w:r>
      <w:r>
        <w:t>Семенец</w:t>
      </w:r>
    </w:p>
    <w:sectPr w:rsidSect="009935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5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