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EDD" w:rsidRPr="00B77EDD" w:rsidP="00B77EDD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Дело №1-42-79/2022</w:t>
      </w:r>
    </w:p>
    <w:p w:rsidR="00B77EDD" w:rsidRPr="00B77EDD" w:rsidP="00B77EDD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 xml:space="preserve">УИД: </w:t>
      </w:r>
      <w:r w:rsidR="00824673">
        <w:rPr>
          <w:rFonts w:ascii="Times New Roman" w:eastAsia="Times New Roman" w:hAnsi="Times New Roman" w:cs="Times New Roman"/>
          <w:sz w:val="20"/>
          <w:lang w:eastAsia="ru-RU"/>
        </w:rPr>
        <w:t>******</w:t>
      </w:r>
    </w:p>
    <w:p w:rsidR="00B77EDD" w:rsidRPr="00B77EDD" w:rsidP="00B77ED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ПОСТАНОВЛЕНИЕ</w:t>
      </w:r>
    </w:p>
    <w:p w:rsidR="00B77EDD" w:rsidRPr="00B77EDD" w:rsidP="00B77E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22.11.2022                                                                                                                      гор. Евпатория</w:t>
      </w:r>
    </w:p>
    <w:p w:rsidR="00B77EDD" w:rsidRPr="00B77EDD" w:rsidP="00B77E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Courier New" w:hAnsi="Times New Roman" w:cs="Times New Roman"/>
          <w:sz w:val="20"/>
          <w:lang w:eastAsia="ru-RU"/>
        </w:rPr>
        <w:t xml:space="preserve">Суд в составе председательствующего 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 xml:space="preserve">мирового судьи судебного участка № 42 Евпаторийского судебного района (городской округ Евпатория) Республики Крым Семенец Инны Олеговны при секретаре судебного заседания 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>Ждан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 xml:space="preserve"> Э.И., с участием государственного обвинителя помощника прокурора г. Евпатории – А.А. Маркина, потерпевшего </w:t>
      </w:r>
      <w:r w:rsidR="00824673">
        <w:rPr>
          <w:rFonts w:ascii="Times New Roman" w:eastAsia="Times New Roman" w:hAnsi="Times New Roman" w:cs="Times New Roman"/>
          <w:sz w:val="20"/>
          <w:lang w:eastAsia="ru-RU"/>
        </w:rPr>
        <w:t>***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>., защитника – Демьяненко В.В., подсудимого   Самойленко Д.А., рассмотрев в</w:t>
      </w:r>
      <w:r w:rsidRPr="00B77EDD">
        <w:rPr>
          <w:rFonts w:ascii="Times New Roman" w:eastAsia="Courier New" w:hAnsi="Times New Roman" w:cs="Times New Roman"/>
          <w:sz w:val="20"/>
          <w:lang w:eastAsia="ru-RU"/>
        </w:rPr>
        <w:t xml:space="preserve"> открытом 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>судебном</w:t>
      </w:r>
      <w:r w:rsidRPr="00B77EDD">
        <w:rPr>
          <w:rFonts w:ascii="Times New Roman" w:eastAsia="Courier New" w:hAnsi="Times New Roman" w:cs="Times New Roman"/>
          <w:sz w:val="20"/>
          <w:lang w:eastAsia="ru-RU"/>
        </w:rPr>
        <w:t xml:space="preserve"> заседании 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 xml:space="preserve">уголовное дело в отношении </w:t>
      </w:r>
    </w:p>
    <w:p w:rsidR="00B77EDD" w:rsidRPr="00B77EDD" w:rsidP="00B77E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 xml:space="preserve">Самойленко Даниила Александровича, </w:t>
      </w:r>
      <w:r w:rsidR="00824673">
        <w:rPr>
          <w:rFonts w:ascii="Times New Roman" w:eastAsia="Times New Roman" w:hAnsi="Times New Roman" w:cs="Times New Roman"/>
          <w:sz w:val="20"/>
          <w:lang w:eastAsia="ru-RU"/>
        </w:rPr>
        <w:t>********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 xml:space="preserve"> обвиняемого в совершении преступления, предусмотренного ч. 1 ст. 167</w:t>
      </w:r>
      <w:r w:rsidRPr="00B77ED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>Уголовного кодекса Российской Федерации,</w:t>
      </w:r>
    </w:p>
    <w:p w:rsidR="00B77EDD" w:rsidRPr="00B77EDD" w:rsidP="00B77ED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УСТАНОВИЛ:</w:t>
      </w:r>
    </w:p>
    <w:p w:rsidR="00B77EDD" w:rsidRPr="00B77EDD" w:rsidP="00B77EDD">
      <w:pPr>
        <w:widowControl w:val="0"/>
        <w:shd w:val="clear" w:color="auto" w:fill="FFFFFF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5"/>
          <w:shd w:val="clear" w:color="auto" w:fill="FFFFFF"/>
          <w:lang w:eastAsia="ru-RU"/>
        </w:rPr>
      </w:pPr>
      <w:r w:rsidRPr="00B77EDD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>Самойленко Д.А. обвиняется в совершении преступления, предусмотренного ч. 1 ст. 167 УК РФ.</w:t>
      </w:r>
    </w:p>
    <w:p w:rsidR="00B77EDD" w:rsidRPr="00B77EDD" w:rsidP="00B77EDD">
      <w:pPr>
        <w:widowControl w:val="0"/>
        <w:shd w:val="clear" w:color="auto" w:fill="FFFFFF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5"/>
          <w:shd w:val="clear" w:color="auto" w:fill="FFFFFF"/>
          <w:lang w:eastAsia="ru-RU"/>
        </w:rPr>
      </w:pPr>
      <w:r w:rsidRPr="00B77EDD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>09 февраля 2022 года примерно в 00 часов 05 минут у Самойленко Д.А., находившегося у дома</w:t>
      </w:r>
      <w:r w:rsidR="00AB3BA1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>*****</w:t>
      </w:r>
      <w:r w:rsidRPr="00B77EDD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 xml:space="preserve">Республики Крым, возник преступный умысел, направленный на умышленное повреждение чужого имущества, а именно: автомобиля марки </w:t>
      </w:r>
      <w:r w:rsidR="00824673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>****</w:t>
      </w:r>
      <w:r w:rsidRPr="00B77EDD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 xml:space="preserve"> черного цвета, государственный регистрационный знак </w:t>
      </w:r>
      <w:r w:rsidR="00824673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>*****</w:t>
      </w:r>
      <w:r w:rsidRPr="00B77EDD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 xml:space="preserve"> регион, находящегося в собственности </w:t>
      </w:r>
      <w:r w:rsidR="00AB3BA1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>****</w:t>
      </w:r>
      <w:r w:rsidRPr="00B77EDD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 xml:space="preserve"> который был припаркован у вышеуказанного дома, реализуя который Самойленко Д.А., осознавая общественную опасность своих действий, предвидя и желая</w:t>
      </w:r>
      <w:r w:rsidRPr="00B77EDD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 xml:space="preserve"> наступление общественно-опасных последствий,</w:t>
      </w:r>
      <w:r w:rsidRPr="00B77EDD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 xml:space="preserve"> подошел к левому зеркалу заднего вида, по которому нанес один удар кулаком правой руки, тем самым повредив корпус зеркала, оторвав его. После чего Самойленко Д.А. с места совершения преступления скрылся, причинив потерпевшему </w:t>
      </w:r>
      <w:r w:rsidR="00AB3BA1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>****</w:t>
      </w:r>
      <w:r w:rsidRPr="00B77EDD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 xml:space="preserve"> согласно заключению эксперта №</w:t>
      </w:r>
      <w:r w:rsidR="00AB3BA1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>****</w:t>
      </w:r>
      <w:r w:rsidRPr="00B77EDD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>, имущественный вред в  размере 15 167 рублей (пятнадцать тысяч сто шестьдесят семь) рублей, который для него является значительным ущербом.</w:t>
      </w:r>
    </w:p>
    <w:p w:rsidR="00B77EDD" w:rsidRPr="00B77EDD" w:rsidP="00B77EDD">
      <w:pPr>
        <w:widowControl w:val="0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5"/>
          <w:shd w:val="clear" w:color="auto" w:fill="FFFFFF"/>
          <w:lang w:eastAsia="ru-RU"/>
        </w:rPr>
      </w:pPr>
      <w:r w:rsidRPr="00B77EDD">
        <w:rPr>
          <w:rFonts w:ascii="Times New Roman" w:eastAsia="Times New Roman" w:hAnsi="Times New Roman" w:cs="Times New Roman"/>
          <w:color w:val="000000"/>
          <w:sz w:val="20"/>
          <w:szCs w:val="25"/>
          <w:shd w:val="clear" w:color="auto" w:fill="FFFFFF"/>
          <w:lang w:eastAsia="ru-RU"/>
        </w:rPr>
        <w:t>Действия Самойленко Д.А. квалифицированы по  ч. 1 ст. 167 УК РФ - умышленное повреждение чужого имущества, если это деяние повлекло причинение значительного ущерба.</w:t>
      </w:r>
    </w:p>
    <w:p w:rsidR="00B77EDD" w:rsidRPr="00B77EDD" w:rsidP="00B77EDD">
      <w:pPr>
        <w:widowControl w:val="0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bCs/>
          <w:sz w:val="20"/>
          <w:lang w:eastAsia="ru-RU"/>
        </w:rPr>
        <w:t>В  судебном заседании потерпевший по уголовному делу заявил ходатайство о прекращении уголовного дела в отношении подсудимого в связи с примирением сторон.</w:t>
      </w:r>
    </w:p>
    <w:p w:rsidR="00B77EDD" w:rsidRPr="00B77EDD" w:rsidP="00B77EDD">
      <w:pPr>
        <w:widowControl w:val="0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bCs/>
          <w:sz w:val="20"/>
          <w:lang w:eastAsia="ru-RU"/>
        </w:rPr>
        <w:t>В обоснование ходатайства указал, что претензий не имеет,  последствия прекращения уголовного дела понятны.</w:t>
      </w:r>
    </w:p>
    <w:p w:rsidR="00B77EDD" w:rsidRPr="00B77EDD" w:rsidP="00B77EDD">
      <w:pPr>
        <w:widowControl w:val="0"/>
        <w:spacing w:after="0" w:line="360" w:lineRule="auto"/>
        <w:ind w:firstLine="83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 xml:space="preserve">Подсудимый в своем письменном заявлении также просил прекратить в отношении него уголовное дело по примирению сторон.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потерпевшему, и 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>последний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 xml:space="preserve"> претензий не имеет, последствия прекращения уголовного дела понятны. </w:t>
      </w:r>
    </w:p>
    <w:p w:rsidR="00B77EDD" w:rsidRPr="00B77EDD" w:rsidP="00B77ED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Защитник подсудимого поддержал мнение о согласии на прекращение уголовного дела в связи с примирением сторон и не возражал против удовлетворения заявленного ходатайства.</w:t>
      </w:r>
    </w:p>
    <w:p w:rsidR="00B77EDD" w:rsidRPr="00B77EDD" w:rsidP="00B77ED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Государственный обвинитель в судебном заседании не возражал против прекращения данного уголовного дела, с учетом тяжести и специфики предъявленного обвинения, а также установленных обстоятель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>ств пр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>имирения сторон.</w:t>
      </w:r>
    </w:p>
    <w:p w:rsidR="00B77EDD" w:rsidRPr="00B77EDD" w:rsidP="00B77ED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>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B77EDD" w:rsidRPr="00B77EDD" w:rsidP="00B77ED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77EDD" w:rsidRPr="00B77EDD" w:rsidP="00B77E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B77EDD" w:rsidRPr="00B77EDD" w:rsidP="00B77E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 xml:space="preserve">Так, подсудимый ранее не судим, преступление, в совершении которого он обвиняется, относится к категории преступлений </w:t>
      </w:r>
      <w:r w:rsidRPr="00B77EDD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>небольшой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 xml:space="preserve"> тяжести. Подсудимый совершил действия, направленные на заглаживание причиненного вреда. Потерпевший и подсудимый примирились.</w:t>
      </w:r>
    </w:p>
    <w:p w:rsidR="00B77EDD" w:rsidRPr="00B77EDD" w:rsidP="00B77E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 xml:space="preserve">Подсудимый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77EDD" w:rsidRPr="00B77EDD" w:rsidP="00B77ED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77EDD" w:rsidRPr="00B77EDD" w:rsidP="00B77ED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Учитывая вышеприведенные обстоятельства, фактические взаимоотношения сторон, степень общественной опасности совершенных деяний, сведения о личности подсудимого, суд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B77EDD" w:rsidRPr="00B77EDD" w:rsidP="00B77ED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 считает возможным производство по уголовному делу прекратить в связи с примирением сторон.</w:t>
      </w:r>
    </w:p>
    <w:p w:rsidR="00B77EDD" w:rsidRPr="00B77EDD" w:rsidP="00B77ED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Судом также принимаются во внимание и те обстоятельства, что подсудимый осознал противоправность своих действий и согласен 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B77EDD" w:rsidRPr="00B77EDD" w:rsidP="00B77E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На основании ст. 76 УК РФ и руководствуясь ст. 25, 254 УПК РФ, суд</w:t>
      </w:r>
    </w:p>
    <w:p w:rsidR="00B77EDD" w:rsidRPr="00B77EDD" w:rsidP="00B77ED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bCs/>
          <w:sz w:val="20"/>
          <w:lang w:eastAsia="ru-RU"/>
        </w:rPr>
        <w:t>ПОСТАНОВИЛ:</w:t>
      </w:r>
    </w:p>
    <w:p w:rsidR="00B77EDD" w:rsidRPr="00B77EDD" w:rsidP="00B77E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Уголовное дело в отношении Самойленко Даниила Александровича, обвиняемого в совершении преступления, предусмотренного ч. 1 ст. 167 Уголовного кодекса Российской Федерации, производством прекратить в связи с примирением с потерпевшим.</w:t>
      </w:r>
    </w:p>
    <w:p w:rsidR="00B77EDD" w:rsidRPr="00B77EDD" w:rsidP="00B77E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Самойленко Даниила Александровича, обвиняемого в совершении преступления, предусмотренного ч. 1 ст. 167 Уголовного кодекса Российской Федерации, от уголовной ответственности освободить в связи с примирением с потерпевшим.</w:t>
      </w:r>
    </w:p>
    <w:p w:rsidR="00B77EDD" w:rsidRPr="00B77EDD" w:rsidP="00B77E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Меру пресечения в виде подписки о невыезде по вступлении постановления в законную силу отменить.</w:t>
      </w:r>
    </w:p>
    <w:p w:rsidR="00B77EDD" w:rsidRPr="00B77EDD" w:rsidP="00B77E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10 суток со дня его вынесения.</w:t>
      </w:r>
    </w:p>
    <w:p w:rsidR="00B77EDD" w:rsidRPr="00B77EDD" w:rsidP="00B77E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B77EDD" w:rsidRPr="00B77EDD" w:rsidP="00B77E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EDD">
        <w:rPr>
          <w:rFonts w:ascii="Times New Roman" w:eastAsia="Times New Roman" w:hAnsi="Times New Roman" w:cs="Times New Roman"/>
          <w:sz w:val="20"/>
          <w:lang w:eastAsia="ru-RU"/>
        </w:rPr>
        <w:t>Мировой судья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ab/>
        <w:t>/подпись/</w:t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B77EDD">
        <w:rPr>
          <w:rFonts w:ascii="Times New Roman" w:eastAsia="Times New Roman" w:hAnsi="Times New Roman" w:cs="Times New Roman"/>
          <w:sz w:val="20"/>
          <w:lang w:eastAsia="ru-RU"/>
        </w:rPr>
        <w:tab/>
        <w:t>И.О. Семенец</w:t>
      </w:r>
    </w:p>
    <w:p w:rsidR="001A6CBC"/>
    <w:sectPr w:rsidSect="00E53AE4">
      <w:headerReference w:type="default" r:id="rId4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3BA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FE"/>
    <w:rsid w:val="001A6CBC"/>
    <w:rsid w:val="00316C87"/>
    <w:rsid w:val="00361A16"/>
    <w:rsid w:val="00824673"/>
    <w:rsid w:val="009E6C5A"/>
    <w:rsid w:val="00AB3BA1"/>
    <w:rsid w:val="00AD44FE"/>
    <w:rsid w:val="00B7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unhideWhenUsed/>
    <w:rsid w:val="00B7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1"/>
    <w:uiPriority w:val="99"/>
    <w:rsid w:val="00B77EDD"/>
  </w:style>
  <w:style w:type="paragraph" w:styleId="Header">
    <w:name w:val="header"/>
    <w:basedOn w:val="Normal"/>
    <w:link w:val="10"/>
    <w:uiPriority w:val="99"/>
    <w:semiHidden/>
    <w:unhideWhenUsed/>
    <w:rsid w:val="00B7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B7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