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EC8" w:rsidRPr="00437129" w:rsidP="00840EC8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1-44-2/2023</w:t>
      </w:r>
    </w:p>
    <w:p w:rsidR="00840EC8" w:rsidRPr="00437129" w:rsidP="00840EC8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hAnsi="Times New Roman" w:cs="Times New Roman"/>
          <w:bCs/>
          <w:sz w:val="18"/>
          <w:szCs w:val="18"/>
        </w:rPr>
        <w:t>91MS0044-01-2022-002230-30</w:t>
      </w:r>
    </w:p>
    <w:p w:rsidR="00840EC8" w:rsidRPr="00437129" w:rsidP="00840EC8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 И Г О В О Р</w:t>
      </w:r>
    </w:p>
    <w:p w:rsidR="00840EC8" w:rsidRPr="00437129" w:rsidP="00840EC8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ИМЕНЕМ РОССИЙСКОЙ ФЕДЕРАЦИИ</w:t>
      </w:r>
    </w:p>
    <w:p w:rsidR="00840EC8" w:rsidRPr="00437129" w:rsidP="00840EC8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0EC8" w:rsidRPr="00437129" w:rsidP="00840EC8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17 января 2023 года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гор. Керчь</w:t>
      </w:r>
    </w:p>
    <w:p w:rsidR="00840EC8" w:rsidRPr="00437129" w:rsidP="00840EC8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0EC8" w:rsidRPr="00437129" w:rsidP="00840EC8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 44 Керченского судебного   района (городской округ Керчь)  Республики Крым Козлова К.Ю., </w:t>
      </w:r>
    </w:p>
    <w:p w:rsidR="00840EC8" w:rsidRPr="00437129" w:rsidP="00840EC8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секретаре   -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Никиточкиной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К.А.,  </w:t>
      </w:r>
    </w:p>
    <w:p w:rsidR="00840EC8" w:rsidRPr="00437129" w:rsidP="00840EC8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участием государственных обвинителей Охоты В.Н.,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Облиенковой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Т.А.,   </w:t>
      </w:r>
    </w:p>
    <w:p w:rsidR="00840EC8" w:rsidRPr="00437129" w:rsidP="00840E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подсудимого Чередниченко Л.В.,   </w:t>
      </w:r>
      <w:r w:rsidRPr="0043712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40EC8" w:rsidRPr="00437129" w:rsidP="00840E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     защитника   - адвоката Филиппова И.И., </w:t>
      </w:r>
    </w:p>
    <w:p w:rsidR="00840EC8" w:rsidRPr="00437129" w:rsidP="00840E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     потерпевшей </w:t>
      </w:r>
      <w:r w:rsidRPr="00437129">
        <w:rPr>
          <w:rFonts w:ascii="Times New Roman" w:hAnsi="Times New Roman" w:cs="Times New Roman"/>
          <w:sz w:val="18"/>
          <w:szCs w:val="18"/>
        </w:rPr>
        <w:t>Цуприк</w:t>
      </w:r>
      <w:r w:rsidRPr="00437129"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840EC8" w:rsidRPr="00437129" w:rsidP="00840E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рассмотрев в особом порядке  уголовное дело по обвинению Чередниченко </w:t>
      </w:r>
      <w:r w:rsidRPr="00437129" w:rsidR="00F91881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437129" w:rsidR="00F91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7129" w:rsidR="00F91881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437129">
        <w:rPr>
          <w:rFonts w:ascii="Times New Roman" w:hAnsi="Times New Roman" w:cs="Times New Roman"/>
          <w:sz w:val="18"/>
          <w:szCs w:val="18"/>
        </w:rPr>
        <w:t xml:space="preserve">,    </w:t>
      </w:r>
    </w:p>
    <w:p w:rsidR="00840EC8" w:rsidRPr="00437129" w:rsidP="00840E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         обвиняемого в  совершении преступления, предусмотренного ч.1 ст.158 УК РФ, </w:t>
      </w:r>
    </w:p>
    <w:p w:rsidR="00840EC8" w:rsidRPr="00437129" w:rsidP="0084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с т а н о в и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840EC8" w:rsidRPr="00437129" w:rsidP="00840E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0EC8" w:rsidRPr="00437129" w:rsidP="00840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Чередниченко Л.В. совершил кражу, </w:t>
      </w:r>
      <w:r w:rsidRPr="00437129">
        <w:rPr>
          <w:rFonts w:ascii="Times New Roman" w:hAnsi="Times New Roman" w:cs="Times New Roman"/>
          <w:sz w:val="18"/>
          <w:szCs w:val="18"/>
        </w:rPr>
        <w:t xml:space="preserve">то есть </w:t>
      </w:r>
      <w:hyperlink r:id="rId4" w:history="1">
        <w:r w:rsidRPr="00437129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тайное хищение</w:t>
        </w:r>
      </w:hyperlink>
      <w:r w:rsidRPr="00437129">
        <w:rPr>
          <w:rFonts w:ascii="Times New Roman" w:hAnsi="Times New Roman" w:cs="Times New Roman"/>
          <w:sz w:val="18"/>
          <w:szCs w:val="18"/>
        </w:rPr>
        <w:t xml:space="preserve"> чужого имущества,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следующих обстоятельствах:</w:t>
      </w:r>
    </w:p>
    <w:p w:rsidR="00840EC8" w:rsidRPr="00437129" w:rsidP="00840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16 сентября 2022 года около 19 часов 05 минут, более точное время дознанием не установлено, Чередниченко Л.В., будучи в состоянии алкогольного опьянения, находясь в квартире № </w:t>
      </w:r>
      <w:r w:rsidRPr="00437129" w:rsidR="00F91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437129">
        <w:rPr>
          <w:rFonts w:ascii="Times New Roman" w:hAnsi="Times New Roman" w:cs="Times New Roman"/>
          <w:sz w:val="18"/>
          <w:szCs w:val="18"/>
        </w:rPr>
        <w:t xml:space="preserve"> дома № </w:t>
      </w:r>
      <w:r w:rsidRPr="00437129" w:rsidR="00F91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437129">
        <w:rPr>
          <w:rFonts w:ascii="Times New Roman" w:hAnsi="Times New Roman" w:cs="Times New Roman"/>
          <w:sz w:val="18"/>
          <w:szCs w:val="18"/>
        </w:rPr>
        <w:t xml:space="preserve">по ул. </w:t>
      </w:r>
      <w:r w:rsidRPr="00437129">
        <w:rPr>
          <w:rFonts w:ascii="Times New Roman" w:hAnsi="Times New Roman" w:cs="Times New Roman"/>
          <w:sz w:val="18"/>
          <w:szCs w:val="18"/>
        </w:rPr>
        <w:t>Голощапова</w:t>
      </w:r>
      <w:r w:rsidRPr="00437129">
        <w:rPr>
          <w:rFonts w:ascii="Times New Roman" w:hAnsi="Times New Roman" w:cs="Times New Roman"/>
          <w:sz w:val="18"/>
          <w:szCs w:val="18"/>
        </w:rPr>
        <w:t xml:space="preserve">, гор. </w:t>
      </w:r>
      <w:r w:rsidRPr="00437129">
        <w:rPr>
          <w:rFonts w:ascii="Times New Roman" w:hAnsi="Times New Roman" w:cs="Times New Roman"/>
          <w:sz w:val="18"/>
          <w:szCs w:val="18"/>
        </w:rPr>
        <w:t>Керчи, Республики Крым, во исполнение своего внезапно возникшего преступного умысла, направленного на тайное хищение чужого имущества, действуя умышленно, из корыстных побуждений, осознавая общественную опасность своих действий, выразившихся в противоправном, безвозмездном изъятии и обращения чужого имущества в свою пользу, предвидя и желая наступления общественно - опасных последствий в виде причинения материального ущерба собственнику, с целью личного обогащения, преследуя корыстные мотивы, убедившись, что</w:t>
      </w:r>
      <w:r w:rsidRPr="00437129">
        <w:rPr>
          <w:rFonts w:ascii="Times New Roman" w:hAnsi="Times New Roman" w:cs="Times New Roman"/>
          <w:sz w:val="18"/>
          <w:szCs w:val="18"/>
        </w:rPr>
        <w:t xml:space="preserve"> </w:t>
      </w:r>
      <w:r w:rsidRPr="00437129">
        <w:rPr>
          <w:rFonts w:ascii="Times New Roman" w:hAnsi="Times New Roman" w:cs="Times New Roman"/>
          <w:sz w:val="18"/>
          <w:szCs w:val="18"/>
        </w:rPr>
        <w:t xml:space="preserve">за ним никто не наблюдает и не может препятствовать его преступным действиям, воспользовавшись тем,  что его действия носят тайный для окружающих характер, путем свободного доступа, взял в руку из кошелька, лежащего на полке шкафа, расположенного в жилой комнате указанной квартиры, денежные средства в размере 3000 рублей, принадлежащие </w:t>
      </w:r>
      <w:r w:rsidRPr="00437129">
        <w:rPr>
          <w:rFonts w:ascii="Times New Roman" w:hAnsi="Times New Roman" w:cs="Times New Roman"/>
          <w:sz w:val="18"/>
          <w:szCs w:val="18"/>
        </w:rPr>
        <w:t>Цуприк</w:t>
      </w:r>
      <w:r w:rsidRPr="00437129">
        <w:rPr>
          <w:rFonts w:ascii="Times New Roman" w:hAnsi="Times New Roman" w:cs="Times New Roman"/>
          <w:sz w:val="18"/>
          <w:szCs w:val="18"/>
        </w:rPr>
        <w:t xml:space="preserve"> И.А. После чего, Чередниченко Л.В., денежные средства спрятал в карман</w:t>
      </w:r>
      <w:r w:rsidRPr="00437129">
        <w:rPr>
          <w:rFonts w:ascii="Times New Roman" w:hAnsi="Times New Roman" w:cs="Times New Roman"/>
          <w:sz w:val="18"/>
          <w:szCs w:val="18"/>
        </w:rPr>
        <w:t xml:space="preserve">, надетых на нем брюк и с места совершения преступления скрылся, обратив в свою собственность похищенное имущество, распорядившись им по своему усмотрению, причинив своими незаконными действиями </w:t>
      </w:r>
      <w:r w:rsidRPr="00437129">
        <w:rPr>
          <w:rFonts w:ascii="Times New Roman" w:hAnsi="Times New Roman" w:cs="Times New Roman"/>
          <w:sz w:val="18"/>
          <w:szCs w:val="18"/>
        </w:rPr>
        <w:t>Цуприк</w:t>
      </w:r>
      <w:r w:rsidRPr="00437129">
        <w:rPr>
          <w:rFonts w:ascii="Times New Roman" w:hAnsi="Times New Roman" w:cs="Times New Roman"/>
          <w:sz w:val="18"/>
          <w:szCs w:val="18"/>
        </w:rPr>
        <w:t xml:space="preserve"> И.А. имущественный ущерб на сумму 3000 рублей.</w:t>
      </w:r>
    </w:p>
    <w:p w:rsidR="00840EC8" w:rsidRPr="00437129" w:rsidP="00840E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подсудимый Чередниченко Л.В. согласился с предъявленным ему обвинением, вину признал в полном объеме, раскаялся в содеянном. </w:t>
      </w:r>
    </w:p>
    <w:p w:rsidR="00840EC8" w:rsidRPr="00437129" w:rsidP="00840E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В судебном заседании установлено, что подсудимый Чередниченко Л.В.   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Чередниченко Л.В. осознает характер, последствия заявленного им ходатайства, оно заявлено добровольно.</w:t>
      </w:r>
    </w:p>
    <w:p w:rsidR="00840EC8" w:rsidRPr="00437129" w:rsidP="00840EC8">
      <w:pPr>
        <w:spacing w:after="0" w:line="240" w:lineRule="auto"/>
        <w:ind w:right="8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>Защитник Филиппов И.И. также подтвердил согласие подсудимого Чередниченко Л.В. на постановление приговора без проведения судебного разбирательства и пояснил,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840EC8" w:rsidRPr="00437129" w:rsidP="00840EC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Потерпевшая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Цуприк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И.А. в судебном  заседании не возражала против рассмотрения дела в особом порядке.  </w:t>
      </w:r>
    </w:p>
    <w:p w:rsidR="00840EC8" w:rsidRPr="00437129" w:rsidP="00840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Государственный обвинитель не возражал против рассмотрения дела в особом порядке, в связи с чем, суд на основании ст. 316 УПК РФ </w:t>
      </w:r>
      <w:r w:rsidRPr="00437129">
        <w:rPr>
          <w:rFonts w:ascii="Times New Roman" w:hAnsi="Times New Roman" w:cs="Times New Roman"/>
          <w:sz w:val="18"/>
          <w:szCs w:val="18"/>
        </w:rPr>
        <w:t>не проводил в общем порядке исследование и оценку доказательств, собранных по уголовному делу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подтверждающих обоснованность обвинения, с которым согласилась подсудимая. Суд приходит к выводу, что обвинение, с которым согласился подсудимый, обосновано и </w:t>
      </w:r>
      <w:r w:rsidRPr="00437129">
        <w:rPr>
          <w:rFonts w:ascii="Times New Roman" w:hAnsi="Times New Roman" w:cs="Times New Roman"/>
          <w:sz w:val="18"/>
          <w:szCs w:val="18"/>
        </w:rPr>
        <w:t xml:space="preserve">подтверждается доказательствами, собранными по уголовному делу.        Обстоятельств, препятствующих проведению судебного разбирательства  в особом порядке, указанных в статье 314 УПК РФ, не установлено.  </w:t>
      </w:r>
    </w:p>
    <w:p w:rsidR="00840EC8" w:rsidRPr="00437129" w:rsidP="00840EC8">
      <w:pPr>
        <w:pStyle w:val="ConsPlusNormal"/>
        <w:ind w:firstLine="540"/>
        <w:jc w:val="both"/>
        <w:rPr>
          <w:sz w:val="18"/>
          <w:szCs w:val="18"/>
        </w:rPr>
      </w:pPr>
      <w:r w:rsidRPr="00437129">
        <w:rPr>
          <w:sz w:val="18"/>
          <w:szCs w:val="18"/>
        </w:rPr>
        <w:t xml:space="preserve">    Действия подсудимого Чередниченко Л.В. суд квалифицирует по ч.1 ст. 158 Уголовного кодекса Российской Федерации, как кража, то есть тайное хищение чужого имущества.</w:t>
      </w:r>
    </w:p>
    <w:p w:rsidR="00840EC8" w:rsidRPr="00437129" w:rsidP="00840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37129">
        <w:rPr>
          <w:rFonts w:ascii="Times New Roman" w:eastAsia="Calibri" w:hAnsi="Times New Roman" w:cs="Times New Roman"/>
          <w:sz w:val="18"/>
          <w:szCs w:val="18"/>
        </w:rPr>
        <w:t xml:space="preserve">Чередниченко Л.В.  не состоит  на учёте у врача – психиатра,  состоит на учете у врача нарколога с 26.09.2005г. с диагнозом «Психические и поведенческие  расстройства в результате употребления наркотиков с использованием других </w:t>
      </w:r>
      <w:r w:rsidRPr="00437129">
        <w:rPr>
          <w:rFonts w:ascii="Times New Roman" w:eastAsia="Calibri" w:hAnsi="Times New Roman" w:cs="Times New Roman"/>
          <w:sz w:val="18"/>
          <w:szCs w:val="18"/>
        </w:rPr>
        <w:t>психоактивных</w:t>
      </w:r>
      <w:r w:rsidRPr="00437129">
        <w:rPr>
          <w:rFonts w:ascii="Times New Roman" w:eastAsia="Calibri" w:hAnsi="Times New Roman" w:cs="Times New Roman"/>
          <w:sz w:val="18"/>
          <w:szCs w:val="18"/>
        </w:rPr>
        <w:t xml:space="preserve"> веществ (алкоголя) с синдромом зависимости» (л.д.108).</w:t>
      </w:r>
    </w:p>
    <w:p w:rsidR="00840EC8" w:rsidRPr="00437129" w:rsidP="00840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37129">
        <w:rPr>
          <w:rFonts w:ascii="Times New Roman" w:eastAsia="Calibri" w:hAnsi="Times New Roman" w:cs="Times New Roman"/>
          <w:sz w:val="18"/>
          <w:szCs w:val="18"/>
        </w:rPr>
        <w:t xml:space="preserve">Согласно заключению судебно-психиатрического эксперта  (комиссии экспертов) от 07.11.2022г. № 2154 у Чередниченко Л.В. как на период инкриминируемого ему деяния, так и в настоящее время, выявляется эмоционально неустойчивое расстройство личности, импульсивный тип. На период инкриминируемого ему деяния Чередниченко Л.В. мог осознавать фактический характер и общественную опасность своих действий и руководить ими. На период инкриминируемого ему деяния у Чередниченко Л.В. не выявлялось временного психического расстройства, в том числе опьянения или иного кратковременного расстройства психической деятельности, а также иных психопатологических феноменов, которые могли повлиять на его способность осознавать фактический характер и общественную опасность своих действий и руководить ими. По своему психическому состоянию Чередниченко Л.В. может правильно воспринимать важные по делу обстоятельства и может давать показания о них. В настоящее время Чередниченко Л.В. может осознавать фактический характер своих действий и руководить ими, а также он может понимать характер и значение уголовного производства, своего процессуального статуса, самостоятельно совершать действия направленные на реализацию своих процессуальных прав и обязанностей, принимать участие в следственных мероприятиях и судебных заседаниях. Психическое расстройство Чередниченко Л.В. не связано с возможностью причинения иного </w:t>
      </w:r>
      <w:r w:rsidRPr="00437129">
        <w:rPr>
          <w:rFonts w:ascii="Times New Roman" w:eastAsia="Calibri" w:hAnsi="Times New Roman" w:cs="Times New Roman"/>
          <w:sz w:val="18"/>
          <w:szCs w:val="18"/>
        </w:rPr>
        <w:t xml:space="preserve">существенного вреда либо с опасностью для себя или окружающих, в связи с чем,  в применении принудительных мер медицинского характера он не нуждается. У Чередниченко Л.В.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 (Международная классификация болезней 10 - </w:t>
      </w:r>
      <w:r w:rsidRPr="00437129">
        <w:rPr>
          <w:rFonts w:ascii="Times New Roman" w:eastAsia="Calibri" w:hAnsi="Times New Roman" w:cs="Times New Roman"/>
          <w:sz w:val="18"/>
          <w:szCs w:val="18"/>
        </w:rPr>
        <w:t>го</w:t>
      </w:r>
      <w:r w:rsidRPr="00437129">
        <w:rPr>
          <w:rFonts w:ascii="Times New Roman" w:eastAsia="Calibri" w:hAnsi="Times New Roman" w:cs="Times New Roman"/>
          <w:sz w:val="18"/>
          <w:szCs w:val="18"/>
        </w:rPr>
        <w:t xml:space="preserve"> пересмотра), что соответствует диагнозам хронический алкоголизм, наркомания (Международная классификация болезней 9-го пересмотра)</w:t>
      </w:r>
      <w:r w:rsidRPr="00437129">
        <w:rPr>
          <w:rFonts w:ascii="Times New Roman" w:eastAsia="Calibri" w:hAnsi="Times New Roman" w:cs="Times New Roman"/>
          <w:sz w:val="18"/>
          <w:szCs w:val="18"/>
        </w:rPr>
        <w:t>.</w:t>
      </w:r>
      <w:r w:rsidRPr="00437129">
        <w:rPr>
          <w:rFonts w:ascii="Times New Roman" w:eastAsia="Calibri" w:hAnsi="Times New Roman" w:cs="Times New Roman"/>
          <w:sz w:val="18"/>
          <w:szCs w:val="18"/>
        </w:rPr>
        <w:t xml:space="preserve">  (</w:t>
      </w:r>
      <w:r w:rsidRPr="00437129">
        <w:rPr>
          <w:rFonts w:ascii="Times New Roman" w:eastAsia="Calibri" w:hAnsi="Times New Roman" w:cs="Times New Roman"/>
          <w:sz w:val="18"/>
          <w:szCs w:val="18"/>
        </w:rPr>
        <w:t>л</w:t>
      </w:r>
      <w:r w:rsidRPr="00437129">
        <w:rPr>
          <w:rFonts w:ascii="Times New Roman" w:eastAsia="Calibri" w:hAnsi="Times New Roman" w:cs="Times New Roman"/>
          <w:sz w:val="18"/>
          <w:szCs w:val="18"/>
        </w:rPr>
        <w:t>.д.66-68).</w:t>
      </w:r>
    </w:p>
    <w:p w:rsidR="00840EC8" w:rsidRPr="00437129" w:rsidP="00840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37129">
        <w:rPr>
          <w:rFonts w:ascii="Times New Roman" w:eastAsia="Calibri" w:hAnsi="Times New Roman" w:cs="Times New Roman"/>
          <w:sz w:val="18"/>
          <w:szCs w:val="18"/>
        </w:rPr>
        <w:t>Исследовав данные о личности Чередниченко Л.В.,  поведение подсудимого в ходе судебного разбирательства, суд приходит к выводу, что Чередниченко Л.В. следует считать вменяемым в отношении инкриминируемого ему деяния, как на момент совершения преступления, так и на момент рассмотрения дела в суде.</w:t>
      </w:r>
    </w:p>
    <w:p w:rsidR="00840EC8" w:rsidRPr="00437129" w:rsidP="00840EC8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При назначении наказания Чередниченко Л.В. за совершенное преступление, суд учитывает, что преступление, предусмотренное  ч.1 ст. 158 УК Российской Федерации, в совершении которого обвиняется подсудимый,  относится к преступлениям небольшой тяжести. Подсудимый Чередниченко Л.В. по месту жительства характеризуется отрицательно  (л.д.113)</w:t>
      </w:r>
      <w:r w:rsidRPr="0043712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0EC8" w:rsidRPr="00437129" w:rsidP="00840E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Обстоятельствами, смягчающими наказание подсудимого, в соответствии с п.  «и», «к» ч.1, ч.2 ст. 61 УК РФ, является явка с повинной (л.д.23), активное способствование раскрытию и расследованию преступления, добровольное возмещение имущественного ущерба, полное признание своей вины, раскаяние в содеянном, состояние здоровья Чередниченко Л.В. (наличие ряда хронических заболеваний, в том числе цирроза печени). </w:t>
      </w:r>
    </w:p>
    <w:p w:rsidR="00840EC8" w:rsidRPr="00437129" w:rsidP="00840E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Обстоятельством, отягчающим наказание подсудимого в соответствии с п. «а» ч. 1 ст.63 УК РФ суд признает рецидив преступлений. </w:t>
      </w:r>
    </w:p>
    <w:p w:rsidR="00840EC8" w:rsidRPr="00437129" w:rsidP="00840EC8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437129">
        <w:rPr>
          <w:rFonts w:ascii="Times New Roman" w:hAnsi="Times New Roman" w:cs="Times New Roman"/>
          <w:sz w:val="18"/>
          <w:szCs w:val="18"/>
          <w:lang w:eastAsia="ar-SA"/>
        </w:rPr>
        <w:t xml:space="preserve">    Поскольку подсудимый совершил преступление небольшой тяжести, суд не обсуждает вопрос об изменении категории совершенного ей преступления на менее </w:t>
      </w:r>
      <w:r w:rsidRPr="00437129">
        <w:rPr>
          <w:rFonts w:ascii="Times New Roman" w:hAnsi="Times New Roman" w:cs="Times New Roman"/>
          <w:sz w:val="18"/>
          <w:szCs w:val="18"/>
          <w:lang w:eastAsia="ar-SA"/>
        </w:rPr>
        <w:t>тяжкую</w:t>
      </w:r>
      <w:r w:rsidRPr="00437129">
        <w:rPr>
          <w:rFonts w:ascii="Times New Roman" w:hAnsi="Times New Roman" w:cs="Times New Roman"/>
          <w:sz w:val="18"/>
          <w:szCs w:val="18"/>
          <w:lang w:eastAsia="ar-SA"/>
        </w:rPr>
        <w:t xml:space="preserve">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 не установлено. </w:t>
      </w:r>
    </w:p>
    <w:p w:rsidR="00840EC8" w:rsidRPr="00437129" w:rsidP="00840EC8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  <w:lang w:eastAsia="ar-SA"/>
        </w:rPr>
        <w:t xml:space="preserve">       </w:t>
      </w:r>
      <w:r w:rsidRPr="00437129">
        <w:rPr>
          <w:rFonts w:ascii="Times New Roman" w:hAnsi="Times New Roman" w:cs="Times New Roman"/>
          <w:sz w:val="18"/>
          <w:szCs w:val="18"/>
        </w:rPr>
        <w:t>С учетом характера и степени общественной опасности преступления, личности подсудимого,</w:t>
      </w:r>
      <w:r w:rsidRPr="00437129">
        <w:rPr>
          <w:sz w:val="18"/>
          <w:szCs w:val="18"/>
        </w:rPr>
        <w:t xml:space="preserve"> </w:t>
      </w:r>
      <w:r w:rsidRPr="00437129">
        <w:rPr>
          <w:rFonts w:ascii="Times New Roman" w:hAnsi="Times New Roman" w:cs="Times New Roman"/>
          <w:sz w:val="18"/>
          <w:szCs w:val="18"/>
        </w:rPr>
        <w:t>учитывая обстоятельства смягчающие и отягчающие наказание подсудимого, влияние назначенного наказания на его исправление, в целях восстановления  социальной справедливости, а также в целях его исправления и предупреждения совершения новых преступлений, суд приходит в выводу назначить Чередниченко Л.В.  наказание по ч. 1 ст. 158 УК РФ  в виде лишения свободы, с</w:t>
      </w:r>
      <w:r w:rsidRPr="00437129">
        <w:rPr>
          <w:rFonts w:ascii="Times New Roman" w:hAnsi="Times New Roman" w:cs="Times New Roman"/>
          <w:sz w:val="18"/>
          <w:szCs w:val="18"/>
        </w:rPr>
        <w:t xml:space="preserve"> учетом требований ч. 5 ст. 62 УК РФ и ч.2 ст. 68 УК РФ,   с применением положений ст. 73 УК Российской Федерации. Назначение иного вида наказания, предусмотренного санкцией ч. 1 ст. 158 УК РФ, суд считает нецелесообразным для достижения целей наказания.</w:t>
      </w:r>
    </w:p>
    <w:p w:rsidR="00840EC8" w:rsidRPr="00437129" w:rsidP="00840EC8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      Оснований для назначения Чередниченко Л.В. наказания с применением положений ст. 64 УК РФ, судом не установлено.</w:t>
      </w:r>
    </w:p>
    <w:p w:rsidR="00840EC8" w:rsidRPr="00437129" w:rsidP="00840EC8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     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840EC8" w:rsidRPr="00437129" w:rsidP="00840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  Гражданский иск не заявлен. Вещественные доказательства по делу отсутствуют. </w:t>
      </w:r>
    </w:p>
    <w:p w:rsidR="00840EC8" w:rsidRPr="00437129" w:rsidP="00840EC8">
      <w:pPr>
        <w:pStyle w:val="BodyText"/>
        <w:ind w:right="-6"/>
        <w:rPr>
          <w:b w:val="0"/>
          <w:color w:val="000000" w:themeColor="text1"/>
          <w:sz w:val="18"/>
          <w:szCs w:val="18"/>
        </w:rPr>
      </w:pPr>
      <w:r w:rsidRPr="00437129">
        <w:rPr>
          <w:b w:val="0"/>
          <w:sz w:val="18"/>
          <w:szCs w:val="18"/>
        </w:rPr>
        <w:t xml:space="preserve">          Процессуальные издержки, связанные с выплатой вознаграждения защитнику, </w:t>
      </w:r>
      <w:r w:rsidRPr="00437129">
        <w:rPr>
          <w:b w:val="0"/>
          <w:color w:val="000000" w:themeColor="text1"/>
          <w:sz w:val="18"/>
          <w:szCs w:val="18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437129">
          <w:rPr>
            <w:rStyle w:val="Hyperlink"/>
            <w:b w:val="0"/>
            <w:color w:val="000000" w:themeColor="text1"/>
            <w:sz w:val="18"/>
            <w:szCs w:val="18"/>
          </w:rPr>
          <w:t>316 УПК РФ</w:t>
        </w:r>
      </w:hyperlink>
      <w:r w:rsidRPr="00437129">
        <w:rPr>
          <w:b w:val="0"/>
          <w:color w:val="000000" w:themeColor="text1"/>
          <w:sz w:val="18"/>
          <w:szCs w:val="18"/>
        </w:rPr>
        <w:t xml:space="preserve"> возместить за счет средств федерального бюджета.</w:t>
      </w:r>
    </w:p>
    <w:p w:rsidR="00840EC8" w:rsidRPr="00437129" w:rsidP="00840E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Руководствуясь </w:t>
      </w:r>
      <w:r w:rsidRPr="004371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ст.ст</w:t>
      </w:r>
      <w:r w:rsidRPr="0043712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303, 304, 307 – 309, 316 УПК Российской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Федерации,  суд,-</w:t>
      </w:r>
    </w:p>
    <w:p w:rsidR="00840EC8" w:rsidRPr="00437129" w:rsidP="00840EC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 и г о в о р и л:</w:t>
      </w:r>
    </w:p>
    <w:p w:rsidR="00840EC8" w:rsidRPr="00437129" w:rsidP="00840EC8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0EC8" w:rsidRPr="00437129" w:rsidP="00840EC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Чередниченко </w:t>
      </w:r>
      <w:r w:rsidRPr="00437129" w:rsid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«ИЗЪЯТО»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437129" w:rsid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37129" w:rsid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рождения,   </w:t>
      </w:r>
      <w:r w:rsidRPr="00437129">
        <w:rPr>
          <w:rFonts w:ascii="Times New Roman" w:hAnsi="Times New Roman" w:cs="Times New Roman"/>
          <w:sz w:val="18"/>
          <w:szCs w:val="18"/>
        </w:rPr>
        <w:t>признать виновным в совершении преступления, предусмотренного ч. 1 ст. 158 Уголовного кодекса Российской Федерации, и назначить ему наказание в виде одного года лишения свободы.</w:t>
      </w:r>
    </w:p>
    <w:p w:rsidR="00840EC8" w:rsidRPr="00437129" w:rsidP="00840E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В соответствии со ст. 73 УК РФ назначенное Чередниченко </w:t>
      </w:r>
      <w:r w:rsidRPr="00437129" w:rsid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«ИЗЪЯТО» </w:t>
      </w:r>
      <w:r w:rsidRPr="00437129">
        <w:rPr>
          <w:rFonts w:ascii="Times New Roman" w:hAnsi="Times New Roman" w:cs="Times New Roman"/>
          <w:sz w:val="18"/>
          <w:szCs w:val="18"/>
        </w:rPr>
        <w:t>наказание в виде одного года  лишения свободы считать  условным, установив испытательный срок в один год шесть месяцев.</w:t>
      </w:r>
    </w:p>
    <w:p w:rsidR="00840EC8" w:rsidRPr="00437129" w:rsidP="00840E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>Испытательный срок исчислять с момента вступления приговора в законную силу. В испытательный срок зачесть время, прошедшее со дня провозглашения приговора.</w:t>
      </w:r>
    </w:p>
    <w:p w:rsidR="00840EC8" w:rsidRPr="00437129" w:rsidP="00840E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Согласно ч.5 ст. 73 УК РФ возложить на условно осужденного  Чередниченко Л.В. на период испытательного срока обязанности:  не менять постоянного места жительства без уведомления об этом специализированного государственного органа, осуществляющего </w:t>
      </w:r>
      <w:r w:rsidRPr="00437129">
        <w:rPr>
          <w:rFonts w:ascii="Times New Roman" w:hAnsi="Times New Roman" w:cs="Times New Roman"/>
          <w:sz w:val="18"/>
          <w:szCs w:val="18"/>
        </w:rPr>
        <w:t>контроль за</w:t>
      </w:r>
      <w:r w:rsidRPr="00437129">
        <w:rPr>
          <w:rFonts w:ascii="Times New Roman" w:hAnsi="Times New Roman" w:cs="Times New Roman"/>
          <w:sz w:val="18"/>
          <w:szCs w:val="18"/>
        </w:rPr>
        <w:t xml:space="preserve"> поведением условно осужденного;  один раз в месяц являться  на регистрацию  в орган,  осуществляющий контроль за поведением  условно осужденного по месту жительства  в дни установленные  данным органом.   </w:t>
      </w:r>
    </w:p>
    <w:p w:rsidR="00840EC8" w:rsidRPr="00437129" w:rsidP="00840E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840EC8" w:rsidRPr="00437129" w:rsidP="00840E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 xml:space="preserve">  Процессуальные издержки, связанные с выплатой вознаграждения защитнику, </w:t>
      </w:r>
      <w:r w:rsidRPr="0043712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437129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316 УПК РФ</w:t>
        </w:r>
      </w:hyperlink>
      <w:r w:rsidRPr="0043712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возместить за счет средств федерального бюджета.</w:t>
      </w:r>
    </w:p>
    <w:p w:rsidR="00840EC8" w:rsidRPr="00437129" w:rsidP="00840EC8">
      <w:pPr>
        <w:pStyle w:val="BodyTextIndent"/>
        <w:tabs>
          <w:tab w:val="left" w:pos="708"/>
        </w:tabs>
        <w:spacing w:after="0"/>
        <w:ind w:left="0"/>
        <w:jc w:val="both"/>
        <w:rPr>
          <w:sz w:val="18"/>
          <w:szCs w:val="18"/>
        </w:rPr>
      </w:pPr>
      <w:r w:rsidRPr="00437129">
        <w:rPr>
          <w:sz w:val="18"/>
          <w:szCs w:val="18"/>
        </w:rPr>
        <w:t xml:space="preserve">         Приговор может быть обжалован в апелляционном порядке в Керченский городской суд Республики Крым в течение 15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840EC8" w:rsidRPr="00437129" w:rsidP="00840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840EC8" w:rsidRPr="00437129" w:rsidP="00840E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sz w:val="18"/>
          <w:szCs w:val="1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840EC8" w:rsidRPr="00437129" w:rsidP="00840EC8">
      <w:pPr>
        <w:suppressAutoHyphens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37129">
        <w:rPr>
          <w:rFonts w:ascii="Times New Roman" w:hAnsi="Times New Roman" w:cs="Times New Roman"/>
          <w:bCs/>
          <w:sz w:val="18"/>
          <w:szCs w:val="18"/>
        </w:rPr>
        <w:t xml:space="preserve">          </w:t>
      </w:r>
    </w:p>
    <w:p w:rsidR="00840EC8" w:rsidRPr="00437129" w:rsidP="00840EC8">
      <w:pPr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437129">
        <w:rPr>
          <w:rFonts w:ascii="Times New Roman" w:hAnsi="Times New Roman" w:cs="Times New Roman"/>
          <w:bCs/>
          <w:sz w:val="18"/>
          <w:szCs w:val="18"/>
        </w:rPr>
        <w:t xml:space="preserve">            М</w:t>
      </w:r>
      <w:r w:rsidRPr="00437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ировой судья:                                                                 Козлова К.Ю. </w:t>
      </w:r>
    </w:p>
    <w:p w:rsidR="0047134F" w:rsidRPr="00437129">
      <w:pPr>
        <w:rPr>
          <w:sz w:val="18"/>
          <w:szCs w:val="18"/>
        </w:rPr>
      </w:pPr>
    </w:p>
    <w:sectPr w:rsidSect="004371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54"/>
    <w:rsid w:val="002710F9"/>
    <w:rsid w:val="00437129"/>
    <w:rsid w:val="0047134F"/>
    <w:rsid w:val="00496C54"/>
    <w:rsid w:val="00840EC8"/>
    <w:rsid w:val="00F91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40EC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40EC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840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40E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40EC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40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50E2B92A46A508663518074632927630CDDD46EDDC9490921CB1F3009CCD373CC8CFB5111B1B13701FBF59DC84CC58B8B11ADEC5FFB88zEm4I" TargetMode="External" /><Relationship Id="rId5" Type="http://schemas.openxmlformats.org/officeDocument/2006/relationships/hyperlink" Target="https://www.sudact.ru/law/upk-rf/chast-3/razdel-x/glava-40/statia-31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