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4E76" w:rsidRPr="00C85301" w:rsidP="00560489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1-44-</w:t>
      </w:r>
      <w:r w:rsidR="007E50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1E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7E50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E4E76" w:rsidRPr="00566D59" w:rsidP="00560489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9">
        <w:rPr>
          <w:rFonts w:ascii="Times New Roman" w:hAnsi="Times New Roman" w:cs="Times New Roman"/>
          <w:bCs/>
          <w:sz w:val="28"/>
          <w:szCs w:val="28"/>
        </w:rPr>
        <w:t>91MS0044-01-202</w:t>
      </w:r>
      <w:r w:rsidR="00D11E70">
        <w:rPr>
          <w:rFonts w:ascii="Times New Roman" w:hAnsi="Times New Roman" w:cs="Times New Roman"/>
          <w:bCs/>
          <w:sz w:val="28"/>
          <w:szCs w:val="28"/>
        </w:rPr>
        <w:t>1</w:t>
      </w:r>
      <w:r w:rsidRPr="00566D59">
        <w:rPr>
          <w:rFonts w:ascii="Times New Roman" w:hAnsi="Times New Roman" w:cs="Times New Roman"/>
          <w:bCs/>
          <w:sz w:val="28"/>
          <w:szCs w:val="28"/>
        </w:rPr>
        <w:t>-00</w:t>
      </w:r>
      <w:r w:rsidR="00F9104F">
        <w:rPr>
          <w:rFonts w:ascii="Times New Roman" w:hAnsi="Times New Roman" w:cs="Times New Roman"/>
          <w:bCs/>
          <w:sz w:val="28"/>
          <w:szCs w:val="28"/>
        </w:rPr>
        <w:t>0</w:t>
      </w:r>
      <w:r w:rsidR="00D11E70">
        <w:rPr>
          <w:rFonts w:ascii="Times New Roman" w:hAnsi="Times New Roman" w:cs="Times New Roman"/>
          <w:bCs/>
          <w:sz w:val="28"/>
          <w:szCs w:val="28"/>
        </w:rPr>
        <w:t>307-60</w:t>
      </w:r>
    </w:p>
    <w:p w:rsidR="00360568" w:rsidP="00560489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76" w:rsidRPr="00C85301" w:rsidP="00560489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Г О В О Р</w:t>
      </w:r>
    </w:p>
    <w:p w:rsidR="002E4E76" w:rsidRPr="00C85301" w:rsidP="00560489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60568" w:rsidP="00560489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87" w:rsidRPr="008F0987" w:rsidP="00560489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 </w:t>
      </w:r>
      <w:r w:rsidR="007E509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C85301" w:rsidR="002E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гор. Керчь</w:t>
      </w:r>
    </w:p>
    <w:p w:rsidR="00B113B4" w:rsidP="00560489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76" w:rsidRPr="00C85301" w:rsidP="00560489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44 Керченского судебного   района (городской округ Керчь) </w:t>
      </w:r>
      <w:r w:rsidR="000A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К.Ю. ,</w:t>
      </w:r>
    </w:p>
    <w:p w:rsidR="002E4E76" w:rsidRPr="00C85301" w:rsidP="0056048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  -</w:t>
      </w:r>
      <w:r w:rsidR="00E6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Сальниковой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E6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66B" w:rsidP="0056048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2E4E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Велишаева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</w:p>
    <w:p w:rsidR="00E62EC2" w:rsidP="00E62E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85301" w:rsidR="00FB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="00D11E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Репинского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2EC2" w:rsidP="00E62E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93770">
        <w:rPr>
          <w:rFonts w:ascii="Times New Roman" w:hAnsi="Times New Roman"/>
          <w:sz w:val="28"/>
          <w:szCs w:val="28"/>
        </w:rPr>
        <w:t xml:space="preserve">защитника   </w:t>
      </w:r>
      <w:r w:rsidRPr="00993770">
        <w:rPr>
          <w:rFonts w:ascii="Times New Roman" w:hAnsi="Times New Roman"/>
          <w:sz w:val="28"/>
          <w:szCs w:val="28"/>
        </w:rPr>
        <w:t xml:space="preserve">адвоката  </w:t>
      </w:r>
      <w:r>
        <w:rPr>
          <w:rFonts w:ascii="Times New Roman" w:hAnsi="Times New Roman"/>
          <w:sz w:val="28"/>
          <w:szCs w:val="28"/>
        </w:rPr>
        <w:t>Шалимовой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.,  </w:t>
      </w:r>
    </w:p>
    <w:p w:rsidR="00E62EC2" w:rsidRPr="0083004B" w:rsidP="00E62E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3004B">
        <w:rPr>
          <w:rFonts w:ascii="Times New Roman" w:hAnsi="Times New Roman"/>
          <w:sz w:val="28"/>
          <w:szCs w:val="28"/>
        </w:rPr>
        <w:t xml:space="preserve">потерпевшей Репинской </w:t>
      </w:r>
      <w:r w:rsidR="00F03436">
        <w:rPr>
          <w:rFonts w:ascii="Times New Roman" w:hAnsi="Times New Roman"/>
          <w:sz w:val="28"/>
          <w:szCs w:val="28"/>
        </w:rPr>
        <w:t>ХХ</w:t>
      </w:r>
    </w:p>
    <w:p w:rsidR="00D11E70" w:rsidP="004248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по обвинению</w:t>
      </w:r>
      <w:r w:rsidR="007B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Репинского </w:t>
      </w:r>
      <w:r w:rsidR="00F03436">
        <w:rPr>
          <w:rFonts w:ascii="Times New Roman" w:hAnsi="Times New Roman"/>
          <w:sz w:val="28"/>
          <w:szCs w:val="28"/>
        </w:rPr>
        <w:t>«изъято»</w:t>
      </w:r>
      <w:r w:rsidRPr="00FA5036">
        <w:rPr>
          <w:rFonts w:ascii="Times New Roman" w:hAnsi="Times New Roman"/>
          <w:sz w:val="28"/>
          <w:szCs w:val="28"/>
        </w:rPr>
        <w:t>,</w:t>
      </w:r>
      <w:r w:rsidR="007F0953">
        <w:rPr>
          <w:rFonts w:ascii="Times New Roman" w:hAnsi="Times New Roman"/>
          <w:sz w:val="28"/>
          <w:szCs w:val="28"/>
        </w:rPr>
        <w:t xml:space="preserve"> </w:t>
      </w:r>
      <w:r w:rsidR="00F03436">
        <w:rPr>
          <w:rFonts w:ascii="Times New Roman" w:hAnsi="Times New Roman"/>
          <w:sz w:val="28"/>
          <w:szCs w:val="28"/>
        </w:rPr>
        <w:t xml:space="preserve">«изъято»  </w:t>
      </w:r>
      <w:r>
        <w:rPr>
          <w:rFonts w:ascii="Times New Roman" w:hAnsi="Times New Roman"/>
          <w:sz w:val="28"/>
          <w:szCs w:val="28"/>
        </w:rPr>
        <w:t>года рождения</w:t>
      </w:r>
      <w:r w:rsidR="00594CD7">
        <w:rPr>
          <w:rFonts w:ascii="Times New Roman" w:hAnsi="Times New Roman"/>
          <w:sz w:val="28"/>
          <w:szCs w:val="28"/>
        </w:rPr>
        <w:t>, уроженца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F03436">
        <w:rPr>
          <w:rFonts w:ascii="Times New Roman" w:hAnsi="Times New Roman"/>
          <w:sz w:val="28"/>
          <w:szCs w:val="28"/>
        </w:rPr>
        <w:t xml:space="preserve">«изъято» </w:t>
      </w:r>
      <w:r>
        <w:rPr>
          <w:rFonts w:ascii="Times New Roman" w:hAnsi="Times New Roman"/>
          <w:sz w:val="28"/>
          <w:szCs w:val="28"/>
        </w:rPr>
        <w:t>Крымской области,</w:t>
      </w:r>
      <w:r w:rsidRPr="00433055">
        <w:rPr>
          <w:rFonts w:ascii="Times New Roman" w:hAnsi="Times New Roman"/>
          <w:sz w:val="28"/>
          <w:szCs w:val="28"/>
        </w:rPr>
        <w:t xml:space="preserve"> гражданина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433055">
        <w:rPr>
          <w:rFonts w:ascii="Times New Roman" w:hAnsi="Times New Roman"/>
          <w:sz w:val="28"/>
          <w:szCs w:val="28"/>
        </w:rPr>
        <w:t xml:space="preserve">, образование  </w:t>
      </w:r>
      <w:r w:rsidR="00E62EC2">
        <w:rPr>
          <w:rFonts w:ascii="Times New Roman" w:hAnsi="Times New Roman"/>
          <w:sz w:val="28"/>
          <w:szCs w:val="28"/>
        </w:rPr>
        <w:t xml:space="preserve">полное </w:t>
      </w:r>
      <w:r>
        <w:rPr>
          <w:rFonts w:ascii="Times New Roman" w:hAnsi="Times New Roman"/>
          <w:sz w:val="28"/>
          <w:szCs w:val="28"/>
        </w:rPr>
        <w:t>средн</w:t>
      </w:r>
      <w:r w:rsidRPr="00433055">
        <w:rPr>
          <w:rFonts w:ascii="Times New Roman" w:hAnsi="Times New Roman"/>
          <w:sz w:val="28"/>
          <w:szCs w:val="28"/>
        </w:rPr>
        <w:t>е</w:t>
      </w:r>
      <w:r w:rsidR="00594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94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техническое</w:t>
      </w:r>
      <w:r w:rsidRPr="004330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женатого</w:t>
      </w:r>
      <w:r w:rsidRPr="004330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433055">
        <w:rPr>
          <w:rFonts w:ascii="Times New Roman" w:hAnsi="Times New Roman"/>
          <w:sz w:val="28"/>
          <w:szCs w:val="28"/>
        </w:rPr>
        <w:t>работающего</w:t>
      </w:r>
      <w:r w:rsidRPr="0083004B">
        <w:rPr>
          <w:rFonts w:ascii="Times New Roman" w:hAnsi="Times New Roman"/>
          <w:sz w:val="28"/>
          <w:szCs w:val="28"/>
        </w:rPr>
        <w:t>,</w:t>
      </w:r>
      <w:r w:rsidR="007F0953">
        <w:rPr>
          <w:rFonts w:ascii="Times New Roman" w:hAnsi="Times New Roman"/>
          <w:sz w:val="28"/>
          <w:szCs w:val="28"/>
        </w:rPr>
        <w:t xml:space="preserve"> </w:t>
      </w:r>
      <w:r w:rsidRPr="0083004B">
        <w:rPr>
          <w:rFonts w:ascii="Times New Roman" w:hAnsi="Times New Roman"/>
          <w:sz w:val="28"/>
          <w:szCs w:val="28"/>
        </w:rPr>
        <w:t>военнообязанного</w:t>
      </w:r>
      <w:r>
        <w:rPr>
          <w:rFonts w:ascii="Times New Roman" w:hAnsi="Times New Roman"/>
          <w:sz w:val="28"/>
          <w:szCs w:val="28"/>
        </w:rPr>
        <w:t>,</w:t>
      </w:r>
      <w:r w:rsidR="007F0953">
        <w:rPr>
          <w:rFonts w:ascii="Times New Roman" w:hAnsi="Times New Roman"/>
          <w:sz w:val="28"/>
          <w:szCs w:val="28"/>
        </w:rPr>
        <w:t xml:space="preserve"> </w:t>
      </w:r>
      <w:r w:rsidRPr="00433055">
        <w:rPr>
          <w:rFonts w:ascii="Times New Roman" w:hAnsi="Times New Roman"/>
          <w:sz w:val="28"/>
          <w:szCs w:val="28"/>
        </w:rPr>
        <w:t xml:space="preserve">зарегистрированного </w:t>
      </w:r>
      <w:r>
        <w:rPr>
          <w:rFonts w:ascii="Times New Roman" w:hAnsi="Times New Roman"/>
          <w:sz w:val="28"/>
          <w:szCs w:val="28"/>
        </w:rPr>
        <w:t xml:space="preserve">и проживающего </w:t>
      </w:r>
      <w:r w:rsidRPr="00433055">
        <w:rPr>
          <w:rFonts w:ascii="Times New Roman" w:hAnsi="Times New Roman"/>
          <w:sz w:val="28"/>
          <w:szCs w:val="28"/>
        </w:rPr>
        <w:t xml:space="preserve">по адресу: </w:t>
      </w:r>
      <w:r w:rsidR="00F03436">
        <w:rPr>
          <w:rFonts w:ascii="Times New Roman" w:hAnsi="Times New Roman"/>
          <w:sz w:val="28"/>
          <w:szCs w:val="28"/>
        </w:rPr>
        <w:t>«изъято»</w:t>
      </w:r>
      <w:r>
        <w:rPr>
          <w:rFonts w:ascii="Times New Roman" w:hAnsi="Times New Roman"/>
          <w:sz w:val="28"/>
          <w:szCs w:val="28"/>
        </w:rPr>
        <w:t>,  ранее судимого</w:t>
      </w:r>
      <w:r w:rsidR="007F0953">
        <w:rPr>
          <w:rFonts w:ascii="Times New Roman" w:hAnsi="Times New Roman"/>
          <w:sz w:val="28"/>
          <w:szCs w:val="28"/>
        </w:rPr>
        <w:t xml:space="preserve"> приговором Керченского городского суда Республики Крым от </w:t>
      </w:r>
      <w:r w:rsidR="00F03436">
        <w:rPr>
          <w:rFonts w:ascii="Times New Roman" w:hAnsi="Times New Roman"/>
          <w:sz w:val="28"/>
          <w:szCs w:val="28"/>
        </w:rPr>
        <w:t xml:space="preserve">«изъято» </w:t>
      </w:r>
      <w:r w:rsidR="007F0953">
        <w:rPr>
          <w:rFonts w:ascii="Times New Roman" w:hAnsi="Times New Roman"/>
          <w:sz w:val="28"/>
          <w:szCs w:val="28"/>
        </w:rPr>
        <w:t>2021 года по п. «б», «в» ч.2 ст. 158</w:t>
      </w:r>
      <w:r w:rsidR="0042488B">
        <w:rPr>
          <w:rFonts w:ascii="Times New Roman" w:hAnsi="Times New Roman"/>
          <w:sz w:val="28"/>
          <w:szCs w:val="28"/>
        </w:rPr>
        <w:t xml:space="preserve"> УК РФ к наказанию в виде </w:t>
      </w:r>
      <w:r w:rsidR="00594CD7">
        <w:rPr>
          <w:rFonts w:ascii="Times New Roman" w:hAnsi="Times New Roman"/>
          <w:sz w:val="28"/>
          <w:szCs w:val="28"/>
        </w:rPr>
        <w:t xml:space="preserve">120 час. </w:t>
      </w:r>
      <w:r w:rsidR="0042488B">
        <w:rPr>
          <w:rFonts w:ascii="Times New Roman" w:hAnsi="Times New Roman"/>
          <w:sz w:val="28"/>
          <w:szCs w:val="28"/>
        </w:rPr>
        <w:t>обязательных работ,</w:t>
      </w:r>
      <w:r w:rsidR="007F0953">
        <w:rPr>
          <w:rFonts w:ascii="Times New Roman" w:hAnsi="Times New Roman"/>
          <w:sz w:val="28"/>
          <w:szCs w:val="28"/>
        </w:rPr>
        <w:t xml:space="preserve"> </w:t>
      </w:r>
      <w:r w:rsidR="0042488B">
        <w:rPr>
          <w:rFonts w:ascii="Times New Roman" w:hAnsi="Times New Roman"/>
          <w:sz w:val="28"/>
          <w:szCs w:val="28"/>
        </w:rPr>
        <w:t xml:space="preserve">по </w:t>
      </w:r>
      <w:r w:rsidR="007F0953">
        <w:rPr>
          <w:rFonts w:ascii="Times New Roman" w:hAnsi="Times New Roman"/>
          <w:sz w:val="28"/>
          <w:szCs w:val="28"/>
        </w:rPr>
        <w:t xml:space="preserve">п. «в» ч.2 ст. 158 УК РФ к наказанию в </w:t>
      </w:r>
      <w:r w:rsidR="0042488B">
        <w:rPr>
          <w:rFonts w:ascii="Times New Roman" w:hAnsi="Times New Roman"/>
          <w:sz w:val="28"/>
          <w:szCs w:val="28"/>
        </w:rPr>
        <w:t xml:space="preserve">виде </w:t>
      </w:r>
      <w:r w:rsidR="00594CD7">
        <w:rPr>
          <w:rFonts w:ascii="Times New Roman" w:hAnsi="Times New Roman"/>
          <w:sz w:val="28"/>
          <w:szCs w:val="28"/>
        </w:rPr>
        <w:t>100 часов обязательных работ</w:t>
      </w:r>
      <w:r w:rsidR="0042488B">
        <w:rPr>
          <w:rFonts w:ascii="Times New Roman" w:hAnsi="Times New Roman"/>
          <w:sz w:val="28"/>
          <w:szCs w:val="28"/>
        </w:rPr>
        <w:t xml:space="preserve">, в соответствии с ч. 2 ст. 69 УК РФ  окончательно назначено наказание в виде </w:t>
      </w:r>
      <w:r w:rsidR="00594CD7">
        <w:rPr>
          <w:rFonts w:ascii="Times New Roman" w:hAnsi="Times New Roman"/>
          <w:sz w:val="28"/>
          <w:szCs w:val="28"/>
        </w:rPr>
        <w:t>160 часов о</w:t>
      </w:r>
      <w:r w:rsidR="0042488B">
        <w:rPr>
          <w:rFonts w:ascii="Times New Roman" w:hAnsi="Times New Roman"/>
          <w:sz w:val="28"/>
          <w:szCs w:val="28"/>
        </w:rPr>
        <w:t xml:space="preserve">бязательных работ,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F0953" w:rsidP="00594C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3055">
        <w:rPr>
          <w:rFonts w:ascii="Times New Roman" w:hAnsi="Times New Roman"/>
          <w:sz w:val="28"/>
          <w:szCs w:val="28"/>
        </w:rPr>
        <w:t xml:space="preserve">обвиняемого </w:t>
      </w:r>
      <w:r w:rsidRPr="00433055">
        <w:rPr>
          <w:rFonts w:ascii="Times New Roman" w:hAnsi="Times New Roman"/>
          <w:sz w:val="28"/>
          <w:szCs w:val="28"/>
        </w:rPr>
        <w:t>в  совершении</w:t>
      </w:r>
      <w:r w:rsidRPr="00433055">
        <w:rPr>
          <w:rFonts w:ascii="Times New Roman" w:hAnsi="Times New Roman"/>
          <w:sz w:val="28"/>
          <w:szCs w:val="28"/>
        </w:rPr>
        <w:t xml:space="preserve"> преступления, предусмотренного </w:t>
      </w:r>
      <w:r>
        <w:rPr>
          <w:rFonts w:ascii="Times New Roman" w:hAnsi="Times New Roman"/>
          <w:sz w:val="28"/>
          <w:szCs w:val="28"/>
        </w:rPr>
        <w:t xml:space="preserve">ч.1 ст.119 УК РФ, </w:t>
      </w:r>
    </w:p>
    <w:p w:rsidR="0071662E" w:rsidRPr="00C85301" w:rsidP="00594C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и л:</w:t>
      </w:r>
    </w:p>
    <w:p w:rsidR="0071662E" w:rsidRPr="00C85301" w:rsidP="00594CD7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88B" w:rsidP="00594C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Репинский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угрожал </w:t>
      </w:r>
      <w:r w:rsidRPr="00533B88">
        <w:rPr>
          <w:rFonts w:ascii="Times New Roman" w:hAnsi="Times New Roman"/>
          <w:sz w:val="28"/>
          <w:szCs w:val="28"/>
        </w:rPr>
        <w:t xml:space="preserve">убийством   </w:t>
      </w:r>
      <w:r>
        <w:rPr>
          <w:rFonts w:ascii="Times New Roman" w:hAnsi="Times New Roman"/>
          <w:sz w:val="28"/>
          <w:szCs w:val="28"/>
        </w:rPr>
        <w:t xml:space="preserve">Репинской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 у</w:t>
      </w:r>
      <w:r>
        <w:rPr>
          <w:rFonts w:ascii="Times New Roman" w:hAnsi="Times New Roman"/>
          <w:sz w:val="28"/>
          <w:szCs w:val="28"/>
        </w:rPr>
        <w:t xml:space="preserve"> нее</w:t>
      </w:r>
      <w:r w:rsidRPr="00533B88">
        <w:rPr>
          <w:rFonts w:ascii="Times New Roman" w:hAnsi="Times New Roman"/>
          <w:sz w:val="28"/>
          <w:szCs w:val="28"/>
        </w:rPr>
        <w:t xml:space="preserve"> имелись основания опасаться осуществления этой угрозы при следующих обстоятельствах:</w:t>
      </w:r>
    </w:p>
    <w:p w:rsidR="0042488B" w:rsidP="004248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31.12.2020 года около 23 часов 00 минут находясь в доме № 143-А по </w:t>
      </w:r>
      <w:r w:rsidR="00F03436">
        <w:rPr>
          <w:rFonts w:ascii="Times New Roman" w:hAnsi="Times New Roman"/>
          <w:sz w:val="28"/>
          <w:szCs w:val="28"/>
        </w:rPr>
        <w:t xml:space="preserve">«изъято»  </w:t>
      </w:r>
      <w:r>
        <w:rPr>
          <w:rFonts w:ascii="Times New Roman" w:hAnsi="Times New Roman"/>
          <w:sz w:val="28"/>
          <w:szCs w:val="28"/>
        </w:rPr>
        <w:t xml:space="preserve"> Репинский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будучи в состоянии опьянения, вызванного употреблением алкогольных напитков действуя умышленно,  </w:t>
      </w:r>
      <w:r w:rsidR="00594CD7">
        <w:rPr>
          <w:rFonts w:ascii="Times New Roman" w:hAnsi="Times New Roman"/>
          <w:sz w:val="28"/>
          <w:szCs w:val="28"/>
        </w:rPr>
        <w:t xml:space="preserve">руководствуясь  личными мотивами, сложившимися </w:t>
      </w:r>
      <w:r>
        <w:rPr>
          <w:rFonts w:ascii="Times New Roman" w:hAnsi="Times New Roman"/>
          <w:sz w:val="28"/>
          <w:szCs w:val="28"/>
        </w:rPr>
        <w:t xml:space="preserve">на почве личных неприязненных отношений с Репинской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>,</w:t>
      </w:r>
      <w:r w:rsidR="00594CD7">
        <w:rPr>
          <w:rFonts w:ascii="Times New Roman" w:hAnsi="Times New Roman"/>
          <w:sz w:val="28"/>
          <w:szCs w:val="28"/>
        </w:rPr>
        <w:t xml:space="preserve"> с целью запугать последнюю, вызвать чувство страха  и опасения  за свою жизнь и здоровье, осознавая общественную опасность своих действий и то, что они будут восприняты  как реальная угроза  жизни и здоровья, предвидя  наступление  общественно опасных  последствий в виде испуга Репинской </w:t>
      </w:r>
      <w:r w:rsidR="00F03436">
        <w:rPr>
          <w:rFonts w:ascii="Times New Roman" w:hAnsi="Times New Roman"/>
          <w:sz w:val="28"/>
          <w:szCs w:val="28"/>
        </w:rPr>
        <w:t>ХХ</w:t>
      </w:r>
      <w:r w:rsidR="00594CD7">
        <w:rPr>
          <w:rFonts w:ascii="Times New Roman" w:hAnsi="Times New Roman"/>
          <w:sz w:val="28"/>
          <w:szCs w:val="28"/>
        </w:rPr>
        <w:t xml:space="preserve"> за свою жизнь  и желая этого </w:t>
      </w:r>
      <w:r>
        <w:rPr>
          <w:rFonts w:ascii="Times New Roman" w:hAnsi="Times New Roman"/>
          <w:sz w:val="28"/>
          <w:szCs w:val="28"/>
        </w:rPr>
        <w:t xml:space="preserve"> приблизился к Репинской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которая в этот момент находилась на кухне и прижав ее к стене около окна удерживая при этом</w:t>
      </w:r>
      <w:r w:rsidR="00E62E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руками шею, высказал в адрес Репинской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угрозу убийством, затем с  в подтверждение своих угроз с целью причинения ей физической боли, </w:t>
      </w:r>
      <w:r>
        <w:rPr>
          <w:rFonts w:ascii="Times New Roman" w:hAnsi="Times New Roman"/>
          <w:sz w:val="28"/>
          <w:szCs w:val="28"/>
        </w:rPr>
        <w:t xml:space="preserve">нанес несколько ударов ладонями рук в область лица и тела причинив телесные повреждения: кровоподтек в лобной области слева с переходом на верхнее веко левого глаза  и височную область слева, кровоподтек в проекции левого локтевого сустава, кровоподтек на передней поверхности правого бедра в средней трети, кровоподтек на наружной поверхности правого бедра в средней трети, которые согласно заключения эксперта №4 от 18.01.2021 года не повлекли за собой кратковременного расстройства здоровья или незначительную утрату общей трудоспособности и расцениваются как повреждения, не причинившие вред здоровью. В подтверждение своих намерений Репинский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умышленно высказал угрозу убийством в устной форме в адрес Репинской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при этом имея реальную возможность реализовать высказанную им угрозу убийством в результате чего, с учетом агрессивного поведения и сложившейся обстановки Репинская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восприняла данные угрозы как реальные и имела основания опасаться осуществления этих угроз.</w:t>
      </w:r>
    </w:p>
    <w:p w:rsidR="00C84BD1" w:rsidP="0042488B">
      <w:pPr>
        <w:tabs>
          <w:tab w:val="left" w:pos="9355"/>
        </w:tabs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84B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4BD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подсудим</w:t>
      </w:r>
      <w:r w:rsidR="0042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Репинский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42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согласил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предъявленным 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обвинением, вину признал в полном объеме. </w:t>
      </w:r>
    </w:p>
    <w:p w:rsidR="007A14DF" w:rsidRPr="0048395C" w:rsidP="00560489">
      <w:pPr>
        <w:tabs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Репинский</w:t>
      </w:r>
      <w:r w:rsidR="00E6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395C" w:rsidR="00C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 </w:t>
      </w:r>
    </w:p>
    <w:p w:rsidR="007A14DF" w:rsidP="00560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установлено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подсудим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Репинский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заявил ходатайство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  рассмотрении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Репинский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осознает характер, последствия заявленного 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оно заявлено добровольно.</w:t>
      </w:r>
    </w:p>
    <w:p w:rsidR="002E042F" w:rsidP="00D172AD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Адвокат  Шалимова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03436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 также подтвердила согласие подсудимого Репинского И.В. </w:t>
      </w:r>
      <w:r w:rsidR="00E62EC2">
        <w:rPr>
          <w:rFonts w:ascii="Times New Roman" w:hAnsi="Times New Roman"/>
          <w:sz w:val="28"/>
          <w:szCs w:val="28"/>
        </w:rPr>
        <w:t>на постановление</w:t>
      </w:r>
      <w:r>
        <w:rPr>
          <w:rFonts w:ascii="Times New Roman" w:hAnsi="Times New Roman"/>
          <w:sz w:val="28"/>
          <w:szCs w:val="28"/>
        </w:rPr>
        <w:t xml:space="preserve"> приговора без проведения судебного разбирательства и пояснила,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 не оспаривается законность, относимость и допустимость имеющихся в деле доказательств.</w:t>
      </w:r>
    </w:p>
    <w:p w:rsidR="00E62EC2" w:rsidRPr="00E62EC2" w:rsidP="00E62EC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2EC2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Pr="00E62EC2"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Репинская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Pr="00E6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не возражала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 особого порядка </w:t>
      </w:r>
      <w:r w:rsidRPr="00E62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 дела</w:t>
      </w:r>
      <w:r w:rsidRPr="00E6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B113B4" w:rsidP="00B11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не возражал против рассмотрения дела в особом порядке, в связи с чем, суд на основании ст. 316 УПК РФ </w:t>
      </w:r>
      <w:r>
        <w:rPr>
          <w:rFonts w:ascii="Times New Roman" w:hAnsi="Times New Roman" w:cs="Times New Roman"/>
          <w:sz w:val="28"/>
          <w:szCs w:val="28"/>
        </w:rPr>
        <w:t>не проводил в общем порядке исследование и оценку доказательств, собранных по уголовному делу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подтверждающих обоснованность обвинения, с которым согласил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подсудимый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Суд приходит к выводу, что обвинение, с которым согласил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обосновано и </w:t>
      </w:r>
      <w:r>
        <w:rPr>
          <w:rFonts w:ascii="Times New Roman" w:hAnsi="Times New Roman" w:cs="Times New Roman"/>
          <w:sz w:val="28"/>
          <w:szCs w:val="28"/>
        </w:rPr>
        <w:t>подтверждается доказательствами, собранными по уголовному делу</w:t>
      </w:r>
      <w:r w:rsidR="00772ABA">
        <w:rPr>
          <w:rFonts w:ascii="Times New Roman" w:hAnsi="Times New Roman" w:cs="Times New Roman"/>
          <w:sz w:val="28"/>
          <w:szCs w:val="28"/>
        </w:rPr>
        <w:t>.</w:t>
      </w:r>
    </w:p>
    <w:p w:rsidR="002E042F" w:rsidP="002E042F">
      <w:pPr>
        <w:pStyle w:val="ConsPlusNormal"/>
        <w:ind w:firstLine="540"/>
        <w:jc w:val="both"/>
      </w:pPr>
      <w:r w:rsidRPr="0058581E">
        <w:t xml:space="preserve">    </w:t>
      </w:r>
      <w:r w:rsidRPr="0058581E" w:rsidR="0071662E">
        <w:t>Действия подсудим</w:t>
      </w:r>
      <w:r>
        <w:t xml:space="preserve">ого Репинского </w:t>
      </w:r>
      <w:r w:rsidR="00F03436">
        <w:t>ХХ</w:t>
      </w:r>
      <w:r w:rsidRPr="0058581E">
        <w:t xml:space="preserve"> суд квалифицирует </w:t>
      </w:r>
      <w:r>
        <w:t>по ч.1 ст. 119 Уголовного кодекса Российской Федерации как угроза убийством, если имелись основания опасаться осуществления этой угрозы</w:t>
      </w:r>
      <w:r w:rsidRPr="009D5414">
        <w:t>.</w:t>
      </w:r>
    </w:p>
    <w:p w:rsidR="00791F29" w:rsidP="00D17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Учитывая поведение Репинского </w:t>
      </w:r>
      <w:r w:rsidR="00F03436">
        <w:rPr>
          <w:rFonts w:ascii="Times New Roman" w:eastAsia="Calibri" w:hAnsi="Times New Roman" w:cs="Times New Roman"/>
          <w:sz w:val="28"/>
          <w:szCs w:val="28"/>
        </w:rPr>
        <w:t>ХХ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судебном заседании, суд приходит к выводу об отсутствии оснований сомневаться во вменяемости подсудимого и признает Репинского И.В. вменяемым.</w:t>
      </w:r>
    </w:p>
    <w:p w:rsidR="00DB6E60" w:rsidP="00D172A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Репинскому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совершенное преступление, суд учитывает, что преступление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предусмотренное  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ст. 119 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Федерации, в совершении которого обвиняется подсудим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относится к преступлениям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Репинский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2E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проживания характеризуется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неудовлетворительно 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учете </w:t>
      </w:r>
      <w:r w:rsidR="000A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врача - </w:t>
      </w:r>
      <w:r w:rsidRPr="00C8530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психиатра</w:t>
      </w:r>
      <w:r w:rsidR="001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состоит (л.д.76 оборот), состоит на </w:t>
      </w:r>
      <w:r>
        <w:rPr>
          <w:rFonts w:ascii="Times New Roman" w:hAnsi="Times New Roman"/>
          <w:sz w:val="28"/>
          <w:szCs w:val="28"/>
        </w:rPr>
        <w:t>учете  у</w:t>
      </w:r>
      <w:r>
        <w:rPr>
          <w:rFonts w:ascii="Times New Roman" w:hAnsi="Times New Roman"/>
          <w:sz w:val="28"/>
          <w:szCs w:val="28"/>
        </w:rPr>
        <w:t xml:space="preserve"> врача нарколога  с 27.02.2017 года с диагнозом «Психические и поведенческие расстройства в результате сочетанного употребления </w:t>
      </w:r>
      <w:r>
        <w:rPr>
          <w:rFonts w:ascii="Times New Roman" w:hAnsi="Times New Roman"/>
          <w:sz w:val="28"/>
          <w:szCs w:val="28"/>
        </w:rPr>
        <w:t>опиоидов</w:t>
      </w:r>
      <w:r>
        <w:rPr>
          <w:rFonts w:ascii="Times New Roman" w:hAnsi="Times New Roman"/>
          <w:sz w:val="28"/>
          <w:szCs w:val="28"/>
        </w:rPr>
        <w:t xml:space="preserve"> и алкоголя с синдромом зависимости» (л.д.77)</w:t>
      </w:r>
      <w:r w:rsidR="00791F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6A8F" w:rsidRPr="0049538D" w:rsidP="003074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смягчающими наказание подсудим</w:t>
      </w:r>
      <w:r w:rsidRPr="0049538D"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</w:t>
      </w:r>
      <w:r w:rsidRPr="0049538D"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Pr="0049538D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>«и»</w:t>
      </w:r>
      <w:r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«к»</w:t>
      </w:r>
      <w:r w:rsidRPr="0049538D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ч.1</w:t>
      </w:r>
      <w:r w:rsidRPr="0049538D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>, ч.2</w:t>
      </w:r>
      <w:r w:rsidRPr="0049538D"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61 УК РФ, </w:t>
      </w:r>
      <w:r w:rsidRPr="0049538D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49538D"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явка с повинной, </w:t>
      </w:r>
      <w:r w:rsidRPr="0049538D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способствование раскрытию и расследованию преступления,</w:t>
      </w:r>
      <w:r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действия, направленные на заглаживание вреда, причиненного потерпевшей, </w:t>
      </w:r>
      <w:r w:rsidRPr="0049538D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признание своей вины, чистосердечное раскаяние в содеянном. </w:t>
      </w:r>
    </w:p>
    <w:p w:rsidR="001952AE" w:rsidRPr="00CB27C6" w:rsidP="004877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 w:rsidRPr="00CB27C6"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</w:t>
      </w:r>
      <w:r w:rsid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</w:t>
      </w:r>
      <w:r w:rsidRPr="00CB27C6"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не установлено.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не усматривает, оснований для признания обстоятельством отягчающим наказание подсудимо</w:t>
      </w:r>
      <w:r w:rsidRPr="00CB27C6" w:rsid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 преступления в состоянии опьянения.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B6A8F" w:rsidRPr="004877DF" w:rsidP="004877D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изменения категории преступления,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совершенного  </w:t>
      </w:r>
      <w:r w:rsidR="008313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Репинским</w:t>
      </w:r>
      <w:r w:rsidR="0083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7DF" w:rsidR="0094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менее тяжкую, в соответствии с. ч. 6 ст. 15 УК РФ,  не имеется. Обстоятельств, исключающих преступность или наказуемость деяния, совершенного подсудим</w:t>
      </w:r>
      <w:r w:rsidR="00594CD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 как и обстоятельств, которые могут повлечь за собой освобождение подсудим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или от наказания, судом также не установлено.</w:t>
      </w:r>
    </w:p>
    <w:p w:rsidR="00303780" w:rsidRPr="008732F8" w:rsidP="008732F8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A5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характера и степени общественной опасности совершенн</w:t>
      </w:r>
      <w:r w:rsidR="0083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D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8313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</w:t>
      </w:r>
      <w:r w:rsidRPr="00CB27C6" w:rsidR="0083135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преступлений небольшой тяжести, личности подсудимого, обстоятельств смягчающих и </w:t>
      </w:r>
      <w:r w:rsidRPr="00CB27C6"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обстоятельств 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отягчающих наказание подсудимого, 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</w:t>
      </w:r>
      <w:r w:rsidR="0087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7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положений ч.1,5 ст. 62 УК РФ, </w:t>
      </w:r>
      <w:r w:rsidRPr="00CB27C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считает, что исправление подсудимого</w:t>
      </w:r>
      <w:r w:rsidRPr="00CB27C6" w:rsidR="0083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Репинского</w:t>
      </w:r>
      <w:r w:rsidR="0083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Pr="004D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при </w:t>
      </w:r>
      <w:r w:rsidR="00E62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ему наказания в виде об</w:t>
      </w:r>
      <w:r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язательных работ</w:t>
      </w:r>
      <w:r w:rsidRPr="004D2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538D"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CEA"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иного вида наказания, предусмотренного санкцией ч. 1 ст. 1</w:t>
      </w:r>
      <w:r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E6CEA"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суд </w:t>
      </w:r>
      <w:r w:rsidRPr="008732F8" w:rsidR="004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 нецелесообразным для обеспечения целей наказания.</w:t>
      </w:r>
      <w:r w:rsidRPr="0087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32F8" w:rsidRPr="008732F8" w:rsidP="00594CD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Учитывая,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Репинский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21.05.2021 года </w:t>
      </w:r>
      <w:r w:rsidRPr="0087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приговором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городского суда Республики Крым</w:t>
      </w:r>
      <w:r w:rsid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п. «б», «в» ч.2 ст. 158 УК РФ к наказанию в виде </w:t>
      </w:r>
      <w:r w:rsidR="00594CD7">
        <w:rPr>
          <w:rFonts w:ascii="Times New Roman" w:hAnsi="Times New Roman"/>
          <w:sz w:val="28"/>
          <w:szCs w:val="28"/>
        </w:rPr>
        <w:t xml:space="preserve">120 часов </w:t>
      </w:r>
      <w:r>
        <w:rPr>
          <w:rFonts w:ascii="Times New Roman" w:hAnsi="Times New Roman"/>
          <w:sz w:val="28"/>
          <w:szCs w:val="28"/>
        </w:rPr>
        <w:t xml:space="preserve">обязательных работ, по п. «в» ч.2 ст. 158 УК РФ к наказанию в виде </w:t>
      </w:r>
      <w:r w:rsidR="00594CD7">
        <w:rPr>
          <w:rFonts w:ascii="Times New Roman" w:hAnsi="Times New Roman"/>
          <w:sz w:val="28"/>
          <w:szCs w:val="28"/>
        </w:rPr>
        <w:t>100 часов обязательных работ</w:t>
      </w:r>
      <w:r>
        <w:rPr>
          <w:rFonts w:ascii="Times New Roman" w:hAnsi="Times New Roman"/>
          <w:sz w:val="28"/>
          <w:szCs w:val="28"/>
        </w:rPr>
        <w:t xml:space="preserve">, в соответствии с ч. 2 ст. 69 УК РФ  окончательно назначено наказание в виде </w:t>
      </w:r>
      <w:r w:rsidR="00594CD7">
        <w:rPr>
          <w:rFonts w:ascii="Times New Roman" w:hAnsi="Times New Roman"/>
          <w:sz w:val="28"/>
          <w:szCs w:val="28"/>
        </w:rPr>
        <w:t>160 часов обязательных рабо</w:t>
      </w:r>
      <w:r w:rsidR="0036056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, к исполнению наказания не приступил</w:t>
      </w:r>
      <w:r w:rsidRPr="0087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Pr="0087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наказание ему следует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360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положений</w:t>
      </w:r>
      <w:r w:rsidRPr="0087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5 ст. 69 УК РФ.</w:t>
      </w:r>
    </w:p>
    <w:p w:rsidR="00A43F3C" w:rsidP="0056048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5D0A" w:rsidR="00285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8F0987" w:rsidRPr="008F0987" w:rsidP="00560489">
      <w:pPr>
        <w:tabs>
          <w:tab w:val="left" w:pos="9214"/>
        </w:tabs>
        <w:suppressAutoHyphens/>
        <w:autoSpaceDE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8F09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Гражданский иск не заявлен. </w:t>
      </w:r>
    </w:p>
    <w:p w:rsidR="008F0987" w:rsidP="00594CD7">
      <w:pPr>
        <w:tabs>
          <w:tab w:val="left" w:pos="921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8F098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Меру пресечения в виде подписки о невыезде и надлежащем поведении, до вступления</w:t>
      </w:r>
      <w:r w:rsidRPr="008F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в законную силу, оставить без изменения.</w:t>
      </w:r>
    </w:p>
    <w:p w:rsidR="00352959" w:rsidP="00594CD7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056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основании  ст.</w:t>
      </w:r>
      <w:r>
        <w:rPr>
          <w:rFonts w:ascii="Times New Roman" w:hAnsi="Times New Roman"/>
          <w:sz w:val="28"/>
          <w:szCs w:val="28"/>
        </w:rPr>
        <w:t xml:space="preserve"> 316 ч.10 УПК РФ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роцессуальные издержки, предусмотренные </w:t>
      </w:r>
      <w:hyperlink r:id="rId5" w:history="1">
        <w:r w:rsidRPr="00352959">
          <w:rPr>
            <w:rFonts w:ascii="Times New Roman" w:hAnsi="Times New Roman" w:cs="Times New Roman"/>
            <w:sz w:val="28"/>
            <w:szCs w:val="28"/>
          </w:rPr>
          <w:t>статьей 131</w:t>
        </w:r>
      </w:hyperlink>
      <w:r w:rsidRPr="00352959">
        <w:rPr>
          <w:rFonts w:ascii="Times New Roman" w:hAnsi="Times New Roman" w:cs="Times New Roman"/>
          <w:sz w:val="28"/>
          <w:szCs w:val="28"/>
        </w:rPr>
        <w:t xml:space="preserve"> УПК РФ</w:t>
      </w:r>
      <w:r w:rsidR="00F03436">
        <w:rPr>
          <w:rFonts w:ascii="Times New Roman" w:hAnsi="Times New Roman" w:cs="Times New Roman"/>
          <w:sz w:val="28"/>
          <w:szCs w:val="28"/>
        </w:rPr>
        <w:t xml:space="preserve"> выплаченные адвокату Шалимовой ХХ</w:t>
      </w:r>
      <w:r w:rsidRPr="00352959">
        <w:rPr>
          <w:rFonts w:ascii="Times New Roman" w:hAnsi="Times New Roman" w:cs="Times New Roman"/>
          <w:sz w:val="28"/>
          <w:szCs w:val="28"/>
        </w:rPr>
        <w:t>, за оказание юридиче</w:t>
      </w:r>
      <w:r>
        <w:rPr>
          <w:rFonts w:ascii="Times New Roman" w:hAnsi="Times New Roman" w:cs="Times New Roman"/>
          <w:sz w:val="28"/>
          <w:szCs w:val="28"/>
        </w:rPr>
        <w:t xml:space="preserve">ской помощи, взысканию с подсудимого Репинского </w:t>
      </w:r>
      <w:r w:rsidR="00F03436">
        <w:rPr>
          <w:rFonts w:ascii="Times New Roman" w:hAnsi="Times New Roman" w:cs="Times New Roman"/>
          <w:sz w:val="28"/>
          <w:szCs w:val="28"/>
        </w:rPr>
        <w:t>ХХ</w:t>
      </w:r>
      <w:r>
        <w:rPr>
          <w:rFonts w:ascii="Times New Roman" w:hAnsi="Times New Roman" w:cs="Times New Roman"/>
          <w:sz w:val="28"/>
          <w:szCs w:val="28"/>
        </w:rPr>
        <w:t xml:space="preserve">  не подлежат.</w:t>
      </w:r>
    </w:p>
    <w:p w:rsidR="001236C8" w:rsidRPr="006E6CEA" w:rsidP="005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9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303, 304, 307 – 309, 316 УПК Российской Федерации,  суд,-</w:t>
      </w:r>
    </w:p>
    <w:p w:rsidR="001236C8" w:rsidRPr="00C85301" w:rsidP="0056048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г о в о р и л:</w:t>
      </w:r>
    </w:p>
    <w:p w:rsidR="0071662E" w:rsidRPr="00C85301" w:rsidP="00560489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6D4" w:rsidRPr="00925100" w:rsidP="004877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Репинского </w:t>
      </w:r>
      <w:r w:rsidR="00F03436">
        <w:rPr>
          <w:rFonts w:ascii="Times New Roman" w:hAnsi="Times New Roman"/>
          <w:sz w:val="28"/>
          <w:szCs w:val="28"/>
        </w:rPr>
        <w:t xml:space="preserve">«изъято» </w:t>
      </w:r>
      <w:r w:rsidRPr="002579D1" w:rsidR="00257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2579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изнать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</w:t>
      </w:r>
      <w:r w:rsid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>ч.1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 и назначить </w:t>
      </w:r>
      <w:r w:rsidRPr="00925100" w:rsid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наказание виде 250 часов обязательных работ</w:t>
      </w:r>
      <w:r w:rsidRP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100" w:rsidP="004877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F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</w:t>
      </w:r>
      <w:r w:rsidRP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ст. 69 Уголовного Кодекса Российской Федерации</w:t>
      </w:r>
      <w:r w:rsidR="00DF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правилам назначения наказания по совокупности преступлений, путем частичного сложения наказаний по данному приговору и по приговору Керченского городского суда Республики </w:t>
      </w:r>
      <w:r w:rsidR="00DF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 </w:t>
      </w:r>
      <w:r w:rsidR="0053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53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мая 2021 года </w:t>
      </w:r>
      <w:r w:rsidR="00DF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 назначить Репинскому </w:t>
      </w:r>
      <w:r w:rsidR="00F03436">
        <w:rPr>
          <w:rFonts w:ascii="Times New Roman" w:hAnsi="Times New Roman"/>
          <w:sz w:val="28"/>
          <w:szCs w:val="28"/>
        </w:rPr>
        <w:t>«изъято»</w:t>
      </w:r>
      <w:r w:rsidRPr="00925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="00485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320 часов обязательных работ.</w:t>
      </w:r>
    </w:p>
    <w:p w:rsidR="008206D4" w:rsidP="00772ABA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8F098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Меру пресечения в виде подписки о невыезде и надлежащем поведении, до вступления</w:t>
      </w:r>
      <w:r w:rsidRPr="008F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в законную силу, оставить без изменения.</w:t>
      </w:r>
    </w:p>
    <w:p w:rsidR="00352959" w:rsidP="00772ABA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силу ст. 316 ч.10 УПК РФ, освободить Репинского </w:t>
      </w:r>
      <w:r w:rsidR="00F03436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уплаты процессуальных издержек, предусмотренных ст. 131 ч.1 УПК РФ, выплаченных адвокату за оказание юридической помощи.  </w:t>
      </w:r>
    </w:p>
    <w:p w:rsidR="0003654C" w:rsidRPr="00C85301" w:rsidP="00772ABA">
      <w:pPr>
        <w:tabs>
          <w:tab w:val="left" w:pos="9214"/>
        </w:tabs>
        <w:suppressAutoHyphens/>
        <w:autoSpaceDE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 в апелляционном порядке в Керченский городской суд Республики Крым в течение 10 суток со дня постановления приговора.</w:t>
      </w:r>
    </w:p>
    <w:p w:rsidR="0003654C" w:rsidRPr="00C85301" w:rsidP="00772A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03654C" w:rsidRPr="00C85301" w:rsidP="00772A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360568" w:rsidP="005604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568" w:rsidP="005604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50D" w:rsidRPr="00C85301" w:rsidP="0056048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 w:rsidRPr="00C85301" w:rsidR="0012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 К.Ю. </w:t>
      </w:r>
    </w:p>
    <w:sectPr w:rsidSect="00360568"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2E"/>
    <w:rsid w:val="0001713A"/>
    <w:rsid w:val="0003654C"/>
    <w:rsid w:val="00090894"/>
    <w:rsid w:val="00096651"/>
    <w:rsid w:val="000A0644"/>
    <w:rsid w:val="000A18A6"/>
    <w:rsid w:val="000B1B2F"/>
    <w:rsid w:val="000C0581"/>
    <w:rsid w:val="000E291D"/>
    <w:rsid w:val="001236C8"/>
    <w:rsid w:val="0012574A"/>
    <w:rsid w:val="001652A7"/>
    <w:rsid w:val="001952AE"/>
    <w:rsid w:val="001A1B70"/>
    <w:rsid w:val="001B700B"/>
    <w:rsid w:val="001D610F"/>
    <w:rsid w:val="001F57A7"/>
    <w:rsid w:val="00237675"/>
    <w:rsid w:val="002579D1"/>
    <w:rsid w:val="0028546A"/>
    <w:rsid w:val="002A7231"/>
    <w:rsid w:val="002D087B"/>
    <w:rsid w:val="002E042F"/>
    <w:rsid w:val="002E4E76"/>
    <w:rsid w:val="00303780"/>
    <w:rsid w:val="003074B4"/>
    <w:rsid w:val="0033154B"/>
    <w:rsid w:val="00336C56"/>
    <w:rsid w:val="003427F2"/>
    <w:rsid w:val="00345D0A"/>
    <w:rsid w:val="00352959"/>
    <w:rsid w:val="00360568"/>
    <w:rsid w:val="00383665"/>
    <w:rsid w:val="0042488B"/>
    <w:rsid w:val="00424B23"/>
    <w:rsid w:val="00433055"/>
    <w:rsid w:val="00442EA9"/>
    <w:rsid w:val="00480A0B"/>
    <w:rsid w:val="0048395C"/>
    <w:rsid w:val="00485089"/>
    <w:rsid w:val="004877DF"/>
    <w:rsid w:val="0049538D"/>
    <w:rsid w:val="004D2A50"/>
    <w:rsid w:val="00531B0B"/>
    <w:rsid w:val="00533B88"/>
    <w:rsid w:val="005369C3"/>
    <w:rsid w:val="00536E7E"/>
    <w:rsid w:val="00542537"/>
    <w:rsid w:val="00560489"/>
    <w:rsid w:val="00562CD8"/>
    <w:rsid w:val="00566D59"/>
    <w:rsid w:val="0058581E"/>
    <w:rsid w:val="00594CD7"/>
    <w:rsid w:val="005C5789"/>
    <w:rsid w:val="005F066B"/>
    <w:rsid w:val="00665067"/>
    <w:rsid w:val="006D0EA7"/>
    <w:rsid w:val="006E1605"/>
    <w:rsid w:val="006E6CEA"/>
    <w:rsid w:val="006E7E9F"/>
    <w:rsid w:val="0071662E"/>
    <w:rsid w:val="00765250"/>
    <w:rsid w:val="00772ABA"/>
    <w:rsid w:val="00791F29"/>
    <w:rsid w:val="007A14DF"/>
    <w:rsid w:val="007B75C0"/>
    <w:rsid w:val="007C6C5C"/>
    <w:rsid w:val="007E5090"/>
    <w:rsid w:val="007E5FBA"/>
    <w:rsid w:val="007F0953"/>
    <w:rsid w:val="007F2398"/>
    <w:rsid w:val="00813F9C"/>
    <w:rsid w:val="008206D4"/>
    <w:rsid w:val="0083004B"/>
    <w:rsid w:val="00830388"/>
    <w:rsid w:val="00831350"/>
    <w:rsid w:val="008732F8"/>
    <w:rsid w:val="00881798"/>
    <w:rsid w:val="008A3C6C"/>
    <w:rsid w:val="008B3F62"/>
    <w:rsid w:val="008B721B"/>
    <w:rsid w:val="008F0987"/>
    <w:rsid w:val="00903490"/>
    <w:rsid w:val="00925100"/>
    <w:rsid w:val="00946144"/>
    <w:rsid w:val="0095353B"/>
    <w:rsid w:val="00963284"/>
    <w:rsid w:val="009864C2"/>
    <w:rsid w:val="00993770"/>
    <w:rsid w:val="009D5414"/>
    <w:rsid w:val="00A3223D"/>
    <w:rsid w:val="00A43F3C"/>
    <w:rsid w:val="00A730AD"/>
    <w:rsid w:val="00A863DF"/>
    <w:rsid w:val="00A96889"/>
    <w:rsid w:val="00AB450D"/>
    <w:rsid w:val="00AD3DA9"/>
    <w:rsid w:val="00B1139E"/>
    <w:rsid w:val="00B113B4"/>
    <w:rsid w:val="00B607CE"/>
    <w:rsid w:val="00B80615"/>
    <w:rsid w:val="00B96695"/>
    <w:rsid w:val="00BB06A0"/>
    <w:rsid w:val="00BB1168"/>
    <w:rsid w:val="00BD3BF2"/>
    <w:rsid w:val="00BE31A4"/>
    <w:rsid w:val="00BF0E28"/>
    <w:rsid w:val="00C84BD1"/>
    <w:rsid w:val="00C85301"/>
    <w:rsid w:val="00CB27C6"/>
    <w:rsid w:val="00CC40DC"/>
    <w:rsid w:val="00D11E70"/>
    <w:rsid w:val="00D12AFD"/>
    <w:rsid w:val="00D172AD"/>
    <w:rsid w:val="00D202B1"/>
    <w:rsid w:val="00D906DC"/>
    <w:rsid w:val="00D97F68"/>
    <w:rsid w:val="00DA31FE"/>
    <w:rsid w:val="00DB0B0C"/>
    <w:rsid w:val="00DB6E60"/>
    <w:rsid w:val="00DD5426"/>
    <w:rsid w:val="00DF1A0A"/>
    <w:rsid w:val="00E02472"/>
    <w:rsid w:val="00E1772E"/>
    <w:rsid w:val="00E5088D"/>
    <w:rsid w:val="00E62EC2"/>
    <w:rsid w:val="00EC3FB7"/>
    <w:rsid w:val="00F03436"/>
    <w:rsid w:val="00F06B14"/>
    <w:rsid w:val="00F65268"/>
    <w:rsid w:val="00F9104F"/>
    <w:rsid w:val="00F94C96"/>
    <w:rsid w:val="00FA3ABC"/>
    <w:rsid w:val="00FA5036"/>
    <w:rsid w:val="00FB64C2"/>
    <w:rsid w:val="00FB6A8F"/>
    <w:rsid w:val="00FD5135"/>
    <w:rsid w:val="00FD7F9A"/>
    <w:rsid w:val="00FE270F"/>
    <w:rsid w:val="00FE534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61DAFC-AB94-4C20-9197-D2A02525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50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5858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DefaultParagraphFont"/>
    <w:link w:val="ConsNonformat"/>
    <w:locked/>
    <w:rsid w:val="005858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nhideWhenUsed/>
    <w:rsid w:val="0058581E"/>
    <w:rPr>
      <w:color w:val="0000FF"/>
      <w:u w:val="single"/>
    </w:rPr>
  </w:style>
  <w:style w:type="paragraph" w:customStyle="1" w:styleId="ConsPlusNormal">
    <w:name w:val="ConsPlusNormal"/>
    <w:rsid w:val="002E04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18699EAD72D2102DEB3317F46DC9BA3E8A67BA269515917C9A93407E62E8E6AEAC71250CE4273E0221FC341E3AAF6966262CD9F3C227CCz8MF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16FA-53AF-4485-9AEA-52DFD5C0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