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1-44-07/2022</w:t>
      </w:r>
    </w:p>
    <w:p w:rsidR="00977DFC" w:rsidRPr="00977DFC" w:rsidP="00977DFC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hAnsi="Times New Roman" w:cs="Times New Roman"/>
          <w:bCs/>
          <w:sz w:val="20"/>
          <w:szCs w:val="20"/>
        </w:rPr>
        <w:t>91MS0044-01-2022-000497-88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DFC" w:rsidRPr="00977DFC" w:rsidP="00977DFC">
      <w:pPr>
        <w:tabs>
          <w:tab w:val="left" w:pos="661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13 мая 2022 года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гор. Керчь</w:t>
      </w:r>
    </w:p>
    <w:p w:rsidR="00977DFC" w:rsidRPr="00977DFC" w:rsidP="00977DFC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DFC" w:rsidRPr="00977DFC" w:rsidP="00977DFC">
      <w:pPr>
        <w:tabs>
          <w:tab w:val="left" w:pos="9214"/>
        </w:tabs>
        <w:spacing w:after="0" w:line="240" w:lineRule="auto"/>
        <w:ind w:left="-284" w:firstLine="8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Мировой судья судебного участка № 44 Керченского судебного      района (городской округ Керчь)  Республики Крым Козлова К.Ю. ,</w:t>
      </w:r>
    </w:p>
    <w:p w:rsidR="00977DFC" w:rsidRPr="00977DFC" w:rsidP="00977DFC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  - Павленко Е.Н. </w:t>
      </w:r>
    </w:p>
    <w:p w:rsidR="00977DFC" w:rsidRPr="00977DFC" w:rsidP="00977DFC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участием государственных обвинителей  – Петрова Р.В.,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Велишаева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М.Э., </w:t>
      </w:r>
    </w:p>
    <w:p w:rsidR="00977DFC" w:rsidRPr="00977DFC" w:rsidP="00977DF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подсудимой Щетинковой Е.В.</w:t>
      </w:r>
      <w:r w:rsidRPr="00977DFC">
        <w:rPr>
          <w:rFonts w:ascii="Times New Roman" w:hAnsi="Times New Roman"/>
          <w:sz w:val="20"/>
          <w:szCs w:val="20"/>
        </w:rPr>
        <w:t xml:space="preserve"> </w:t>
      </w:r>
    </w:p>
    <w:p w:rsidR="00977DFC" w:rsidRPr="00977DFC" w:rsidP="00977DF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7DFC">
        <w:rPr>
          <w:rFonts w:ascii="Times New Roman" w:hAnsi="Times New Roman"/>
          <w:sz w:val="20"/>
          <w:szCs w:val="20"/>
        </w:rPr>
        <w:t xml:space="preserve">     защитника   адвоката  </w:t>
      </w:r>
      <w:r w:rsidRPr="00977DFC">
        <w:rPr>
          <w:rFonts w:ascii="Times New Roman" w:hAnsi="Times New Roman"/>
          <w:sz w:val="20"/>
          <w:szCs w:val="20"/>
        </w:rPr>
        <w:t>Франкевича</w:t>
      </w:r>
      <w:r w:rsidRPr="00977DFC">
        <w:rPr>
          <w:rFonts w:ascii="Times New Roman" w:hAnsi="Times New Roman"/>
          <w:sz w:val="20"/>
          <w:szCs w:val="20"/>
        </w:rPr>
        <w:t xml:space="preserve"> В.Е.</w:t>
      </w:r>
    </w:p>
    <w:p w:rsidR="00977DFC" w:rsidRPr="00977DFC" w:rsidP="00977DF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7DFC">
        <w:rPr>
          <w:rFonts w:ascii="Times New Roman" w:hAnsi="Times New Roman"/>
          <w:sz w:val="20"/>
          <w:szCs w:val="20"/>
        </w:rPr>
        <w:t xml:space="preserve">     потерпевшей </w:t>
      </w:r>
      <w:r w:rsidRPr="00977DFC">
        <w:rPr>
          <w:rFonts w:ascii="Times New Roman" w:hAnsi="Times New Roman"/>
          <w:sz w:val="20"/>
          <w:szCs w:val="20"/>
        </w:rPr>
        <w:t>Стебловской</w:t>
      </w:r>
      <w:r w:rsidRPr="00977DFC">
        <w:rPr>
          <w:rFonts w:ascii="Times New Roman" w:hAnsi="Times New Roman"/>
          <w:sz w:val="20"/>
          <w:szCs w:val="20"/>
        </w:rPr>
        <w:t xml:space="preserve"> Е.А.</w:t>
      </w:r>
    </w:p>
    <w:p w:rsidR="00977DFC" w:rsidRPr="00977DFC" w:rsidP="00977DFC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рассмотрев уголовное дело по обвинению Щетинковой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рождения, уроженки 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77DFC">
        <w:rPr>
          <w:rFonts w:ascii="Times New Roman" w:hAnsi="Times New Roman"/>
          <w:sz w:val="20"/>
          <w:szCs w:val="20"/>
        </w:rPr>
        <w:t xml:space="preserve">гражданки  Российской Федерации, образование среднее, состоящей в зарегистрированном браке, имеющей на иждивении  троих малолетних детей,  не работающей, зарегистрированной по адресу: </w:t>
      </w:r>
      <w:r w:rsidRPr="00977DFC">
        <w:rPr>
          <w:rFonts w:ascii="Times New Roman" w:hAnsi="Times New Roman"/>
          <w:sz w:val="20"/>
          <w:szCs w:val="20"/>
        </w:rPr>
        <w:t xml:space="preserve">Республика Крым, г. Керчь, ул.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977DFC">
        <w:rPr>
          <w:rFonts w:ascii="Times New Roman" w:hAnsi="Times New Roman"/>
          <w:sz w:val="20"/>
          <w:szCs w:val="20"/>
        </w:rPr>
        <w:t>, 3 кв.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977DFC">
        <w:rPr>
          <w:rFonts w:ascii="Times New Roman" w:hAnsi="Times New Roman"/>
          <w:sz w:val="20"/>
          <w:szCs w:val="20"/>
        </w:rPr>
        <w:t>, фактически проживающей по адресу:</w:t>
      </w:r>
      <w:r w:rsidRPr="00977DFC">
        <w:rPr>
          <w:rFonts w:ascii="Times New Roman" w:hAnsi="Times New Roman"/>
          <w:sz w:val="20"/>
          <w:szCs w:val="20"/>
        </w:rPr>
        <w:t xml:space="preserve">  Республика Крым,  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977DFC">
        <w:rPr>
          <w:rFonts w:ascii="Times New Roman" w:hAnsi="Times New Roman"/>
          <w:sz w:val="20"/>
          <w:szCs w:val="20"/>
        </w:rPr>
        <w:t xml:space="preserve">, ул.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977DFC">
        <w:rPr>
          <w:rFonts w:ascii="Times New Roman" w:hAnsi="Times New Roman"/>
          <w:sz w:val="20"/>
          <w:szCs w:val="20"/>
        </w:rPr>
        <w:t xml:space="preserve">, 20,  ранее не </w:t>
      </w:r>
      <w:r w:rsidRPr="00977DFC">
        <w:rPr>
          <w:rFonts w:ascii="Times New Roman" w:hAnsi="Times New Roman"/>
          <w:sz w:val="20"/>
          <w:szCs w:val="20"/>
        </w:rPr>
        <w:t>судимой</w:t>
      </w:r>
      <w:r w:rsidRPr="00977DFC">
        <w:rPr>
          <w:rFonts w:ascii="Times New Roman" w:hAnsi="Times New Roman"/>
          <w:sz w:val="20"/>
          <w:szCs w:val="20"/>
        </w:rPr>
        <w:t xml:space="preserve">, </w:t>
      </w:r>
    </w:p>
    <w:p w:rsidR="00977DFC" w:rsidRPr="00977DFC" w:rsidP="00977DFC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977DFC">
        <w:rPr>
          <w:rFonts w:ascii="Times New Roman" w:hAnsi="Times New Roman"/>
          <w:sz w:val="20"/>
          <w:szCs w:val="20"/>
        </w:rPr>
        <w:t xml:space="preserve">        обвиняемой в  совершении преступления, предусмотренного ч.1 ст.119 УК Российской Федерации,  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DFC" w:rsidRPr="00977DFC" w:rsidP="00977DFC">
      <w:pPr>
        <w:spacing w:after="0" w:line="240" w:lineRule="auto"/>
        <w:ind w:left="-284" w:firstLine="709"/>
        <w:jc w:val="both"/>
        <w:rPr>
          <w:rFonts w:ascii="Times New Roman" w:hAnsi="Times New Roman"/>
          <w:sz w:val="20"/>
          <w:szCs w:val="20"/>
        </w:rPr>
      </w:pPr>
      <w:r w:rsidRPr="00977DFC">
        <w:rPr>
          <w:rFonts w:ascii="Times New Roman" w:hAnsi="Times New Roman"/>
          <w:sz w:val="20"/>
          <w:szCs w:val="20"/>
        </w:rPr>
        <w:t>Щетинкова Е.В. совершила угрозу убийством, если имелись основания  опасаться осуществления этой угрозы, при следующих обстоятельствах:</w:t>
      </w:r>
    </w:p>
    <w:p w:rsidR="00977DFC" w:rsidRPr="00977DFC" w:rsidP="00977DFC">
      <w:pPr>
        <w:spacing w:after="0" w:line="240" w:lineRule="auto"/>
        <w:ind w:left="-284" w:firstLine="709"/>
        <w:jc w:val="both"/>
        <w:rPr>
          <w:rFonts w:ascii="Times New Roman" w:hAnsi="Times New Roman"/>
          <w:sz w:val="20"/>
          <w:szCs w:val="20"/>
        </w:rPr>
      </w:pPr>
      <w:r w:rsidRPr="00977DFC">
        <w:rPr>
          <w:rFonts w:ascii="Times New Roman" w:hAnsi="Times New Roman"/>
          <w:sz w:val="20"/>
          <w:szCs w:val="20"/>
        </w:rPr>
        <w:t>02.11.2021г. около 04 часов 35 минут Щетинкова Е.</w:t>
      </w:r>
      <w:r w:rsidRPr="00977DFC">
        <w:rPr>
          <w:rFonts w:ascii="Times New Roman" w:hAnsi="Times New Roman"/>
          <w:sz w:val="20"/>
          <w:szCs w:val="20"/>
        </w:rPr>
        <w:t>В.</w:t>
      </w:r>
      <w:r w:rsidRPr="00977DFC">
        <w:rPr>
          <w:rFonts w:ascii="Times New Roman" w:hAnsi="Times New Roman"/>
          <w:sz w:val="20"/>
          <w:szCs w:val="20"/>
        </w:rPr>
        <w:t xml:space="preserve"> будучи в состоянии алкогольного опьянения, находясь в коридоре, расположенном  на первом этаже дома № </w:t>
      </w:r>
      <w:r w:rsidR="00F917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977DFC">
        <w:rPr>
          <w:rFonts w:ascii="Times New Roman" w:hAnsi="Times New Roman"/>
          <w:sz w:val="20"/>
          <w:szCs w:val="20"/>
        </w:rPr>
        <w:t xml:space="preserve"> по ул. </w:t>
      </w:r>
      <w:r w:rsidR="00F917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977DFC">
        <w:rPr>
          <w:rFonts w:ascii="Times New Roman" w:hAnsi="Times New Roman"/>
          <w:sz w:val="20"/>
          <w:szCs w:val="20"/>
        </w:rPr>
        <w:t xml:space="preserve">в г. Керчи, напротив квартиры № </w:t>
      </w:r>
      <w:r w:rsidR="00F9179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977DFC">
        <w:rPr>
          <w:rFonts w:ascii="Times New Roman" w:hAnsi="Times New Roman"/>
          <w:sz w:val="20"/>
          <w:szCs w:val="20"/>
        </w:rPr>
        <w:t xml:space="preserve">, в ходе словестного конфликта возникшего на почве личных неприязненных отношений, между ней и ранее знакомой </w:t>
      </w:r>
      <w:r w:rsidRPr="00977DFC">
        <w:rPr>
          <w:rFonts w:ascii="Times New Roman" w:hAnsi="Times New Roman"/>
          <w:sz w:val="20"/>
          <w:szCs w:val="20"/>
        </w:rPr>
        <w:t>Стебловской</w:t>
      </w:r>
      <w:r w:rsidRPr="00977DFC">
        <w:rPr>
          <w:rFonts w:ascii="Times New Roman" w:hAnsi="Times New Roman"/>
          <w:sz w:val="20"/>
          <w:szCs w:val="20"/>
        </w:rPr>
        <w:t xml:space="preserve"> Е.А., имея прямой преступный умысел, направленный на угрозу убийством, действуя </w:t>
      </w:r>
      <w:r w:rsidRPr="00977DFC">
        <w:rPr>
          <w:rFonts w:ascii="Times New Roman" w:hAnsi="Times New Roman"/>
          <w:sz w:val="20"/>
          <w:szCs w:val="20"/>
        </w:rPr>
        <w:t xml:space="preserve">умышленно, по мотивам иной личной заинтересованности, осознавая общественную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опасных последствий, влекущих  нравственные страдания для  человека, и желая их наступления, с целью запугать </w:t>
      </w:r>
      <w:r w:rsidRPr="00977DFC">
        <w:rPr>
          <w:rFonts w:ascii="Times New Roman" w:hAnsi="Times New Roman"/>
          <w:sz w:val="20"/>
          <w:szCs w:val="20"/>
        </w:rPr>
        <w:t>Стебловскую</w:t>
      </w:r>
      <w:r w:rsidRPr="00977DFC">
        <w:rPr>
          <w:rFonts w:ascii="Times New Roman" w:hAnsi="Times New Roman"/>
          <w:sz w:val="20"/>
          <w:szCs w:val="20"/>
        </w:rPr>
        <w:t xml:space="preserve"> Е.А., вызвать у неё страх и опасение за свою жизнь и здоровье, осознавая, что её действия будут восприняты, как угроза для</w:t>
      </w:r>
      <w:r w:rsidRPr="00977DFC">
        <w:rPr>
          <w:rFonts w:ascii="Times New Roman" w:hAnsi="Times New Roman"/>
          <w:sz w:val="20"/>
          <w:szCs w:val="20"/>
        </w:rPr>
        <w:t xml:space="preserve"> жизни и здоровья, и желая этого, проявляя при этом агрессивные эмоции, с применением насилия, выразившегося в удушении последней, повалила </w:t>
      </w:r>
      <w:r w:rsidRPr="00977DFC">
        <w:rPr>
          <w:rFonts w:ascii="Times New Roman" w:hAnsi="Times New Roman"/>
          <w:sz w:val="20"/>
          <w:szCs w:val="20"/>
        </w:rPr>
        <w:t>Стебловскую</w:t>
      </w:r>
      <w:r w:rsidRPr="00977DFC">
        <w:rPr>
          <w:rFonts w:ascii="Times New Roman" w:hAnsi="Times New Roman"/>
          <w:sz w:val="20"/>
          <w:szCs w:val="20"/>
        </w:rPr>
        <w:t xml:space="preserve"> Е.А. на пол, схватила двумя руками за шею и стала сдавливать её (душить), высказывая при этом в адрес </w:t>
      </w:r>
      <w:r w:rsidRPr="00977DFC">
        <w:rPr>
          <w:rFonts w:ascii="Times New Roman" w:hAnsi="Times New Roman"/>
          <w:sz w:val="20"/>
          <w:szCs w:val="20"/>
        </w:rPr>
        <w:t>Стебловской</w:t>
      </w:r>
      <w:r w:rsidRPr="00977DFC">
        <w:rPr>
          <w:rFonts w:ascii="Times New Roman" w:hAnsi="Times New Roman"/>
          <w:sz w:val="20"/>
          <w:szCs w:val="20"/>
        </w:rPr>
        <w:t xml:space="preserve"> Е.А.  угрозы убийством, а именно говорила: «Я тебя убью! Я тебя задушу!». С учетом сложившейся обстановки, агрессивного поведения Щетинковой Е.В., сопряженной с применением насилия, а также высказанной угрозы убийством, потерпевшая </w:t>
      </w:r>
      <w:r w:rsidRPr="00977DFC">
        <w:rPr>
          <w:rFonts w:ascii="Times New Roman" w:hAnsi="Times New Roman"/>
          <w:sz w:val="20"/>
          <w:szCs w:val="20"/>
        </w:rPr>
        <w:t>Стебловская</w:t>
      </w:r>
      <w:r w:rsidRPr="00977DFC">
        <w:rPr>
          <w:rFonts w:ascii="Times New Roman" w:hAnsi="Times New Roman"/>
          <w:sz w:val="20"/>
          <w:szCs w:val="20"/>
        </w:rPr>
        <w:t xml:space="preserve"> Е.А. восприняла данные угрозы как реальные, так как у неё имелись все основания опасаться их осуществления.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подсудимая Щетинкова Е.В. согласилась с предъявленным ей обвинением, вину признала в полном объеме, в содеянном раскаялась. 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судебном заседании потерпевшая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Стебловская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 ходатайствовала о прекращении уголовного дела в отношении Щетинковой Е.В., в связи с примирением, мотивируя свое ходатайство тем, что они примирились, подсудимая принесла свои извинения, претензий к ней не имеет, не желает привлечения её к уголовной ответственности. 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Подсудимая Щетинкова Е.В.,  защитник подсудимой – адвокат  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Франкевич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В.Е. поддержали ходатайство, просили прекратить уголовное дело в связи с примирением сторон. 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Государственный обвинитель не возражал против удовлетворения заявленного  ходатайства.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Выслушав мнение участников процесса, суд считает, что ходатайство потерпевшей подлежит удовлетворению, так как в соответствии со ст. 76 УК Российской Федерации 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77DFC" w:rsidRPr="00977DFC" w:rsidP="00977DFC">
      <w:pPr>
        <w:pStyle w:val="ConsPlusNormal"/>
        <w:ind w:left="-284" w:firstLine="540"/>
        <w:jc w:val="both"/>
        <w:rPr>
          <w:sz w:val="20"/>
          <w:szCs w:val="20"/>
        </w:rPr>
      </w:pPr>
      <w:r w:rsidRPr="00977DFC">
        <w:rPr>
          <w:sz w:val="20"/>
          <w:szCs w:val="20"/>
        </w:rPr>
        <w:t>Действия подсудимой Щетинковой Е.В. суд квалифицирует по ч.1 ст. 119 Уголовного кодекса Российской Федерации как угроза убийством, если имелись основания опасаться осуществления этой угрозы.</w:t>
      </w:r>
    </w:p>
    <w:p w:rsidR="00977DFC" w:rsidRPr="00977DFC" w:rsidP="00977DFC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Преступление, предусмотренное ч.1 ст. 119 УК Российской Федерации, в совершении которого обвиняется подсудимая относится к преступлениям небольшой тяжести, Щетинкова Е.В. является лицом, впервые совершившим преступление небольшой  тяжести, вину признала в полном объеме, в содеянном раскаялась, примирилась с потерпевшей и полностью загладила причиненный вред.</w:t>
      </w:r>
    </w:p>
    <w:p w:rsidR="00977DFC" w:rsidRPr="00977DFC" w:rsidP="00977DFC">
      <w:pPr>
        <w:tabs>
          <w:tab w:val="left" w:pos="8931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Подсудимая Щетинкова Е.В. по месту проживания характеризуется неудовлетворительно (л.д.101), на учете у врача – психиатра и </w:t>
      </w:r>
      <w:r w:rsidRPr="00977DFC">
        <w:rPr>
          <w:rFonts w:ascii="Times New Roman" w:hAnsi="Times New Roman"/>
          <w:sz w:val="20"/>
          <w:szCs w:val="20"/>
        </w:rPr>
        <w:t>у врача нарколога не состоит (</w:t>
      </w:r>
      <w:r w:rsidRPr="00977DFC">
        <w:rPr>
          <w:rFonts w:ascii="Times New Roman" w:hAnsi="Times New Roman"/>
          <w:sz w:val="20"/>
          <w:szCs w:val="20"/>
        </w:rPr>
        <w:t>л.д</w:t>
      </w:r>
      <w:r w:rsidRPr="00977DFC">
        <w:rPr>
          <w:rFonts w:ascii="Times New Roman" w:hAnsi="Times New Roman"/>
          <w:sz w:val="20"/>
          <w:szCs w:val="20"/>
        </w:rPr>
        <w:t>. 107 оборот)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не судима (л.д.93-94), согласно заключению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судебно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психиатрического эксперта № 79 от 26.03.2022г. Щетинкова Е.В. страдает хроническим психическим заболеванием – неврастения. Щетинкова Е.В. в период инкриминируемого ей деяния психическим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расстройством не страдала и могла в полной мере осознавать фактический характер и общественную опасность своих действий и руководить ими.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Щетинкова Е.В. в настоящее время психическим расстройством не страдает  и может  осознавать фактический характер  и общественную опасность своих действий, руководить ими, в применении  к ней принудительных мер медицинского характера не нуждается, психическое расстройство Щетинковой Е.В. не достигает степени тяжелого психического расстройства  и не лишает её возможности  осознавать фактический характер и общественную опасность своих действий и руководить ими, а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также не связано  с возможностью причинения существенного вреда, либо опасностью для себя и окружающих, психическими и поведенческими расстройствами в результате употребления алкоголя  и наркотических средств не страдает (л.д.174 -176),  в связи с чем, суд считает возможным освободить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Щетинкову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 от уголовной ответственности в связи с примирением с потерпевшей.</w:t>
      </w:r>
    </w:p>
    <w:p w:rsidR="00977DFC" w:rsidRPr="00977DFC" w:rsidP="00977DF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Вещественные доказательства по делу отсутствуют.</w:t>
      </w:r>
    </w:p>
    <w:p w:rsidR="00977DFC" w:rsidRPr="00977DFC" w:rsidP="00977DF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Гражданский иск не заявлен. </w:t>
      </w:r>
    </w:p>
    <w:p w:rsidR="00977DFC" w:rsidRPr="00977DFC" w:rsidP="00977DFC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Меру пресечения в виде подписки о невыезде и надлежащем поведении, отменить. 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ст. 76 УК Российской Федерации, руководствуясь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ст.ст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. 25, 254, 256 УПК Российской Федерации, суд,-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ПОСТАНОВИЛ:</w:t>
      </w: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DFC" w:rsidRPr="00977DFC" w:rsidP="00977DFC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Прекратить уголовное дело в отношении Щетинковой </w:t>
      </w:r>
      <w:r w:rsidR="00F91791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917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рождения,  </w:t>
      </w:r>
      <w:r w:rsidRPr="00977DFC">
        <w:rPr>
          <w:rFonts w:ascii="Times New Roman" w:hAnsi="Times New Roman"/>
          <w:sz w:val="20"/>
          <w:szCs w:val="20"/>
        </w:rPr>
        <w:t xml:space="preserve">обвиняемой в  совершении преступления, предусмотренного ч.1 ст.119 </w:t>
      </w: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УК Российской Федерации, в связи с примирением сторон.</w:t>
      </w:r>
    </w:p>
    <w:p w:rsidR="00977DFC" w:rsidRPr="00977DFC" w:rsidP="00977DF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Меру пресечения в виде подписки о невыезде и надлежащем поведении, отменить.</w:t>
      </w:r>
    </w:p>
    <w:p w:rsidR="00977DFC" w:rsidRPr="00977DFC" w:rsidP="00977DFC">
      <w:pPr>
        <w:shd w:val="clear" w:color="auto" w:fill="FFFFFF"/>
        <w:spacing w:line="240" w:lineRule="auto"/>
        <w:ind w:left="-284" w:right="-30"/>
        <w:jc w:val="both"/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 w:rsidRPr="00977DFC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    Постановление  может быть обжаловано в Керченский городской суд  Республики Крым через мирового судью судебного участка № 44 Керченского судебного района </w:t>
      </w:r>
      <w:r w:rsidRPr="00977DFC">
        <w:rPr>
          <w:rFonts w:ascii="Times New Roman" w:hAnsi="Times New Roman" w:cs="Times New Roman"/>
          <w:sz w:val="20"/>
          <w:szCs w:val="20"/>
        </w:rPr>
        <w:t xml:space="preserve">(городской округ Керчь) </w:t>
      </w:r>
      <w:r w:rsidRPr="00977DFC">
        <w:rPr>
          <w:rFonts w:ascii="Times New Roman" w:hAnsi="Times New Roman" w:cs="Times New Roman"/>
          <w:color w:val="000000"/>
          <w:spacing w:val="-5"/>
          <w:sz w:val="20"/>
          <w:szCs w:val="20"/>
        </w:rPr>
        <w:t>Республики Крым в течение 10 дней со дня его оглашения.</w:t>
      </w:r>
    </w:p>
    <w:p w:rsidR="00977DFC" w:rsidRPr="00977DFC" w:rsidP="00977DFC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DFC" w:rsidP="00977DFC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7DF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судья:                                                                    Козлова К.Ю.</w:t>
      </w:r>
    </w:p>
    <w:p w:rsidR="00977DFC" w:rsidRPr="00977DFC" w:rsidP="00977DFC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7DFC" w:rsidRPr="00407E37" w:rsidP="00977DF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977DFC" w:rsidRPr="00407E37" w:rsidP="00977DF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77DFC" w:rsidRPr="00407E37" w:rsidP="00977DF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977DFC" w:rsidRPr="00407E37" w:rsidP="00977DF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77DFC" w:rsidRPr="00407E37" w:rsidP="00977DF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77DFC" w:rsidRPr="00407E37" w:rsidP="00977DF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977DFC" w:rsidP="00977DF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77DFC" w:rsidP="00977DF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77DFC" w:rsidRPr="003F57EA" w:rsidP="00977DF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DA25BD" w:rsidRPr="00977DFC" w:rsidP="00977DFC">
      <w:pPr>
        <w:rPr>
          <w:sz w:val="20"/>
          <w:szCs w:val="20"/>
        </w:rPr>
      </w:pPr>
    </w:p>
    <w:sectPr w:rsidSect="0073389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BF"/>
    <w:rsid w:val="002C1A78"/>
    <w:rsid w:val="003F57EA"/>
    <w:rsid w:val="00407E37"/>
    <w:rsid w:val="006E32BF"/>
    <w:rsid w:val="0073389C"/>
    <w:rsid w:val="00977DFC"/>
    <w:rsid w:val="00DA25BD"/>
    <w:rsid w:val="00F917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77D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