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4A9C" w:rsidRPr="00245711" w:rsidP="00245711">
      <w:pPr>
        <w:pStyle w:val="1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245711">
        <w:rPr>
          <w:sz w:val="20"/>
          <w:szCs w:val="20"/>
        </w:rPr>
        <w:t xml:space="preserve">Дело № 1-44-11/2022 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rPr>
          <w:sz w:val="20"/>
          <w:szCs w:val="20"/>
        </w:rPr>
      </w:pPr>
      <w:r w:rsidRPr="00245711">
        <w:rPr>
          <w:sz w:val="20"/>
          <w:szCs w:val="20"/>
        </w:rPr>
        <w:t>91</w:t>
      </w:r>
      <w:r w:rsidRPr="00245711">
        <w:rPr>
          <w:sz w:val="20"/>
          <w:szCs w:val="20"/>
          <w:lang w:val="en-US"/>
        </w:rPr>
        <w:t>MS</w:t>
      </w:r>
      <w:r w:rsidRPr="00245711">
        <w:rPr>
          <w:sz w:val="20"/>
          <w:szCs w:val="20"/>
        </w:rPr>
        <w:t>0044-0</w:t>
      </w:r>
      <w:r w:rsidRPr="00245711">
        <w:rPr>
          <w:sz w:val="20"/>
          <w:szCs w:val="20"/>
        </w:rPr>
        <w:t>1 -2022-000497-88</w:t>
      </w:r>
    </w:p>
    <w:p w:rsidR="000F4A9C" w:rsidRPr="00245711" w:rsidP="00245711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center"/>
        <w:rPr>
          <w:sz w:val="20"/>
          <w:szCs w:val="20"/>
        </w:rPr>
      </w:pPr>
      <w:r w:rsidRPr="00245711">
        <w:rPr>
          <w:sz w:val="20"/>
          <w:szCs w:val="20"/>
        </w:rPr>
        <w:t>ПОСТАНОВЛЕНИЕ</w:t>
      </w:r>
    </w:p>
    <w:p w:rsidR="00070CC2" w:rsidRPr="00245711" w:rsidP="00245711">
      <w:pPr>
        <w:pStyle w:val="1"/>
        <w:shd w:val="clear" w:color="auto" w:fill="auto"/>
        <w:tabs>
          <w:tab w:val="left" w:pos="8094"/>
        </w:tabs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>02 сентября 2022 года</w:t>
      </w:r>
      <w:r w:rsidRPr="00245711" w:rsidR="000F4A9C">
        <w:rPr>
          <w:sz w:val="20"/>
          <w:szCs w:val="20"/>
        </w:rPr>
        <w:t xml:space="preserve">                                                                                                  </w:t>
      </w:r>
      <w:r w:rsidRPr="00245711">
        <w:rPr>
          <w:sz w:val="20"/>
          <w:szCs w:val="20"/>
        </w:rPr>
        <w:t>гор. Керчь</w:t>
      </w:r>
    </w:p>
    <w:p w:rsidR="000F4A9C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</w:p>
    <w:p w:rsidR="000F4A9C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0F4A9C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 xml:space="preserve">при секретаре - </w:t>
      </w:r>
      <w:r w:rsidRPr="00245711">
        <w:rPr>
          <w:sz w:val="20"/>
          <w:szCs w:val="20"/>
        </w:rPr>
        <w:t>Никиточкиной</w:t>
      </w:r>
      <w:r w:rsidRPr="00245711">
        <w:rPr>
          <w:sz w:val="20"/>
          <w:szCs w:val="20"/>
        </w:rPr>
        <w:t xml:space="preserve"> К.А. </w:t>
      </w:r>
    </w:p>
    <w:p w:rsidR="000F4A9C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 xml:space="preserve">с </w:t>
      </w:r>
      <w:r w:rsidRPr="00245711">
        <w:rPr>
          <w:sz w:val="20"/>
          <w:szCs w:val="20"/>
        </w:rPr>
        <w:t xml:space="preserve">участием государственного обвинителя - Петрова Р.В., </w:t>
      </w:r>
    </w:p>
    <w:p w:rsidR="000F4A9C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 xml:space="preserve">подсудимой Чирковой А.А., 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>защитника адвоката Беличенко В.В.,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рассмотрев уголовное дело по обвинению Чирковой </w:t>
      </w:r>
      <w:r w:rsidRPr="00245711" w:rsidR="00490577">
        <w:rPr>
          <w:sz w:val="20"/>
          <w:szCs w:val="20"/>
        </w:rPr>
        <w:t>«ИЗЪЯТО»</w:t>
      </w:r>
      <w:r w:rsidRPr="00245711" w:rsidR="00490577">
        <w:rPr>
          <w:sz w:val="20"/>
          <w:szCs w:val="20"/>
        </w:rPr>
        <w:t xml:space="preserve"> </w:t>
      </w:r>
      <w:r w:rsidRPr="00245711">
        <w:rPr>
          <w:sz w:val="20"/>
          <w:szCs w:val="20"/>
        </w:rPr>
        <w:t>,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обвиняемой в с</w:t>
      </w:r>
      <w:r w:rsidRPr="00245711">
        <w:rPr>
          <w:sz w:val="20"/>
          <w:szCs w:val="20"/>
        </w:rPr>
        <w:t>овершении преступления, предусмотренного п. «в» ч.2 ст. 115 УК Российской Федерации,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245711">
        <w:rPr>
          <w:sz w:val="20"/>
          <w:szCs w:val="20"/>
        </w:rPr>
        <w:t>УСТАНОВИЛ: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 умышленно причинила легкий вред здоровью, вызвавший кратковременное расстройство здоровья, с применением предметов, используемых в качестве оружия,</w:t>
      </w:r>
      <w:r w:rsidRPr="00245711">
        <w:rPr>
          <w:sz w:val="20"/>
          <w:szCs w:val="20"/>
        </w:rPr>
        <w:t xml:space="preserve"> при следующих обстоятельствах.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22 апреля 2022 года примерно в 18 часов 50 минут, более точное время дознанием не установлено, </w:t>
      </w: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А.А., будучи в состоянии алкогольного опьянения,</w:t>
      </w:r>
      <w:r w:rsidRPr="00245711">
        <w:rPr>
          <w:sz w:val="20"/>
          <w:szCs w:val="20"/>
        </w:rPr>
        <w:t xml:space="preserve"> находясь в общей кухне расположенной в третьем подъезде на первом этаже </w:t>
      </w:r>
      <w:r w:rsidRPr="00245711">
        <w:rPr>
          <w:sz w:val="20"/>
          <w:szCs w:val="20"/>
        </w:rPr>
        <w:t xml:space="preserve">дома №5 по ул. Степана Разина г. Керчи Республики Крым, в ходе словесного конфликта, возникшего на почве личных неприязненных отношений с Гришиновой О.И., </w:t>
      </w:r>
      <w:r w:rsidRPr="00245711" w:rsidR="004F613B">
        <w:rPr>
          <w:sz w:val="20"/>
          <w:szCs w:val="20"/>
        </w:rPr>
        <w:t>«ИЗЪЯТО</w:t>
      </w:r>
      <w:r w:rsidRPr="00245711" w:rsidR="004F613B">
        <w:rPr>
          <w:sz w:val="20"/>
          <w:szCs w:val="20"/>
        </w:rPr>
        <w:t xml:space="preserve">» </w:t>
      </w:r>
      <w:r w:rsidRPr="00245711">
        <w:rPr>
          <w:sz w:val="20"/>
          <w:szCs w:val="20"/>
        </w:rPr>
        <w:t>года рождения, имея прямой преступный умысел, направленный на умышленное причинение легког</w:t>
      </w:r>
      <w:r w:rsidRPr="00245711">
        <w:rPr>
          <w:sz w:val="20"/>
          <w:szCs w:val="20"/>
        </w:rPr>
        <w:t>о вреда здоровью последней, и с целью причинения Гришиновой О.И. телесных повреждений, действуя умышленно, по иным личным мотивам, осознавая общественную опасность своих преступных насильственных действий, предвидя наступление общественно опасных последств</w:t>
      </w:r>
      <w:r w:rsidRPr="00245711">
        <w:rPr>
          <w:sz w:val="20"/>
          <w:szCs w:val="20"/>
        </w:rPr>
        <w:t>ий в виде причинения легкого вреда здоровью потерпевшей и желая их наступления, удерживая в правой руке металлический казан, используемый в</w:t>
      </w:r>
      <w:r w:rsidRPr="00245711">
        <w:rPr>
          <w:sz w:val="20"/>
          <w:szCs w:val="20"/>
        </w:rPr>
        <w:t xml:space="preserve"> качестве оружия, находясь в непосре</w:t>
      </w:r>
      <w:r w:rsidRPr="00245711" w:rsidR="004F613B">
        <w:rPr>
          <w:sz w:val="20"/>
          <w:szCs w:val="20"/>
        </w:rPr>
        <w:t>дственной близости к Гришиновой </w:t>
      </w:r>
      <w:r w:rsidRPr="00245711">
        <w:rPr>
          <w:sz w:val="20"/>
          <w:szCs w:val="20"/>
        </w:rPr>
        <w:t>О.И., умышленно нанесла ей один удар указанным ка</w:t>
      </w:r>
      <w:r w:rsidRPr="00245711">
        <w:rPr>
          <w:sz w:val="20"/>
          <w:szCs w:val="20"/>
        </w:rPr>
        <w:t xml:space="preserve">заном в область головы, чем причинила, согласно заключения эксперта №254 от 18.05.2022 года, телесное повреждение в виде закрытой </w:t>
      </w:r>
      <w:r w:rsidRPr="00245711">
        <w:rPr>
          <w:sz w:val="20"/>
          <w:szCs w:val="20"/>
        </w:rPr>
        <w:t>черепно</w:t>
      </w:r>
      <w:r w:rsidRPr="00245711">
        <w:rPr>
          <w:sz w:val="20"/>
          <w:szCs w:val="20"/>
        </w:rPr>
        <w:t xml:space="preserve"> - мозговой</w:t>
      </w:r>
      <w:r w:rsidRPr="00245711">
        <w:rPr>
          <w:sz w:val="20"/>
          <w:szCs w:val="20"/>
        </w:rPr>
        <w:t xml:space="preserve"> травмы. Сотрясение головного мозга. Рана головы. Данная травма </w:t>
      </w:r>
      <w:r w:rsidRPr="00245711">
        <w:rPr>
          <w:sz w:val="20"/>
          <w:szCs w:val="20"/>
        </w:rPr>
        <w:t>согласно приказа</w:t>
      </w:r>
      <w:r w:rsidRPr="00245711">
        <w:rPr>
          <w:sz w:val="20"/>
          <w:szCs w:val="20"/>
        </w:rPr>
        <w:t xml:space="preserve"> </w:t>
      </w:r>
      <w:r w:rsidRPr="00245711">
        <w:rPr>
          <w:sz w:val="20"/>
          <w:szCs w:val="20"/>
        </w:rPr>
        <w:t>Минздравсоцразвития</w:t>
      </w:r>
      <w:r w:rsidRPr="00245711">
        <w:rPr>
          <w:sz w:val="20"/>
          <w:szCs w:val="20"/>
        </w:rPr>
        <w:t xml:space="preserve"> России </w:t>
      </w:r>
      <w:r w:rsidRPr="00245711">
        <w:rPr>
          <w:sz w:val="20"/>
          <w:szCs w:val="20"/>
        </w:rPr>
        <w:t>от 24.04.2008г. №194н «Об утверждении медицинских критериев определения степени тяжести вреда, причиненного здоровью человека» (пункт 8.1), причинила легкий вред здоровью по признаку кратковременного расстройства здоровья продолжительностью не свыше трех н</w:t>
      </w:r>
      <w:r w:rsidRPr="00245711">
        <w:rPr>
          <w:sz w:val="20"/>
          <w:szCs w:val="20"/>
        </w:rPr>
        <w:t>едель (21 дня).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В судебном заседании подсудимая </w:t>
      </w: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 согласилась с предъявленным ей обвинением, вину признала в полном объеме, в содеянном раскаялась.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В судебное заседание потерпевшая Гришинова О.И не явилась, извещена надлежащим образом, </w:t>
      </w:r>
      <w:r w:rsidRPr="00245711">
        <w:rPr>
          <w:sz w:val="20"/>
          <w:szCs w:val="20"/>
        </w:rPr>
        <w:t>представила заявление о прекращении уголовного дела в отношении Чирковой А.А. в связи с примирением сторон, которое мотивировано тем, что она примирилась с подсудимой, претензий материального и морального характера к подсудимой не имеет, подсудимая принесл</w:t>
      </w:r>
      <w:r w:rsidRPr="00245711">
        <w:rPr>
          <w:sz w:val="20"/>
          <w:szCs w:val="20"/>
        </w:rPr>
        <w:t xml:space="preserve">а свои извинения, в </w:t>
      </w:r>
      <w:r w:rsidRPr="00245711">
        <w:rPr>
          <w:sz w:val="20"/>
          <w:szCs w:val="20"/>
        </w:rPr>
        <w:t>связи</w:t>
      </w:r>
      <w:r w:rsidRPr="00245711">
        <w:rPr>
          <w:sz w:val="20"/>
          <w:szCs w:val="20"/>
        </w:rPr>
        <w:t xml:space="preserve"> с чем она не желает привлечения её к уголовной ответственности.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Подсудимая </w:t>
      </w: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А.А., защитник подсудимой - адвокат Беличенко В.В. поддержали ходатайство, просили прекратить уголовное дело в связи с примирением сторон.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Государс</w:t>
      </w:r>
      <w:r w:rsidRPr="00245711">
        <w:rPr>
          <w:sz w:val="20"/>
          <w:szCs w:val="20"/>
        </w:rPr>
        <w:t>твенный обвинитель не возражал против удовлетворения заявленного ходатайства.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Выслушав мнение участников процесса, суд считает, что ходатайство потерпевшей подлежит удовлетворению, так как в соответствии со ст. 76 УК Российской Федерации лицо, впервые сове</w:t>
      </w:r>
      <w:r w:rsidRPr="00245711">
        <w:rPr>
          <w:sz w:val="20"/>
          <w:szCs w:val="20"/>
        </w:rPr>
        <w:t>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Действия подсудимой Чирковой А.А. суд квалифицирует по п. «в» ч.2 ст. 115</w:t>
      </w:r>
      <w:r w:rsidRPr="00245711">
        <w:rPr>
          <w:sz w:val="20"/>
          <w:szCs w:val="20"/>
        </w:rPr>
        <w:t xml:space="preserve"> УК Российской Федерации,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Преступление, предусмотренное п. «в» ч.2 ст. 115 УК Российской Федерации,</w:t>
      </w:r>
      <w:r w:rsidRPr="00245711">
        <w:rPr>
          <w:sz w:val="20"/>
          <w:szCs w:val="20"/>
        </w:rPr>
        <w:t xml:space="preserve"> в совершении которого обвиняется </w:t>
      </w: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 относится к преступлениям небольшой тяжести, </w:t>
      </w: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 является лицом, впервые совершившим преступление небольшой тяжести, вину признала в полном объеме, в содеянном раскаялась, примирилась с потерпевшей и </w:t>
      </w:r>
      <w:r w:rsidRPr="00245711">
        <w:rPr>
          <w:sz w:val="20"/>
          <w:szCs w:val="20"/>
        </w:rPr>
        <w:t>полностью загладила причиненный вред.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Подсудимая </w:t>
      </w:r>
      <w:r w:rsidRPr="00245711">
        <w:rPr>
          <w:sz w:val="20"/>
          <w:szCs w:val="20"/>
        </w:rPr>
        <w:t>Чиркова</w:t>
      </w:r>
      <w:r w:rsidRPr="00245711">
        <w:rPr>
          <w:sz w:val="20"/>
          <w:szCs w:val="20"/>
        </w:rPr>
        <w:t xml:space="preserve"> А.А. по месту проживания характеризуется удовлетворительно (л.д.80), на учете у врача - психиатра и у врача нарколога не состоит (</w:t>
      </w:r>
      <w:r w:rsidRPr="00245711">
        <w:rPr>
          <w:sz w:val="20"/>
          <w:szCs w:val="20"/>
        </w:rPr>
        <w:t>л.д</w:t>
      </w:r>
      <w:r w:rsidRPr="00245711">
        <w:rPr>
          <w:sz w:val="20"/>
          <w:szCs w:val="20"/>
        </w:rPr>
        <w:t>. 75), ранее не судима (л.д.73-74), в связи с чем, суд считает воз</w:t>
      </w:r>
      <w:r w:rsidRPr="00245711">
        <w:rPr>
          <w:sz w:val="20"/>
          <w:szCs w:val="20"/>
        </w:rPr>
        <w:t xml:space="preserve">можным освободить </w:t>
      </w:r>
      <w:r w:rsidRPr="00245711">
        <w:rPr>
          <w:sz w:val="20"/>
          <w:szCs w:val="20"/>
        </w:rPr>
        <w:t>Чиркову</w:t>
      </w:r>
      <w:r w:rsidRPr="00245711">
        <w:rPr>
          <w:sz w:val="20"/>
          <w:szCs w:val="20"/>
        </w:rPr>
        <w:t xml:space="preserve"> А.А. от уголовной ответственности в связи с примирением с потерпевшей.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Вещественные доказательства по делу: казан, находящийся на хранении в камере хранения вещественных доказательств УМВД России по г. Керчи (квитанция (расписка) </w:t>
      </w:r>
      <w:r w:rsidRPr="00245711">
        <w:rPr>
          <w:sz w:val="20"/>
          <w:szCs w:val="20"/>
        </w:rPr>
        <w:t>№ 7) (л.д.70) - уничтожить.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Гражданский иск по делу не заявлен.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  <w:r w:rsidRPr="00245711">
        <w:rPr>
          <w:sz w:val="20"/>
          <w:szCs w:val="20"/>
        </w:rPr>
        <w:t>Меру пресечения в виде подписки о н</w:t>
      </w:r>
      <w:r w:rsidRPr="00245711" w:rsidR="00245711">
        <w:rPr>
          <w:sz w:val="20"/>
          <w:szCs w:val="20"/>
        </w:rPr>
        <w:t xml:space="preserve">евыезде и надлежащем поведении, </w:t>
      </w:r>
      <w:r w:rsidRPr="00245711">
        <w:rPr>
          <w:sz w:val="20"/>
          <w:szCs w:val="20"/>
        </w:rPr>
        <w:t>отменить.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На основании ст. 76 УК Российской Федерации, руководствуясь </w:t>
      </w:r>
      <w:r w:rsidRPr="00245711">
        <w:rPr>
          <w:sz w:val="20"/>
          <w:szCs w:val="20"/>
        </w:rPr>
        <w:t>ст.ст</w:t>
      </w:r>
      <w:r w:rsidRPr="00245711">
        <w:rPr>
          <w:sz w:val="20"/>
          <w:szCs w:val="20"/>
        </w:rPr>
        <w:t>. 25, 254, 256 УПК Российской Федерации, суд,-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245711">
        <w:rPr>
          <w:sz w:val="20"/>
          <w:szCs w:val="20"/>
        </w:rPr>
        <w:t>ПОС</w:t>
      </w:r>
      <w:r w:rsidRPr="00245711">
        <w:rPr>
          <w:sz w:val="20"/>
          <w:szCs w:val="20"/>
        </w:rPr>
        <w:t>ТАНОВИЛ: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Прекратить уголовное дело в отношении Чирковой </w:t>
      </w:r>
      <w:r w:rsidRPr="00245711" w:rsidR="00245711">
        <w:rPr>
          <w:sz w:val="20"/>
          <w:szCs w:val="20"/>
        </w:rPr>
        <w:t>«ИЗЪЯТО»</w:t>
      </w:r>
      <w:r w:rsidRPr="00245711">
        <w:rPr>
          <w:sz w:val="20"/>
          <w:szCs w:val="20"/>
        </w:rPr>
        <w:t xml:space="preserve">, </w:t>
      </w:r>
      <w:r w:rsidRPr="00245711" w:rsidR="00245711">
        <w:rPr>
          <w:sz w:val="20"/>
          <w:szCs w:val="20"/>
        </w:rPr>
        <w:t xml:space="preserve">«ИЗЪЯТО» </w:t>
      </w:r>
      <w:r w:rsidRPr="00245711">
        <w:rPr>
          <w:sz w:val="20"/>
          <w:szCs w:val="20"/>
        </w:rPr>
        <w:t>года рождения, обвиняемой в совершении преступления, предусмотренного п. «в» ч.2 ст. 115 УК Российской Федерации, в связи с примирением сторон.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 xml:space="preserve">Меру пресечения в виде </w:t>
      </w:r>
      <w:r w:rsidRPr="00245711">
        <w:rPr>
          <w:sz w:val="20"/>
          <w:szCs w:val="20"/>
        </w:rPr>
        <w:t>подписки о невыезде и надлежащем поведении, отменить.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Вещественные доказательства по делу: казан, находящийся на хранении в камере хранения вещественных доказательств УМВД России по г. Керчи (квитанция (расписка) № 7) - уничтожить.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both"/>
        <w:rPr>
          <w:sz w:val="20"/>
          <w:szCs w:val="20"/>
        </w:rPr>
      </w:pPr>
      <w:r w:rsidRPr="00245711">
        <w:rPr>
          <w:sz w:val="20"/>
          <w:szCs w:val="20"/>
        </w:rPr>
        <w:t>Постановление может быть</w:t>
      </w:r>
      <w:r w:rsidRPr="00245711">
        <w:rPr>
          <w:sz w:val="20"/>
          <w:szCs w:val="20"/>
        </w:rPr>
        <w:t xml:space="preserve"> обжаловано в Керченский городской суд Республики Крым через мирового судью судебного участка № 44 Керченского судебного района (городской округ Керчь) Республики Крым в течение 10 дней со дня его оглашения.</w:t>
      </w:r>
    </w:p>
    <w:p w:rsidR="00070CC2" w:rsidRPr="00245711" w:rsidP="00245711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  <w:r w:rsidRPr="00245711">
        <w:rPr>
          <w:sz w:val="20"/>
          <w:szCs w:val="20"/>
        </w:rPr>
        <w:t>Мировой судья:</w:t>
      </w:r>
      <w:r w:rsidRPr="00245711" w:rsidR="00245711">
        <w:rPr>
          <w:sz w:val="20"/>
          <w:szCs w:val="20"/>
        </w:rPr>
        <w:t xml:space="preserve">                                                                                           Козлова К.Ю.</w:t>
      </w:r>
    </w:p>
    <w:p w:rsidR="00245711" w:rsidRPr="00245711" w:rsidP="00245711">
      <w:pPr>
        <w:pStyle w:val="1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</w:p>
    <w:p w:rsidR="00245711" w:rsidRPr="00245711" w:rsidP="00245711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5711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245711" w:rsidRPr="00245711" w:rsidP="00245711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5711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245711" w:rsidRPr="00245711" w:rsidP="00245711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5711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245711">
        <w:rPr>
          <w:rFonts w:ascii="Times New Roman" w:hAnsi="Times New Roman" w:cs="Times New Roman"/>
          <w:sz w:val="20"/>
          <w:szCs w:val="20"/>
        </w:rPr>
        <w:t>Серажединова</w:t>
      </w:r>
      <w:r w:rsidRPr="00245711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245711" w:rsidRPr="00245711" w:rsidP="00245711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245711" w:rsidRPr="00245711" w:rsidP="00245711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5711">
        <w:rPr>
          <w:rFonts w:ascii="Times New Roman" w:hAnsi="Times New Roman" w:cs="Times New Roman"/>
          <w:sz w:val="20"/>
          <w:szCs w:val="20"/>
        </w:rPr>
        <w:t>СОГЛАСОВАНО</w:t>
      </w:r>
    </w:p>
    <w:p w:rsidR="00245711" w:rsidRPr="00245711" w:rsidP="00245711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5711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245711" w:rsidRPr="00245711" w:rsidP="00245711">
      <w:pPr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245711" w:rsidRPr="00245711" w:rsidP="00245711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45711">
        <w:rPr>
          <w:rFonts w:ascii="Times New Roman" w:hAnsi="Times New Roman" w:cs="Times New Roman"/>
          <w:sz w:val="20"/>
          <w:szCs w:val="20"/>
        </w:rPr>
        <w:t>«ИЗЪЯТО»</w:t>
      </w:r>
    </w:p>
    <w:p w:rsidR="00245711" w:rsidRPr="00245711" w:rsidP="00245711">
      <w:pPr>
        <w:pStyle w:val="1"/>
        <w:shd w:val="clear" w:color="auto" w:fill="auto"/>
        <w:spacing w:after="0" w:line="240" w:lineRule="auto"/>
        <w:ind w:firstLine="709"/>
        <w:jc w:val="left"/>
        <w:rPr>
          <w:sz w:val="20"/>
          <w:szCs w:val="20"/>
        </w:rPr>
      </w:pPr>
    </w:p>
    <w:sectPr w:rsidSect="004C1F9A">
      <w:type w:val="continuous"/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C2"/>
    <w:rsid w:val="00070CC2"/>
    <w:rsid w:val="000F4A9C"/>
    <w:rsid w:val="00245711"/>
    <w:rsid w:val="00490577"/>
    <w:rsid w:val="004C1F9A"/>
    <w:rsid w:val="004D3110"/>
    <w:rsid w:val="004F6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