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0CD1" w:rsidRPr="005936AA" w:rsidP="00280CD1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Дело № 1-47-5/2019</w:t>
      </w:r>
    </w:p>
    <w:p w:rsidR="00280CD1" w:rsidRPr="005936AA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5936A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ПОСТАНОВЛЕНИЕ</w:t>
      </w:r>
    </w:p>
    <w:p w:rsidR="00DF0B0E" w:rsidRPr="005936AA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280CD1" w:rsidRPr="005936AA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город </w:t>
      </w:r>
      <w:r w:rsidRPr="005936AA" w:rsidR="000E7A1D">
        <w:rPr>
          <w:rFonts w:ascii="Times New Roman" w:eastAsia="Times New Roman" w:hAnsi="Times New Roman" w:cs="Times New Roman"/>
          <w:sz w:val="21"/>
          <w:szCs w:val="21"/>
          <w:lang w:eastAsia="ru-RU"/>
        </w:rPr>
        <w:t>Керчь</w:t>
      </w:r>
      <w:r w:rsidRPr="005936AA" w:rsidR="000E7A1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5936AA" w:rsidR="000E7A1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5936AA" w:rsidR="000E7A1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5936AA" w:rsidR="000E7A1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5936AA" w:rsidR="000E7A1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5936AA" w:rsidR="00DF0B0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5936AA" w:rsidR="00DF0B0E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5936AA" w:rsidR="00BF6F8F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936AA" w:rsidR="00BF6F8F">
        <w:rPr>
          <w:rFonts w:ascii="Times New Roman" w:eastAsia="Times New Roman" w:hAnsi="Times New Roman" w:cs="Times New Roman"/>
          <w:sz w:val="21"/>
          <w:szCs w:val="21"/>
          <w:lang w:eastAsia="ru-RU"/>
        </w:rPr>
        <w:t>февраля 2019</w:t>
      </w:r>
      <w:r w:rsidRPr="005936AA" w:rsidR="004A080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года</w:t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         </w:t>
      </w:r>
    </w:p>
    <w:p w:rsidR="00280CD1" w:rsidRPr="005936A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5936AA" w:rsidR="0071178D">
        <w:rPr>
          <w:rFonts w:ascii="Times New Roman" w:eastAsia="Times New Roman" w:hAnsi="Times New Roman" w:cs="Times New Roman"/>
          <w:sz w:val="21"/>
          <w:szCs w:val="21"/>
          <w:lang w:eastAsia="ru-RU"/>
        </w:rPr>
        <w:t>М</w:t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ирово</w:t>
      </w:r>
      <w:r w:rsidRPr="005936AA" w:rsidR="0071178D">
        <w:rPr>
          <w:rFonts w:ascii="Times New Roman" w:eastAsia="Times New Roman" w:hAnsi="Times New Roman" w:cs="Times New Roman"/>
          <w:sz w:val="21"/>
          <w:szCs w:val="21"/>
          <w:lang w:eastAsia="ru-RU"/>
        </w:rPr>
        <w:t>й</w:t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судь</w:t>
      </w:r>
      <w:r w:rsidRPr="005936AA" w:rsidR="0071178D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судебного участка № </w:t>
      </w:r>
      <w:r w:rsidRPr="005936AA" w:rsidR="0071178D">
        <w:rPr>
          <w:rFonts w:ascii="Times New Roman" w:eastAsia="Times New Roman" w:hAnsi="Times New Roman" w:cs="Times New Roman"/>
          <w:sz w:val="21"/>
          <w:szCs w:val="21"/>
          <w:lang w:eastAsia="ru-RU"/>
        </w:rPr>
        <w:t>47</w:t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936AA" w:rsidR="0071178D">
        <w:rPr>
          <w:rFonts w:ascii="Times New Roman" w:eastAsia="Times New Roman" w:hAnsi="Times New Roman" w:cs="Times New Roman"/>
          <w:sz w:val="21"/>
          <w:szCs w:val="21"/>
          <w:lang w:eastAsia="ru-RU"/>
        </w:rPr>
        <w:t>Керченского судебного района (городской округ Керчь) Республики Крым Сергиенко И. Ю.</w:t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5936AA" w:rsidR="0071178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951242" w:rsidRPr="005936A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участием государственного обвинителя </w:t>
      </w:r>
      <w:r w:rsidRPr="005936AA" w:rsidR="00FB1C7E">
        <w:rPr>
          <w:rFonts w:ascii="Times New Roman" w:eastAsia="Times New Roman" w:hAnsi="Times New Roman" w:cs="Times New Roman"/>
          <w:sz w:val="21"/>
          <w:szCs w:val="21"/>
          <w:lang w:eastAsia="ru-RU"/>
        </w:rPr>
        <w:t>–</w:t>
      </w:r>
      <w:r w:rsidRPr="005936AA" w:rsidR="00CE07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936AA" w:rsidR="00BF6F8F">
        <w:rPr>
          <w:rFonts w:ascii="Times New Roman" w:eastAsia="Times New Roman" w:hAnsi="Times New Roman" w:cs="Times New Roman"/>
          <w:sz w:val="21"/>
          <w:szCs w:val="21"/>
          <w:lang w:eastAsia="ru-RU"/>
        </w:rPr>
        <w:t>Буженинова</w:t>
      </w:r>
      <w:r w:rsidRPr="005936AA" w:rsidR="00FB1C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Е.Э.</w:t>
      </w:r>
      <w:r w:rsidRPr="005936AA" w:rsidR="008E00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</w:p>
    <w:p w:rsidR="00280CD1" w:rsidRPr="005936A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подсудимого</w:t>
      </w:r>
      <w:r w:rsidRPr="005936AA" w:rsidR="00BF6F8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</w:t>
      </w:r>
      <w:r w:rsidRPr="005936AA" w:rsidR="00D4500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936AA" w:rsidR="00BF6F8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936AA" w:rsidR="00BF6F8F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Переузенко</w:t>
      </w:r>
      <w:r w:rsidRPr="005936AA" w:rsidR="00BF6F8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Н.С.</w:t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</w:p>
    <w:p w:rsidR="0097566B" w:rsidRPr="005936A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защитника – адвоката </w:t>
      </w:r>
      <w:r w:rsidRPr="005936AA" w:rsidR="00821D4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936AA" w:rsidR="00BF6F8F">
        <w:rPr>
          <w:rFonts w:ascii="Times New Roman" w:eastAsia="Times New Roman" w:hAnsi="Times New Roman" w:cs="Times New Roman"/>
          <w:sz w:val="21"/>
          <w:szCs w:val="21"/>
          <w:lang w:eastAsia="ru-RU"/>
        </w:rPr>
        <w:t>Сербина А.В.</w:t>
      </w:r>
      <w:r w:rsidRPr="005936AA" w:rsidR="00821D4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5936AA" w:rsidR="0067123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представившего</w:t>
      </w:r>
      <w:r w:rsidRPr="005936AA" w:rsidR="00B274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удостоверение </w:t>
      </w:r>
      <w:r w:rsidRPr="005936AA" w:rsidR="00BF6F8F">
        <w:rPr>
          <w:rFonts w:ascii="Times New Roman" w:eastAsia="Times New Roman" w:hAnsi="Times New Roman" w:cs="Times New Roman"/>
          <w:sz w:val="21"/>
          <w:szCs w:val="21"/>
          <w:lang w:eastAsia="ru-RU"/>
        </w:rPr>
        <w:t>от 22.10.2018 года и ордер № 61 от 18.02.2019</w:t>
      </w:r>
      <w:r w:rsidRPr="005936AA" w:rsidR="00821D4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года</w:t>
      </w:r>
      <w:r w:rsidRPr="005936AA" w:rsidR="00B2740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671238" w:rsidRPr="005936A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потерпевшей </w:t>
      </w:r>
      <w:r w:rsidRPr="005936AA" w:rsid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/изъято/</w:t>
      </w:r>
    </w:p>
    <w:p w:rsidR="00B27407" w:rsidRPr="005936A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секретаре </w:t>
      </w:r>
      <w:r w:rsidRPr="005936AA" w:rsidR="00BF6F8F">
        <w:rPr>
          <w:rFonts w:ascii="Times New Roman" w:eastAsia="Times New Roman" w:hAnsi="Times New Roman" w:cs="Times New Roman"/>
          <w:sz w:val="21"/>
          <w:szCs w:val="21"/>
          <w:lang w:eastAsia="ru-RU"/>
        </w:rPr>
        <w:t>Овчаренко Е.А.</w:t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</w:p>
    <w:p w:rsidR="00280CD1" w:rsidRPr="005936A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рассмотрев в открытом судебном заседании в</w:t>
      </w:r>
      <w:r w:rsidRPr="005936AA" w:rsidR="00CE07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порядке особого производства </w:t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материалы уголовного дела в отношении</w:t>
      </w:r>
      <w:r w:rsidRPr="005936AA" w:rsidR="00CE07CC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280CD1" w:rsidRPr="005936AA" w:rsidP="00BF6F8F">
      <w:pPr>
        <w:tabs>
          <w:tab w:val="left" w:pos="1985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36A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Переузенко</w:t>
      </w:r>
      <w:r w:rsidRPr="005936A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Н</w:t>
      </w:r>
      <w:r w:rsidRPr="005936AA" w:rsidR="005936A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Pr="005936A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</w:t>
      </w:r>
      <w:r w:rsidRPr="005936AA" w:rsidR="005936A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Pr="005936A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5936AA" w:rsid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/изъято/</w:t>
      </w:r>
      <w:r w:rsidRPr="005936AA" w:rsidR="006712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</w:p>
    <w:p w:rsidR="004A080A" w:rsidRPr="005936A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обвиняемого</w:t>
      </w:r>
      <w:r w:rsidRPr="005936AA" w:rsidR="00280C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совершении преступления, предусмотренного </w:t>
      </w:r>
      <w:r w:rsidRPr="005936AA" w:rsidR="00BF6F8F">
        <w:rPr>
          <w:rFonts w:ascii="Times New Roman" w:eastAsia="Times New Roman" w:hAnsi="Times New Roman" w:cs="Times New Roman"/>
          <w:sz w:val="21"/>
          <w:szCs w:val="21"/>
          <w:lang w:eastAsia="ru-RU"/>
        </w:rPr>
        <w:t>п. «в» ч.2. ст. 115 УК РФ</w:t>
      </w:r>
      <w:r w:rsidRPr="005936AA" w:rsidR="00280CD1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</w:p>
    <w:p w:rsidR="005C5284" w:rsidRPr="005936A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A080A" w:rsidRPr="005936AA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5936A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УСТАНОВИЛ</w:t>
      </w:r>
      <w:r w:rsidRPr="005936AA" w:rsidR="00280CD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:</w:t>
      </w:r>
    </w:p>
    <w:p w:rsidR="005C5284" w:rsidRPr="005936AA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A30ACF" w:rsidRPr="005936AA" w:rsidP="004A080A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5936AA">
        <w:rPr>
          <w:rFonts w:ascii="Times New Roman" w:hAnsi="Times New Roman" w:cs="Times New Roman"/>
          <w:sz w:val="21"/>
          <w:szCs w:val="21"/>
        </w:rPr>
        <w:t xml:space="preserve">        </w:t>
      </w:r>
      <w:r w:rsidRPr="005936AA" w:rsidR="008E00A4">
        <w:rPr>
          <w:rFonts w:ascii="Times New Roman" w:hAnsi="Times New Roman" w:cs="Times New Roman"/>
          <w:sz w:val="21"/>
          <w:szCs w:val="21"/>
        </w:rPr>
        <w:t xml:space="preserve"> </w:t>
      </w:r>
      <w:r w:rsidRPr="005936AA" w:rsidR="00BF6F8F">
        <w:rPr>
          <w:rFonts w:ascii="Times New Roman" w:hAnsi="Times New Roman" w:cs="Times New Roman"/>
          <w:sz w:val="21"/>
          <w:szCs w:val="21"/>
        </w:rPr>
        <w:t>Переузенко</w:t>
      </w:r>
      <w:r w:rsidRPr="005936AA" w:rsidR="00BF6F8F">
        <w:rPr>
          <w:rFonts w:ascii="Times New Roman" w:hAnsi="Times New Roman" w:cs="Times New Roman"/>
          <w:sz w:val="21"/>
          <w:szCs w:val="21"/>
        </w:rPr>
        <w:t xml:space="preserve"> Н.С. </w:t>
      </w:r>
      <w:r w:rsidRPr="005936AA" w:rsidR="008E00A4">
        <w:rPr>
          <w:rFonts w:ascii="Times New Roman" w:hAnsi="Times New Roman" w:cs="Times New Roman"/>
          <w:sz w:val="21"/>
          <w:szCs w:val="21"/>
        </w:rPr>
        <w:t xml:space="preserve">предъявлено обвинение в </w:t>
      </w:r>
      <w:r w:rsidRPr="005936AA" w:rsidR="00BF6F8F">
        <w:rPr>
          <w:rFonts w:ascii="Times New Roman" w:hAnsi="Times New Roman" w:cs="Times New Roman"/>
          <w:sz w:val="21"/>
          <w:szCs w:val="21"/>
        </w:rPr>
        <w:t xml:space="preserve">умышленном причинении легкого вреда здоровью, вызвавшего кратковременное расстройство здоровья, совершенное с применением предметов, используемых в качестве оружия, </w:t>
      </w:r>
      <w:r w:rsidRPr="005936AA">
        <w:rPr>
          <w:rFonts w:ascii="Times New Roman" w:hAnsi="Times New Roman" w:cs="Times New Roman"/>
          <w:sz w:val="21"/>
          <w:szCs w:val="21"/>
        </w:rPr>
        <w:t>при следующих обстоятельствах.</w:t>
      </w:r>
    </w:p>
    <w:p w:rsidR="00BF6F8F" w:rsidRPr="005936AA" w:rsidP="00A46DA0">
      <w:pPr>
        <w:pStyle w:val="Style3"/>
        <w:widowControl/>
        <w:spacing w:line="240" w:lineRule="auto"/>
        <w:ind w:right="5" w:firstLine="0"/>
        <w:rPr>
          <w:rStyle w:val="FontStyle12"/>
          <w:sz w:val="21"/>
          <w:szCs w:val="21"/>
        </w:rPr>
      </w:pPr>
      <w:r w:rsidRPr="005936AA">
        <w:rPr>
          <w:rStyle w:val="FontStyle12"/>
          <w:sz w:val="21"/>
          <w:szCs w:val="21"/>
        </w:rPr>
        <w:t xml:space="preserve">       </w:t>
      </w:r>
      <w:r w:rsidRPr="005936AA" w:rsidR="008C2C32">
        <w:rPr>
          <w:rStyle w:val="FontStyle12"/>
          <w:sz w:val="21"/>
          <w:szCs w:val="21"/>
        </w:rPr>
        <w:t xml:space="preserve"> </w:t>
      </w:r>
      <w:r w:rsidRPr="005936AA">
        <w:rPr>
          <w:sz w:val="21"/>
          <w:szCs w:val="21"/>
        </w:rPr>
        <w:t xml:space="preserve">22.12.2018 года в период времени с 01 часов 20 минут до 05 часов 00 минут </w:t>
      </w:r>
      <w:r w:rsidRPr="005936AA">
        <w:rPr>
          <w:sz w:val="21"/>
          <w:szCs w:val="21"/>
        </w:rPr>
        <w:t>Переузенко</w:t>
      </w:r>
      <w:r w:rsidRPr="005936AA">
        <w:rPr>
          <w:sz w:val="21"/>
          <w:szCs w:val="21"/>
        </w:rPr>
        <w:t xml:space="preserve"> Н.С. находясь на кухне дома № </w:t>
      </w:r>
      <w:r w:rsidRPr="005936AA" w:rsidR="005936AA">
        <w:rPr>
          <w:sz w:val="21"/>
          <w:szCs w:val="21"/>
        </w:rPr>
        <w:t>/изъято/</w:t>
      </w:r>
      <w:r w:rsidRPr="005936AA">
        <w:rPr>
          <w:sz w:val="21"/>
          <w:szCs w:val="21"/>
        </w:rPr>
        <w:t xml:space="preserve"> по ул. </w:t>
      </w:r>
      <w:r w:rsidRPr="005936AA" w:rsidR="005936AA">
        <w:rPr>
          <w:sz w:val="21"/>
          <w:szCs w:val="21"/>
        </w:rPr>
        <w:t>/изъято/</w:t>
      </w:r>
      <w:r w:rsidRPr="005936AA">
        <w:rPr>
          <w:sz w:val="21"/>
          <w:szCs w:val="21"/>
        </w:rPr>
        <w:t>, реализуя внезапно возникший умысел на причинение телесных повреждений, осознавая общественно опасный характер своего деяния, предвидя общественно опасные последствия, на почве личных неприязненных отношений, в ходе словесного конфликта около 01 часов 20 минут умышленно схватил</w:t>
      </w:r>
      <w:r w:rsidRPr="005936AA">
        <w:rPr>
          <w:sz w:val="21"/>
          <w:szCs w:val="21"/>
        </w:rPr>
        <w:t xml:space="preserve"> </w:t>
      </w:r>
      <w:r w:rsidRPr="005936AA">
        <w:rPr>
          <w:sz w:val="21"/>
          <w:szCs w:val="21"/>
        </w:rPr>
        <w:t xml:space="preserve">свою жену </w:t>
      </w:r>
      <w:r w:rsidRPr="005936AA" w:rsidR="005936AA">
        <w:rPr>
          <w:sz w:val="21"/>
          <w:szCs w:val="21"/>
        </w:rPr>
        <w:t>/изъято/</w:t>
      </w:r>
      <w:r w:rsidRPr="005936AA">
        <w:rPr>
          <w:sz w:val="21"/>
          <w:szCs w:val="21"/>
        </w:rPr>
        <w:t xml:space="preserve">за руки и повалил её на пол, при этом последняя при падении ударилась задней поверхностью туловища и верхними конечностями о пол, после чего </w:t>
      </w:r>
      <w:r w:rsidRPr="005936AA">
        <w:rPr>
          <w:sz w:val="21"/>
          <w:szCs w:val="21"/>
        </w:rPr>
        <w:t>Переузенко</w:t>
      </w:r>
      <w:r w:rsidRPr="005936AA">
        <w:rPr>
          <w:sz w:val="21"/>
          <w:szCs w:val="21"/>
        </w:rPr>
        <w:t xml:space="preserve"> Н.С. предметом визуально похожим на хозяйственный нож нане</w:t>
      </w:r>
      <w:r w:rsidRPr="005936AA" w:rsidR="00FB1C7E">
        <w:rPr>
          <w:sz w:val="21"/>
          <w:szCs w:val="21"/>
        </w:rPr>
        <w:t>с ей один удар в область шеи, да</w:t>
      </w:r>
      <w:r w:rsidRPr="005936AA">
        <w:rPr>
          <w:sz w:val="21"/>
          <w:szCs w:val="21"/>
        </w:rPr>
        <w:t xml:space="preserve">лее </w:t>
      </w:r>
      <w:r w:rsidRPr="005936AA">
        <w:rPr>
          <w:sz w:val="21"/>
          <w:szCs w:val="21"/>
        </w:rPr>
        <w:t>Переузенко</w:t>
      </w:r>
      <w:r w:rsidRPr="005936AA">
        <w:rPr>
          <w:sz w:val="21"/>
          <w:szCs w:val="21"/>
        </w:rPr>
        <w:t xml:space="preserve"> Н.С. продолжая свой преступный умысел, направленный на причинение телесных повреждений, в ходе того же продолжительного</w:t>
      </w:r>
      <w:r w:rsidRPr="005936AA">
        <w:rPr>
          <w:sz w:val="21"/>
          <w:szCs w:val="21"/>
        </w:rPr>
        <w:t xml:space="preserve"> </w:t>
      </w:r>
      <w:r w:rsidRPr="005936AA">
        <w:rPr>
          <w:sz w:val="21"/>
          <w:szCs w:val="21"/>
        </w:rPr>
        <w:t xml:space="preserve">словесного конфликта около 05 часов  00 минут находясь в прихожей того же дома, схватил </w:t>
      </w:r>
      <w:r w:rsidRPr="005936AA" w:rsidR="005936AA">
        <w:rPr>
          <w:sz w:val="21"/>
          <w:szCs w:val="21"/>
        </w:rPr>
        <w:t>/изъято/</w:t>
      </w:r>
      <w:r w:rsidRPr="005936AA" w:rsidR="005936AA">
        <w:rPr>
          <w:sz w:val="21"/>
          <w:szCs w:val="21"/>
        </w:rPr>
        <w:t xml:space="preserve"> </w:t>
      </w:r>
      <w:r w:rsidRPr="005936AA">
        <w:rPr>
          <w:sz w:val="21"/>
          <w:szCs w:val="21"/>
        </w:rPr>
        <w:t>сзади за одежду и повалил ее на пол, при эт</w:t>
      </w:r>
      <w:r w:rsidRPr="005936AA" w:rsidR="00FB1C7E">
        <w:rPr>
          <w:sz w:val="21"/>
          <w:szCs w:val="21"/>
        </w:rPr>
        <w:t>ом последняя при падении ударила</w:t>
      </w:r>
      <w:r w:rsidRPr="005936AA">
        <w:rPr>
          <w:sz w:val="21"/>
          <w:szCs w:val="21"/>
        </w:rPr>
        <w:t xml:space="preserve">сь подбородочной областью о подоконник, находящегося в том же помещении окна, а также ударилась областью левого коленного сустава об </w:t>
      </w:r>
      <w:r w:rsidRPr="005936AA">
        <w:rPr>
          <w:sz w:val="21"/>
          <w:szCs w:val="21"/>
        </w:rPr>
        <w:t>оскол</w:t>
      </w:r>
      <w:r w:rsidRPr="005936AA">
        <w:rPr>
          <w:sz w:val="21"/>
          <w:szCs w:val="21"/>
        </w:rPr>
        <w:t xml:space="preserve"> стекла, случайно разбитого окна, который находился на полу вышеуказанного помещения, после чего</w:t>
      </w:r>
      <w:r w:rsidRPr="005936AA">
        <w:rPr>
          <w:sz w:val="21"/>
          <w:szCs w:val="21"/>
        </w:rPr>
        <w:t xml:space="preserve"> </w:t>
      </w:r>
      <w:r w:rsidRPr="005936AA">
        <w:rPr>
          <w:sz w:val="21"/>
          <w:szCs w:val="21"/>
        </w:rPr>
        <w:t>Переузенко</w:t>
      </w:r>
      <w:r w:rsidRPr="005936AA">
        <w:rPr>
          <w:sz w:val="21"/>
          <w:szCs w:val="21"/>
        </w:rPr>
        <w:t xml:space="preserve"> Н.С. схватил </w:t>
      </w:r>
      <w:r w:rsidRPr="005936AA" w:rsidR="005936AA">
        <w:rPr>
          <w:sz w:val="21"/>
          <w:szCs w:val="21"/>
        </w:rPr>
        <w:t>/изъято/</w:t>
      </w:r>
      <w:r w:rsidRPr="005936AA" w:rsidR="005936AA">
        <w:rPr>
          <w:sz w:val="21"/>
          <w:szCs w:val="21"/>
        </w:rPr>
        <w:t xml:space="preserve"> </w:t>
      </w:r>
      <w:r w:rsidRPr="005936AA">
        <w:rPr>
          <w:sz w:val="21"/>
          <w:szCs w:val="21"/>
        </w:rPr>
        <w:t xml:space="preserve">рукой, какой именно в ходе дознания не установлено, в области шеи и стал сдавливать пальцами рук шею последней в течение нескольких секунд, причинив тем самым </w:t>
      </w:r>
      <w:r w:rsidRPr="005936AA" w:rsidR="005936AA">
        <w:rPr>
          <w:sz w:val="21"/>
          <w:szCs w:val="21"/>
        </w:rPr>
        <w:t>/изъято/</w:t>
      </w:r>
      <w:r w:rsidRPr="005936AA">
        <w:rPr>
          <w:sz w:val="21"/>
          <w:szCs w:val="21"/>
        </w:rPr>
        <w:t xml:space="preserve"> следующие телесные  повреждения: колото-резанная рана мягких тканей передней поверхности шеи, ссадину лица справа, кровоподтек подбородочной области справа, ссадину на передней брюшной стенке справа, кровоподтеки и ссадины верхних конечностей, ссадины</w:t>
      </w:r>
      <w:r w:rsidRPr="005936AA">
        <w:rPr>
          <w:sz w:val="21"/>
          <w:szCs w:val="21"/>
        </w:rPr>
        <w:t xml:space="preserve"> левого </w:t>
      </w:r>
      <w:r w:rsidRPr="005936AA" w:rsidR="00FB1C7E">
        <w:rPr>
          <w:sz w:val="21"/>
          <w:szCs w:val="21"/>
        </w:rPr>
        <w:t xml:space="preserve">коленного сустава. </w:t>
      </w:r>
      <w:r w:rsidRPr="005936AA" w:rsidR="00FB1C7E">
        <w:rPr>
          <w:sz w:val="21"/>
          <w:szCs w:val="21"/>
        </w:rPr>
        <w:t>Согласно акту</w:t>
      </w:r>
      <w:r w:rsidRPr="005936AA">
        <w:rPr>
          <w:sz w:val="21"/>
          <w:szCs w:val="21"/>
        </w:rPr>
        <w:t xml:space="preserve"> судебно-медицинского освидетельствования № </w:t>
      </w:r>
      <w:r w:rsidRPr="005936AA" w:rsidR="005936AA">
        <w:rPr>
          <w:sz w:val="21"/>
          <w:szCs w:val="21"/>
        </w:rPr>
        <w:t>/изъято/</w:t>
      </w:r>
      <w:r w:rsidRPr="005936AA" w:rsidR="005936AA">
        <w:rPr>
          <w:sz w:val="21"/>
          <w:szCs w:val="21"/>
        </w:rPr>
        <w:t xml:space="preserve"> </w:t>
      </w:r>
      <w:r w:rsidRPr="005936AA">
        <w:rPr>
          <w:sz w:val="21"/>
          <w:szCs w:val="21"/>
        </w:rPr>
        <w:t xml:space="preserve">от 11.01.2019 года колото-резаная рана мягких тканей передней поверхности шеи повлекла за собой кратковременное расстройство здоровья, продолжительностью до 21 дня и, согласно пункту 8.1 Приказа № 194н от 24.04.2008 года Министерства Здравоохранения и социального развития РФ «Об утверждении медицинских критериев определения степени тяжести вреда, причиненного здоровью человека» квалифицируется как </w:t>
      </w:r>
      <w:r w:rsidRPr="005936AA">
        <w:rPr>
          <w:sz w:val="21"/>
          <w:szCs w:val="21"/>
        </w:rPr>
        <w:t>повреждение</w:t>
      </w:r>
      <w:r w:rsidRPr="005936AA">
        <w:rPr>
          <w:sz w:val="21"/>
          <w:szCs w:val="21"/>
        </w:rPr>
        <w:t xml:space="preserve"> причинившее легкий вред здоровью человека. </w:t>
      </w:r>
      <w:r w:rsidRPr="005936AA">
        <w:rPr>
          <w:sz w:val="21"/>
          <w:szCs w:val="21"/>
        </w:rPr>
        <w:t>Все другие вышеперечисленные телесные повреждения не повлекли за собой кратковременного расстройства здоровья или незначительной стойкой утраты общей трудоспособности, и согласно пункту 9 Приказа № 194н от 24.04.2008 года Министерства Здравоохранения и социального развития РФ «Об утверждении медицинских критериев определения степени тяжести вреда, причиненного здоровью человека», расцениваются как повреждения, не причинившие вред здоровью человека</w:t>
      </w:r>
    </w:p>
    <w:p w:rsidR="002D6E9E" w:rsidRPr="005936AA" w:rsidP="00BF6F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5936AA">
        <w:rPr>
          <w:rStyle w:val="FontStyle12"/>
          <w:sz w:val="21"/>
          <w:szCs w:val="21"/>
        </w:rPr>
        <w:tab/>
        <w:t xml:space="preserve">Действия </w:t>
      </w:r>
      <w:r w:rsidRPr="005936AA" w:rsidR="00BF6F8F">
        <w:rPr>
          <w:rStyle w:val="FontStyle12"/>
          <w:sz w:val="21"/>
          <w:szCs w:val="21"/>
        </w:rPr>
        <w:t>Переузенко</w:t>
      </w:r>
      <w:r w:rsidRPr="005936AA" w:rsidR="00BF6F8F">
        <w:rPr>
          <w:rStyle w:val="FontStyle12"/>
          <w:sz w:val="21"/>
          <w:szCs w:val="21"/>
        </w:rPr>
        <w:t xml:space="preserve"> Н.С. </w:t>
      </w:r>
      <w:r w:rsidRPr="005936AA">
        <w:rPr>
          <w:rStyle w:val="FontStyle12"/>
          <w:sz w:val="21"/>
          <w:szCs w:val="21"/>
        </w:rPr>
        <w:t xml:space="preserve">квалифицированы </w:t>
      </w:r>
      <w:r w:rsidRPr="005936AA" w:rsidR="00BF6F8F">
        <w:rPr>
          <w:rStyle w:val="FontStyle12"/>
          <w:sz w:val="21"/>
          <w:szCs w:val="21"/>
        </w:rPr>
        <w:t xml:space="preserve">по п. «в» ч.2. ст. 115 УК РФ </w:t>
      </w:r>
      <w:r w:rsidRPr="005936AA">
        <w:rPr>
          <w:rStyle w:val="FontStyle12"/>
          <w:sz w:val="21"/>
          <w:szCs w:val="21"/>
        </w:rPr>
        <w:t xml:space="preserve">- </w:t>
      </w:r>
      <w:r w:rsidRPr="005936AA">
        <w:rPr>
          <w:rFonts w:ascii="Times New Roman" w:hAnsi="Times New Roman" w:cs="Times New Roman"/>
          <w:sz w:val="21"/>
          <w:szCs w:val="21"/>
        </w:rPr>
        <w:t xml:space="preserve"> </w:t>
      </w:r>
      <w:r w:rsidRPr="005936AA" w:rsidR="00BF6F8F">
        <w:rPr>
          <w:rFonts w:ascii="Times New Roman" w:hAnsi="Times New Roman" w:cs="Times New Roman"/>
          <w:sz w:val="21"/>
          <w:szCs w:val="21"/>
        </w:rPr>
        <w:t>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</w:t>
      </w:r>
      <w:r w:rsidRPr="005936AA">
        <w:rPr>
          <w:rFonts w:ascii="Times New Roman" w:hAnsi="Times New Roman" w:cs="Times New Roman"/>
          <w:sz w:val="21"/>
          <w:szCs w:val="21"/>
        </w:rPr>
        <w:t>.</w:t>
      </w:r>
    </w:p>
    <w:p w:rsidR="002D6E9E" w:rsidRPr="005936AA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5936AA">
        <w:rPr>
          <w:rFonts w:ascii="Times New Roman" w:hAnsi="Times New Roman" w:cs="Times New Roman"/>
          <w:sz w:val="21"/>
          <w:szCs w:val="21"/>
        </w:rPr>
        <w:t>В судебном заседании подсудимый</w:t>
      </w:r>
      <w:r w:rsidRPr="005936AA" w:rsidR="008E00A4">
        <w:rPr>
          <w:rFonts w:ascii="Times New Roman" w:hAnsi="Times New Roman" w:cs="Times New Roman"/>
          <w:sz w:val="21"/>
          <w:szCs w:val="21"/>
        </w:rPr>
        <w:t xml:space="preserve"> </w:t>
      </w:r>
      <w:r w:rsidRPr="005936AA" w:rsidR="00BF6F8F">
        <w:rPr>
          <w:rFonts w:ascii="Times New Roman" w:hAnsi="Times New Roman" w:cs="Times New Roman"/>
          <w:sz w:val="21"/>
          <w:szCs w:val="21"/>
        </w:rPr>
        <w:t>Переузенко</w:t>
      </w:r>
      <w:r w:rsidRPr="005936AA" w:rsidR="00BF6F8F">
        <w:rPr>
          <w:rFonts w:ascii="Times New Roman" w:hAnsi="Times New Roman" w:cs="Times New Roman"/>
          <w:sz w:val="21"/>
          <w:szCs w:val="21"/>
        </w:rPr>
        <w:t xml:space="preserve"> Н.С. </w:t>
      </w:r>
      <w:r w:rsidRPr="005936AA">
        <w:rPr>
          <w:rFonts w:ascii="Times New Roman" w:hAnsi="Times New Roman" w:cs="Times New Roman"/>
          <w:sz w:val="21"/>
          <w:szCs w:val="21"/>
        </w:rPr>
        <w:t>согласился с предъявленным ему обвинением, полностью признал</w:t>
      </w:r>
      <w:r w:rsidRPr="005936AA" w:rsidR="008E00A4">
        <w:rPr>
          <w:rFonts w:ascii="Times New Roman" w:hAnsi="Times New Roman" w:cs="Times New Roman"/>
          <w:sz w:val="21"/>
          <w:szCs w:val="21"/>
        </w:rPr>
        <w:t xml:space="preserve"> свою вину в совершении ука</w:t>
      </w:r>
      <w:r w:rsidRPr="005936AA">
        <w:rPr>
          <w:rFonts w:ascii="Times New Roman" w:hAnsi="Times New Roman" w:cs="Times New Roman"/>
          <w:sz w:val="21"/>
          <w:szCs w:val="21"/>
        </w:rPr>
        <w:t>занного преступления, раскаялся</w:t>
      </w:r>
      <w:r w:rsidRPr="005936AA" w:rsidR="008E00A4">
        <w:rPr>
          <w:rFonts w:ascii="Times New Roman" w:hAnsi="Times New Roman" w:cs="Times New Roman"/>
          <w:sz w:val="21"/>
          <w:szCs w:val="21"/>
        </w:rPr>
        <w:t xml:space="preserve"> в содея</w:t>
      </w:r>
      <w:r w:rsidRPr="005936AA">
        <w:rPr>
          <w:rFonts w:ascii="Times New Roman" w:hAnsi="Times New Roman" w:cs="Times New Roman"/>
          <w:sz w:val="21"/>
          <w:szCs w:val="21"/>
        </w:rPr>
        <w:t>нном, просил</w:t>
      </w:r>
      <w:r w:rsidRPr="005936AA" w:rsidR="00172477">
        <w:rPr>
          <w:rFonts w:ascii="Times New Roman" w:hAnsi="Times New Roman" w:cs="Times New Roman"/>
          <w:sz w:val="21"/>
          <w:szCs w:val="21"/>
        </w:rPr>
        <w:t xml:space="preserve"> рассмотреть дело </w:t>
      </w:r>
      <w:r w:rsidRPr="005936AA" w:rsidR="008E00A4">
        <w:rPr>
          <w:rFonts w:ascii="Times New Roman" w:hAnsi="Times New Roman" w:cs="Times New Roman"/>
          <w:sz w:val="21"/>
          <w:szCs w:val="21"/>
        </w:rPr>
        <w:t>с применением особого порядка принятия су</w:t>
      </w:r>
      <w:r w:rsidRPr="005936AA">
        <w:rPr>
          <w:rFonts w:ascii="Times New Roman" w:hAnsi="Times New Roman" w:cs="Times New Roman"/>
          <w:sz w:val="21"/>
          <w:szCs w:val="21"/>
        </w:rPr>
        <w:t>дебного решения.</w:t>
      </w:r>
    </w:p>
    <w:p w:rsidR="00BF6F8F" w:rsidRPr="005936AA" w:rsidP="00FB1C7E">
      <w:pPr>
        <w:pStyle w:val="Style3"/>
        <w:widowControl/>
        <w:spacing w:line="240" w:lineRule="auto"/>
        <w:ind w:right="5"/>
        <w:rPr>
          <w:sz w:val="21"/>
          <w:szCs w:val="21"/>
        </w:rPr>
      </w:pPr>
      <w:r w:rsidRPr="005936AA">
        <w:rPr>
          <w:rStyle w:val="FontStyle12"/>
          <w:sz w:val="21"/>
          <w:szCs w:val="21"/>
        </w:rPr>
        <w:t xml:space="preserve">В судебном заседании потерпевшая </w:t>
      </w:r>
      <w:r w:rsidRPr="005936AA" w:rsidR="005936AA">
        <w:rPr>
          <w:sz w:val="21"/>
          <w:szCs w:val="21"/>
        </w:rPr>
        <w:t>/изъято/</w:t>
      </w:r>
      <w:r w:rsidRPr="005936AA" w:rsidR="005936AA">
        <w:rPr>
          <w:sz w:val="21"/>
          <w:szCs w:val="21"/>
        </w:rPr>
        <w:t xml:space="preserve"> </w:t>
      </w:r>
      <w:r w:rsidRPr="005936AA">
        <w:rPr>
          <w:rStyle w:val="FontStyle12"/>
          <w:sz w:val="21"/>
          <w:szCs w:val="21"/>
        </w:rPr>
        <w:t xml:space="preserve">заявила ходатайство </w:t>
      </w:r>
      <w:r w:rsidRPr="005936AA">
        <w:rPr>
          <w:sz w:val="21"/>
          <w:szCs w:val="21"/>
        </w:rPr>
        <w:t xml:space="preserve">о прекращении в отношении </w:t>
      </w:r>
      <w:r w:rsidRPr="005936AA">
        <w:rPr>
          <w:sz w:val="21"/>
          <w:szCs w:val="21"/>
        </w:rPr>
        <w:t>Переузенко</w:t>
      </w:r>
      <w:r w:rsidRPr="005936AA">
        <w:rPr>
          <w:sz w:val="21"/>
          <w:szCs w:val="21"/>
        </w:rPr>
        <w:t xml:space="preserve"> Н.С. уголовного дела, на основании ее письменного заявления, в связи с примирением с подсудимым, поскольку </w:t>
      </w:r>
      <w:r w:rsidRPr="005936AA">
        <w:rPr>
          <w:sz w:val="21"/>
          <w:szCs w:val="21"/>
        </w:rPr>
        <w:t>Переузенко</w:t>
      </w:r>
      <w:r w:rsidRPr="005936AA">
        <w:rPr>
          <w:sz w:val="21"/>
          <w:szCs w:val="21"/>
        </w:rPr>
        <w:t xml:space="preserve"> Н.С. </w:t>
      </w:r>
      <w:r w:rsidRPr="005936AA" w:rsidR="00FB1C7E">
        <w:rPr>
          <w:sz w:val="21"/>
          <w:szCs w:val="21"/>
        </w:rPr>
        <w:t>причиненный вред загладил полностью, и она его простила, претензий к нему не имеет.</w:t>
      </w:r>
      <w:r w:rsidRPr="005936AA">
        <w:rPr>
          <w:sz w:val="21"/>
          <w:szCs w:val="21"/>
        </w:rPr>
        <w:t xml:space="preserve"> </w:t>
      </w:r>
    </w:p>
    <w:p w:rsidR="00FB1C7E" w:rsidRPr="005936AA" w:rsidP="00FB1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36AA">
        <w:rPr>
          <w:rStyle w:val="FontStyle12"/>
          <w:sz w:val="21"/>
          <w:szCs w:val="21"/>
        </w:rPr>
        <w:t>В судебном заседании г</w:t>
      </w:r>
      <w:r w:rsidRPr="005936AA" w:rsidR="009F24D9">
        <w:rPr>
          <w:rStyle w:val="FontStyle12"/>
          <w:sz w:val="21"/>
          <w:szCs w:val="21"/>
        </w:rPr>
        <w:t xml:space="preserve">осударственный обвинитель  не возражал против </w:t>
      </w:r>
      <w:r w:rsidRPr="005936AA" w:rsidR="002D6E9E">
        <w:rPr>
          <w:rStyle w:val="FontStyle12"/>
          <w:sz w:val="21"/>
          <w:szCs w:val="21"/>
        </w:rPr>
        <w:t xml:space="preserve">заявленного ходатайства о </w:t>
      </w:r>
      <w:r w:rsidRPr="005936AA" w:rsidR="009F24D9">
        <w:rPr>
          <w:rStyle w:val="FontStyle12"/>
          <w:sz w:val="21"/>
          <w:szCs w:val="21"/>
        </w:rPr>
        <w:t>прекращения уголовного дела</w:t>
      </w:r>
      <w:r w:rsidRPr="005936AA" w:rsidR="00267FE4">
        <w:rPr>
          <w:rStyle w:val="FontStyle12"/>
          <w:sz w:val="21"/>
          <w:szCs w:val="21"/>
        </w:rPr>
        <w:t xml:space="preserve"> в отношении </w:t>
      </w:r>
      <w:r w:rsidRPr="005936AA" w:rsidR="00BF6F8F">
        <w:rPr>
          <w:rStyle w:val="FontStyle12"/>
          <w:sz w:val="21"/>
          <w:szCs w:val="21"/>
        </w:rPr>
        <w:t>Переузенко</w:t>
      </w:r>
      <w:r w:rsidRPr="005936AA" w:rsidR="00BF6F8F">
        <w:rPr>
          <w:rStyle w:val="FontStyle12"/>
          <w:sz w:val="21"/>
          <w:szCs w:val="21"/>
        </w:rPr>
        <w:t xml:space="preserve"> Н.С.</w:t>
      </w:r>
      <w:r w:rsidRPr="005936AA" w:rsidR="002D6E9E">
        <w:rPr>
          <w:rStyle w:val="FontStyle12"/>
          <w:sz w:val="21"/>
          <w:szCs w:val="21"/>
        </w:rPr>
        <w:t xml:space="preserve">, </w:t>
      </w:r>
      <w:r w:rsidRPr="005936AA" w:rsidR="002D6E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связи с примирением сторон, поскольку подсудимый обвиняется в совершении преступления небольшой тяжести, ранее не судим, </w:t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причиненный вред перед потерпевшей загладил</w:t>
      </w:r>
      <w:r w:rsidRPr="005936AA">
        <w:rPr>
          <w:rFonts w:ascii="Times New Roman" w:hAnsi="Times New Roman" w:cs="Times New Roman"/>
          <w:sz w:val="21"/>
          <w:szCs w:val="21"/>
        </w:rPr>
        <w:t xml:space="preserve"> полностью.</w:t>
      </w:r>
    </w:p>
    <w:p w:rsidR="002D6E9E" w:rsidRPr="005936AA" w:rsidP="006C4E4E">
      <w:pPr>
        <w:pStyle w:val="Style3"/>
        <w:widowControl/>
        <w:spacing w:line="240" w:lineRule="auto"/>
        <w:ind w:right="5"/>
        <w:rPr>
          <w:rStyle w:val="FontStyle12"/>
          <w:sz w:val="21"/>
          <w:szCs w:val="21"/>
        </w:rPr>
      </w:pPr>
      <w:r w:rsidRPr="005936AA">
        <w:rPr>
          <w:rStyle w:val="FontStyle12"/>
          <w:sz w:val="21"/>
          <w:szCs w:val="21"/>
        </w:rPr>
        <w:t xml:space="preserve">Подсудимый </w:t>
      </w:r>
      <w:r w:rsidRPr="005936AA" w:rsidR="00315EE6">
        <w:rPr>
          <w:rStyle w:val="FontStyle12"/>
          <w:sz w:val="21"/>
          <w:szCs w:val="21"/>
        </w:rPr>
        <w:t>Переузенко</w:t>
      </w:r>
      <w:r w:rsidRPr="005936AA" w:rsidR="00315EE6">
        <w:rPr>
          <w:rStyle w:val="FontStyle12"/>
          <w:sz w:val="21"/>
          <w:szCs w:val="21"/>
        </w:rPr>
        <w:t xml:space="preserve"> Н.С. </w:t>
      </w:r>
      <w:r w:rsidRPr="005936AA">
        <w:rPr>
          <w:rStyle w:val="FontStyle12"/>
          <w:sz w:val="21"/>
          <w:szCs w:val="21"/>
        </w:rPr>
        <w:t>в судебном заседан</w:t>
      </w:r>
      <w:r w:rsidRPr="005936AA" w:rsidR="0083064B">
        <w:rPr>
          <w:rStyle w:val="FontStyle12"/>
          <w:sz w:val="21"/>
          <w:szCs w:val="21"/>
        </w:rPr>
        <w:t>ии поддержал заявленное ходатай</w:t>
      </w:r>
      <w:r w:rsidRPr="005936AA">
        <w:rPr>
          <w:rStyle w:val="FontStyle12"/>
          <w:sz w:val="21"/>
          <w:szCs w:val="21"/>
        </w:rPr>
        <w:t xml:space="preserve">ство </w:t>
      </w:r>
      <w:r w:rsidRPr="005936AA" w:rsidR="00315EE6">
        <w:rPr>
          <w:rStyle w:val="FontStyle12"/>
          <w:sz w:val="21"/>
          <w:szCs w:val="21"/>
        </w:rPr>
        <w:t xml:space="preserve">потерпевшей </w:t>
      </w:r>
      <w:r w:rsidRPr="005936AA" w:rsidR="005936AA">
        <w:rPr>
          <w:sz w:val="21"/>
          <w:szCs w:val="21"/>
        </w:rPr>
        <w:t>/изъято/</w:t>
      </w:r>
      <w:r w:rsidRPr="005936AA">
        <w:rPr>
          <w:rStyle w:val="FontStyle12"/>
          <w:sz w:val="21"/>
          <w:szCs w:val="21"/>
        </w:rPr>
        <w:t>, просил произво</w:t>
      </w:r>
      <w:r w:rsidRPr="005936AA" w:rsidR="003055CD">
        <w:rPr>
          <w:rStyle w:val="FontStyle12"/>
          <w:sz w:val="21"/>
          <w:szCs w:val="21"/>
        </w:rPr>
        <w:t>дство по уголовному делу в отно</w:t>
      </w:r>
      <w:r w:rsidRPr="005936AA">
        <w:rPr>
          <w:rStyle w:val="FontStyle12"/>
          <w:sz w:val="21"/>
          <w:szCs w:val="21"/>
        </w:rPr>
        <w:t>ш</w:t>
      </w:r>
      <w:r w:rsidRPr="005936AA" w:rsidR="003055CD">
        <w:rPr>
          <w:rStyle w:val="FontStyle12"/>
          <w:sz w:val="21"/>
          <w:szCs w:val="21"/>
        </w:rPr>
        <w:t>е</w:t>
      </w:r>
      <w:r w:rsidRPr="005936AA">
        <w:rPr>
          <w:rStyle w:val="FontStyle12"/>
          <w:sz w:val="21"/>
          <w:szCs w:val="21"/>
        </w:rPr>
        <w:t xml:space="preserve">нии него прекратить за примирением сторон, пояснив, что </w:t>
      </w:r>
      <w:r w:rsidRPr="005936AA" w:rsidR="006C4E4E">
        <w:rPr>
          <w:sz w:val="21"/>
          <w:szCs w:val="21"/>
        </w:rPr>
        <w:t>причиненный вред перед потерпевшей загладил полностью</w:t>
      </w:r>
      <w:r w:rsidRPr="005936AA" w:rsidR="003055CD">
        <w:rPr>
          <w:rStyle w:val="FontStyle12"/>
          <w:sz w:val="21"/>
          <w:szCs w:val="21"/>
        </w:rPr>
        <w:t>, также прине</w:t>
      </w:r>
      <w:r w:rsidRPr="005936AA">
        <w:rPr>
          <w:rStyle w:val="FontStyle12"/>
          <w:sz w:val="21"/>
          <w:szCs w:val="21"/>
        </w:rPr>
        <w:t>сены извинения.</w:t>
      </w:r>
    </w:p>
    <w:p w:rsidR="00315EE6" w:rsidRPr="005936AA" w:rsidP="002D6E9E">
      <w:pPr>
        <w:pStyle w:val="Style3"/>
        <w:widowControl/>
        <w:spacing w:line="240" w:lineRule="auto"/>
        <w:ind w:right="5"/>
        <w:rPr>
          <w:rStyle w:val="FontStyle12"/>
          <w:sz w:val="21"/>
          <w:szCs w:val="21"/>
        </w:rPr>
      </w:pPr>
      <w:r w:rsidRPr="005936AA">
        <w:rPr>
          <w:rStyle w:val="FontStyle12"/>
          <w:sz w:val="21"/>
          <w:szCs w:val="21"/>
        </w:rPr>
        <w:t xml:space="preserve">Адвокат подсудимого Сербин А.В. в судебном заседании поддержал заявленное ходатайство потерпевшей </w:t>
      </w:r>
      <w:r w:rsidRPr="005936AA" w:rsidR="005936AA">
        <w:rPr>
          <w:sz w:val="21"/>
          <w:szCs w:val="21"/>
        </w:rPr>
        <w:t>/изъято/</w:t>
      </w:r>
      <w:r w:rsidRPr="005936AA" w:rsidR="005936AA">
        <w:rPr>
          <w:sz w:val="21"/>
          <w:szCs w:val="21"/>
        </w:rPr>
        <w:t xml:space="preserve"> </w:t>
      </w:r>
      <w:r w:rsidRPr="005936AA">
        <w:rPr>
          <w:rStyle w:val="FontStyle12"/>
          <w:sz w:val="21"/>
          <w:szCs w:val="21"/>
        </w:rPr>
        <w:t xml:space="preserve">о прекращения уголовного дела в отношении </w:t>
      </w:r>
      <w:r w:rsidRPr="005936AA">
        <w:rPr>
          <w:rStyle w:val="FontStyle12"/>
          <w:sz w:val="21"/>
          <w:szCs w:val="21"/>
        </w:rPr>
        <w:t>Переузенко</w:t>
      </w:r>
      <w:r w:rsidRPr="005936AA">
        <w:rPr>
          <w:rStyle w:val="FontStyle12"/>
          <w:sz w:val="21"/>
          <w:szCs w:val="21"/>
        </w:rPr>
        <w:t xml:space="preserve"> Н.С., </w:t>
      </w:r>
      <w:r w:rsidRPr="005936AA">
        <w:rPr>
          <w:sz w:val="21"/>
          <w:szCs w:val="21"/>
        </w:rPr>
        <w:t>в связи с примирением сторон.</w:t>
      </w:r>
    </w:p>
    <w:p w:rsidR="009F24D9" w:rsidRPr="005936AA" w:rsidP="00E55882">
      <w:pPr>
        <w:pStyle w:val="Style3"/>
        <w:widowControl/>
        <w:spacing w:line="240" w:lineRule="auto"/>
        <w:ind w:right="5"/>
        <w:rPr>
          <w:rStyle w:val="FontStyle12"/>
          <w:sz w:val="21"/>
          <w:szCs w:val="21"/>
        </w:rPr>
      </w:pPr>
      <w:r w:rsidRPr="005936AA">
        <w:rPr>
          <w:rStyle w:val="FontStyle12"/>
          <w:sz w:val="21"/>
          <w:szCs w:val="21"/>
        </w:rPr>
        <w:t>И</w:t>
      </w:r>
      <w:r w:rsidRPr="005936AA" w:rsidR="00267FE4">
        <w:rPr>
          <w:rStyle w:val="FontStyle12"/>
          <w:sz w:val="21"/>
          <w:szCs w:val="21"/>
        </w:rPr>
        <w:t xml:space="preserve">сследовав доводы ходатайства </w:t>
      </w:r>
      <w:r w:rsidRPr="005936AA" w:rsidR="00315EE6">
        <w:rPr>
          <w:rStyle w:val="FontStyle12"/>
          <w:sz w:val="21"/>
          <w:szCs w:val="21"/>
        </w:rPr>
        <w:t>потерпевшей</w:t>
      </w:r>
      <w:r w:rsidRPr="005936AA" w:rsidR="00267FE4">
        <w:rPr>
          <w:rStyle w:val="FontStyle12"/>
          <w:sz w:val="21"/>
          <w:szCs w:val="21"/>
        </w:rPr>
        <w:t xml:space="preserve">, </w:t>
      </w:r>
      <w:r w:rsidRPr="005936AA" w:rsidR="00583D8D">
        <w:rPr>
          <w:rStyle w:val="FontStyle12"/>
          <w:sz w:val="21"/>
          <w:szCs w:val="21"/>
        </w:rPr>
        <w:t xml:space="preserve">выслушав </w:t>
      </w:r>
      <w:r w:rsidRPr="005936AA" w:rsidR="00267FE4">
        <w:rPr>
          <w:rStyle w:val="FontStyle12"/>
          <w:sz w:val="21"/>
          <w:szCs w:val="21"/>
        </w:rPr>
        <w:t xml:space="preserve">мнение участников процесса по данному ходатайству, исследовав материалы дела, относящиеся к данному ходатайству, </w:t>
      </w:r>
      <w:r w:rsidRPr="005936AA">
        <w:rPr>
          <w:rStyle w:val="FontStyle12"/>
          <w:sz w:val="21"/>
          <w:szCs w:val="21"/>
        </w:rPr>
        <w:t xml:space="preserve">суд </w:t>
      </w:r>
      <w:r w:rsidRPr="005936AA">
        <w:rPr>
          <w:rStyle w:val="FontStyle12"/>
          <w:sz w:val="21"/>
          <w:szCs w:val="21"/>
        </w:rPr>
        <w:t>приходит к следующему.</w:t>
      </w:r>
    </w:p>
    <w:p w:rsidR="00583D8D" w:rsidRPr="005936AA" w:rsidP="0058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1"/>
          <w:szCs w:val="21"/>
        </w:rPr>
      </w:pPr>
      <w:r w:rsidRPr="005936AA">
        <w:rPr>
          <w:rFonts w:ascii="Times New Roman" w:hAnsi="Times New Roman" w:cs="Times New Roman"/>
          <w:sz w:val="21"/>
          <w:szCs w:val="21"/>
        </w:rPr>
        <w:t xml:space="preserve">В соответствии со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r>
        <w:fldChar w:fldCharType="begin"/>
      </w:r>
      <w:r>
        <w:instrText xml:space="preserve"> HYPERLINK "consultantplus://offline/ref=F574AAEA443D5748CFBC9F435B616B153F6FC3EB7EB8CE52E7E54376E04EDB9F2AFC088234w95CO" </w:instrText>
      </w:r>
      <w:r>
        <w:fldChar w:fldCharType="separate"/>
      </w:r>
      <w:r w:rsidRPr="005936AA">
        <w:rPr>
          <w:rFonts w:ascii="Times New Roman" w:hAnsi="Times New Roman" w:cs="Times New Roman"/>
          <w:color w:val="0000FF"/>
          <w:sz w:val="21"/>
          <w:szCs w:val="21"/>
        </w:rPr>
        <w:t>небольшой</w:t>
      </w:r>
      <w:r>
        <w:fldChar w:fldCharType="end"/>
      </w:r>
      <w:r w:rsidRPr="005936AA">
        <w:rPr>
          <w:rFonts w:ascii="Times New Roman" w:hAnsi="Times New Roman" w:cs="Times New Roman"/>
          <w:sz w:val="21"/>
          <w:szCs w:val="21"/>
        </w:rPr>
        <w:t xml:space="preserve"> или </w:t>
      </w:r>
      <w:r>
        <w:fldChar w:fldCharType="begin"/>
      </w:r>
      <w:r>
        <w:instrText xml:space="preserve"> HYPERLINK "consultantplus://offline/ref=F574AAEA443D5748CFBC9F435B616B153F6FC3EB7EB8CE52E7E54376E04EDB9F2AFC088234w95DO" </w:instrText>
      </w:r>
      <w:r>
        <w:fldChar w:fldCharType="separate"/>
      </w:r>
      <w:r w:rsidRPr="005936AA">
        <w:rPr>
          <w:rFonts w:ascii="Times New Roman" w:hAnsi="Times New Roman" w:cs="Times New Roman"/>
          <w:color w:val="0000FF"/>
          <w:sz w:val="21"/>
          <w:szCs w:val="21"/>
        </w:rPr>
        <w:t>средней</w:t>
      </w:r>
      <w:r>
        <w:fldChar w:fldCharType="end"/>
      </w:r>
      <w:r w:rsidRPr="005936AA">
        <w:rPr>
          <w:rFonts w:ascii="Times New Roman" w:hAnsi="Times New Roman" w:cs="Times New Roman"/>
          <w:sz w:val="21"/>
          <w:szCs w:val="21"/>
        </w:rPr>
        <w:t xml:space="preserve"> тяжести, в случаях, предусмотренных </w:t>
      </w:r>
      <w:r>
        <w:fldChar w:fldCharType="begin"/>
      </w:r>
      <w:r>
        <w:instrText xml:space="preserve"> HYPERLINK "consultantplus://offline/ref=F574AAEA443D5748CFBC9F435B616B153F6FC3EB7EB8CE52E7E54376E04EDB9F2AFC08863198A34Ew356O" </w:instrText>
      </w:r>
      <w:r>
        <w:fldChar w:fldCharType="separate"/>
      </w:r>
      <w:r w:rsidRPr="005936AA">
        <w:rPr>
          <w:rFonts w:ascii="Times New Roman" w:hAnsi="Times New Roman" w:cs="Times New Roman"/>
          <w:color w:val="0000FF"/>
          <w:sz w:val="21"/>
          <w:szCs w:val="21"/>
        </w:rPr>
        <w:t xml:space="preserve">статьей </w:t>
      </w:r>
      <w:r w:rsidRPr="005936AA">
        <w:rPr>
          <w:rFonts w:ascii="Times New Roman" w:hAnsi="Times New Roman" w:cs="Times New Roman"/>
          <w:color w:val="0000FF"/>
          <w:sz w:val="21"/>
          <w:szCs w:val="21"/>
        </w:rPr>
        <w:t>76</w:t>
      </w:r>
      <w:r>
        <w:fldChar w:fldCharType="end"/>
      </w:r>
      <w:r w:rsidRPr="005936AA">
        <w:rPr>
          <w:rFonts w:ascii="Times New Roman" w:hAnsi="Times New Roman" w:cs="Times New Roman"/>
          <w:sz w:val="21"/>
          <w:szCs w:val="21"/>
        </w:rPr>
        <w:t xml:space="preserve"> Уголовного кодекса Российской Федерации, если это лицо примирилось с</w:t>
      </w:r>
      <w:r w:rsidRPr="005936AA">
        <w:rPr>
          <w:rFonts w:ascii="Times New Roman" w:hAnsi="Times New Roman" w:cs="Times New Roman"/>
          <w:sz w:val="21"/>
          <w:szCs w:val="21"/>
        </w:rPr>
        <w:t xml:space="preserve"> потерпевшим и загладило причиненный ему вред.</w:t>
      </w:r>
    </w:p>
    <w:p w:rsidR="00583D8D" w:rsidRPr="005936AA" w:rsidP="00583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основании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606F60" w:rsidRPr="005936AA" w:rsidP="003065AD">
      <w:pPr>
        <w:pStyle w:val="Style3"/>
        <w:widowControl/>
        <w:spacing w:line="240" w:lineRule="auto"/>
        <w:ind w:right="5"/>
        <w:rPr>
          <w:rStyle w:val="FontStyle12"/>
          <w:sz w:val="21"/>
          <w:szCs w:val="21"/>
        </w:rPr>
      </w:pPr>
      <w:r w:rsidRPr="005936AA">
        <w:rPr>
          <w:rStyle w:val="FontStyle12"/>
          <w:sz w:val="21"/>
          <w:szCs w:val="21"/>
        </w:rPr>
        <w:t>В соответствии со ст. 15 УК РФ преступление, предусмотренно</w:t>
      </w:r>
      <w:r w:rsidRPr="005936AA" w:rsidR="00C50D0E">
        <w:rPr>
          <w:rStyle w:val="FontStyle12"/>
          <w:sz w:val="21"/>
          <w:szCs w:val="21"/>
        </w:rPr>
        <w:t xml:space="preserve">е </w:t>
      </w:r>
      <w:r w:rsidRPr="005936AA" w:rsidR="00315EE6">
        <w:rPr>
          <w:rStyle w:val="FontStyle12"/>
          <w:sz w:val="21"/>
          <w:szCs w:val="21"/>
        </w:rPr>
        <w:t xml:space="preserve">п. «в» ч.2. ст. 115 </w:t>
      </w:r>
      <w:r w:rsidRPr="005936AA">
        <w:rPr>
          <w:rStyle w:val="FontStyle12"/>
          <w:sz w:val="21"/>
          <w:szCs w:val="21"/>
        </w:rPr>
        <w:t>УК РФ, относится к категории преступлений небольшой тяжести.</w:t>
      </w:r>
    </w:p>
    <w:p w:rsidR="00583D8D" w:rsidRPr="005936AA" w:rsidP="00583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Принимая во внимание, что </w:t>
      </w:r>
      <w:r w:rsidRPr="005936AA" w:rsidR="00315EE6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Переузенко</w:t>
      </w:r>
      <w:r w:rsidRPr="005936AA" w:rsidR="00315E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Н.С. </w:t>
      </w:r>
      <w:r w:rsidRPr="005936AA">
        <w:rPr>
          <w:rFonts w:ascii="Times New Roman" w:hAnsi="Times New Roman" w:cs="Times New Roman"/>
          <w:sz w:val="21"/>
          <w:szCs w:val="21"/>
        </w:rPr>
        <w:t xml:space="preserve">совершил преступление небольшой тяжести, вину признал полностью, раскаялся в содеянном, причиненный в результате совершенного преступления вред возмещен потерпевшей в полном объеме, потерпевшая не имеет претензий к </w:t>
      </w:r>
      <w:r w:rsidRPr="005936AA" w:rsidR="00315EE6">
        <w:rPr>
          <w:rFonts w:ascii="Times New Roman" w:hAnsi="Times New Roman" w:cs="Times New Roman"/>
          <w:sz w:val="21"/>
          <w:szCs w:val="21"/>
        </w:rPr>
        <w:t>Переузенко</w:t>
      </w:r>
      <w:r w:rsidRPr="005936AA" w:rsidR="00315EE6">
        <w:rPr>
          <w:rFonts w:ascii="Times New Roman" w:hAnsi="Times New Roman" w:cs="Times New Roman"/>
          <w:sz w:val="21"/>
          <w:szCs w:val="21"/>
        </w:rPr>
        <w:t xml:space="preserve"> Н.С.</w:t>
      </w:r>
      <w:r w:rsidRPr="005936AA">
        <w:rPr>
          <w:rFonts w:ascii="Times New Roman" w:hAnsi="Times New Roman" w:cs="Times New Roman"/>
          <w:sz w:val="21"/>
          <w:szCs w:val="21"/>
        </w:rPr>
        <w:t xml:space="preserve">, принес свои извинения, личность подсудимого, который не судим, характеризуется с точки зрения суда положительно, </w:t>
      </w:r>
      <w:r w:rsidRPr="005936AA" w:rsidR="00315EE6">
        <w:rPr>
          <w:rFonts w:ascii="Times New Roman" w:hAnsi="Times New Roman" w:cs="Times New Roman"/>
          <w:sz w:val="21"/>
          <w:szCs w:val="21"/>
        </w:rPr>
        <w:t xml:space="preserve">имеет на иждивении двоих малолетних детей, </w:t>
      </w:r>
      <w:r w:rsidRPr="005936AA">
        <w:rPr>
          <w:rFonts w:ascii="Times New Roman" w:hAnsi="Times New Roman" w:cs="Times New Roman"/>
          <w:sz w:val="21"/>
          <w:szCs w:val="21"/>
        </w:rPr>
        <w:t>а также учитывая просьбу</w:t>
      </w:r>
      <w:r w:rsidRPr="005936AA">
        <w:rPr>
          <w:rFonts w:ascii="Times New Roman" w:hAnsi="Times New Roman" w:cs="Times New Roman"/>
          <w:sz w:val="21"/>
          <w:szCs w:val="21"/>
        </w:rPr>
        <w:t xml:space="preserve">, как потерпевшей, так и подсудимого о прекращении уголовного дела в связи с примирением сторон, суд считает необходимым прекратить уголовное дело в отношении </w:t>
      </w:r>
      <w:r w:rsidRPr="005936AA" w:rsidR="00315EE6">
        <w:rPr>
          <w:rFonts w:ascii="Times New Roman" w:hAnsi="Times New Roman" w:cs="Times New Roman"/>
          <w:sz w:val="21"/>
          <w:szCs w:val="21"/>
        </w:rPr>
        <w:t>Переузенко</w:t>
      </w:r>
      <w:r w:rsidRPr="005936AA" w:rsidR="00315EE6">
        <w:rPr>
          <w:rFonts w:ascii="Times New Roman" w:hAnsi="Times New Roman" w:cs="Times New Roman"/>
          <w:sz w:val="21"/>
          <w:szCs w:val="21"/>
        </w:rPr>
        <w:t xml:space="preserve"> Н.С.</w:t>
      </w:r>
      <w:r w:rsidRPr="005936AA">
        <w:rPr>
          <w:rFonts w:ascii="Times New Roman" w:hAnsi="Times New Roman" w:cs="Times New Roman"/>
          <w:sz w:val="21"/>
          <w:szCs w:val="21"/>
        </w:rPr>
        <w:t>, в связи с примирением сторон. Последствия прекращения уголовного дела по указанным обстоятельствам, как подсудимому, так и потерпевшей разъяснены.</w:t>
      </w:r>
    </w:p>
    <w:p w:rsidR="00583D8D" w:rsidRPr="005936AA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образом, суд, признавая </w:t>
      </w:r>
      <w:r w:rsidRPr="005936AA" w:rsidR="00315EE6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Переузенко</w:t>
      </w:r>
      <w:r w:rsidRPr="005936AA" w:rsidR="00315E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Н.С. </w:t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виновным в совершении преступления предусмотренного </w:t>
      </w:r>
      <w:r w:rsidRPr="005936AA" w:rsidR="00315E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п. «в» ч.2. ст. 115 </w:t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УК РФ, считает необходимым прекратить уголовное дело в связи с примирением сторон.</w:t>
      </w:r>
    </w:p>
    <w:p w:rsidR="00583D8D" w:rsidRPr="005936AA" w:rsidP="003055CD">
      <w:pPr>
        <w:spacing w:after="0" w:line="240" w:lineRule="auto"/>
        <w:ind w:right="-186" w:firstLine="720"/>
        <w:jc w:val="both"/>
        <w:rPr>
          <w:rStyle w:val="FontStyle12"/>
          <w:rFonts w:eastAsia="Times New Roman"/>
          <w:sz w:val="21"/>
          <w:szCs w:val="21"/>
          <w:lang w:eastAsia="ru-RU"/>
        </w:rPr>
      </w:pP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Оценив указанные обстоятельства, суд приходит к выводу, что законных оснований препятствующих прекращению уголовного дела в связи с примирением сторон не имеется, а поэтому уголовное дело подлежит прекращению на основании ст.25 УПК РФ и ст.76 УК РФ. </w:t>
      </w:r>
    </w:p>
    <w:p w:rsidR="00E55882" w:rsidRPr="005936AA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936AA">
        <w:rPr>
          <w:rFonts w:ascii="Times New Roman" w:hAnsi="Times New Roman" w:cs="Times New Roman"/>
          <w:sz w:val="21"/>
          <w:szCs w:val="21"/>
        </w:rPr>
        <w:t xml:space="preserve">В соответствии с ч.3. ст. 24 УПК РФ прекращение уголовного дела влечет за собой прекращение уголовного преследования. </w:t>
      </w:r>
    </w:p>
    <w:p w:rsidR="00583D8D" w:rsidRPr="005936AA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основании изложенного, руководствуясь ст. ст. 25, 254 УПК РФ и ст. 76 УК РФ, мировой судья.</w:t>
      </w:r>
    </w:p>
    <w:p w:rsidR="00583D8D" w:rsidRPr="005936AA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С Т А Н О В И Л:</w:t>
      </w:r>
    </w:p>
    <w:p w:rsidR="00583D8D" w:rsidRPr="005936AA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702E53" w:rsidRPr="005936AA" w:rsidP="00583D8D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Ходатайство </w:t>
      </w:r>
      <w:r w:rsidRPr="005936AA" w:rsidR="00315E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потерпевшей </w:t>
      </w:r>
      <w:r w:rsidRPr="005936AA" w:rsid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/изъято/</w:t>
      </w:r>
      <w:r w:rsidRPr="005936AA" w:rsid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прекращении уголовного дела в отношении </w:t>
      </w:r>
      <w:r w:rsidRPr="005936AA" w:rsidR="00315EE6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Переузенко</w:t>
      </w:r>
      <w:r w:rsidRPr="005936AA" w:rsidR="00315E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</w:t>
      </w:r>
      <w:r w:rsidRPr="005936AA" w:rsid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5936AA" w:rsidR="00315E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</w:t>
      </w:r>
      <w:r w:rsidRPr="005936AA" w:rsid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5936AA" w:rsidR="00315E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936AA" w:rsidR="007B43BD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связи с примирением сторон</w:t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удовлетворить.</w:t>
      </w:r>
    </w:p>
    <w:p w:rsidR="00583D8D" w:rsidRPr="005936AA" w:rsidP="00583D8D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Уголовное дело </w:t>
      </w:r>
      <w:r w:rsidRPr="005936AA" w:rsidR="00702E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уголовное преследование </w:t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отношении </w:t>
      </w:r>
      <w:r w:rsidRPr="005936AA" w:rsidR="00315EE6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Переузенко</w:t>
      </w:r>
      <w:r w:rsidRPr="005936AA" w:rsidR="00315E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</w:t>
      </w:r>
      <w:r w:rsidRPr="005936AA" w:rsid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5936AA" w:rsidR="00315EE6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r w:rsidRPr="005936AA" w:rsid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обвиняемого в совершении преступления, предусмотренного </w:t>
      </w:r>
      <w:r w:rsidRPr="005936AA" w:rsidR="00315E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п. «в» ч.2. ст. 115 УК РФ </w:t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 прекратить </w:t>
      </w:r>
      <w:r w:rsidRPr="005936AA" w:rsidR="009240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основании ст. 25 УПК РФ </w:t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связи с прим</w:t>
      </w:r>
      <w:r w:rsidRPr="005936AA" w:rsidR="00702E53">
        <w:rPr>
          <w:rFonts w:ascii="Times New Roman" w:eastAsia="Times New Roman" w:hAnsi="Times New Roman" w:cs="Times New Roman"/>
          <w:sz w:val="21"/>
          <w:szCs w:val="21"/>
          <w:lang w:eastAsia="ru-RU"/>
        </w:rPr>
        <w:t>ирением сторон.</w:t>
      </w:r>
    </w:p>
    <w:p w:rsidR="00583D8D" w:rsidRPr="005936AA" w:rsidP="00315EE6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Разъяснить потерпевшей </w:t>
      </w:r>
      <w:r w:rsidRPr="005936AA" w:rsid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/изъято</w:t>
      </w:r>
      <w:r w:rsidRPr="005936AA" w:rsid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/</w:t>
      </w:r>
      <w:r w:rsidRPr="005936AA" w:rsid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подсудимому </w:t>
      </w:r>
      <w:r w:rsidRPr="005936AA" w:rsidR="00315EE6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Переузенко</w:t>
      </w:r>
      <w:r w:rsidRPr="005936AA" w:rsidR="00315E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</w:t>
      </w:r>
      <w:r w:rsidRPr="005936AA" w:rsid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5936AA" w:rsidR="00315E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</w:t>
      </w:r>
      <w:r w:rsidRPr="005936AA" w:rsid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5936AA" w:rsidR="00315E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последствия прекращения производства по делу в связи с примирением сторон.</w:t>
      </w:r>
    </w:p>
    <w:p w:rsidR="00315EE6" w:rsidRPr="005936AA" w:rsidP="006C4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936AA">
        <w:rPr>
          <w:rFonts w:ascii="Times New Roman" w:hAnsi="Times New Roman" w:cs="Times New Roman"/>
          <w:sz w:val="21"/>
          <w:szCs w:val="21"/>
        </w:rPr>
        <w:t xml:space="preserve">Меру процессуального принуждения в виде обязательства о явке в отношении </w:t>
      </w:r>
      <w:r w:rsidRPr="005936AA">
        <w:rPr>
          <w:rFonts w:ascii="Times New Roman" w:hAnsi="Times New Roman" w:cs="Times New Roman"/>
          <w:sz w:val="21"/>
          <w:szCs w:val="21"/>
        </w:rPr>
        <w:t>Переузенко</w:t>
      </w:r>
      <w:r w:rsidRPr="005936AA">
        <w:rPr>
          <w:rFonts w:ascii="Times New Roman" w:hAnsi="Times New Roman" w:cs="Times New Roman"/>
          <w:sz w:val="21"/>
          <w:szCs w:val="21"/>
        </w:rPr>
        <w:t xml:space="preserve"> Н</w:t>
      </w:r>
      <w:r w:rsidRPr="005936AA" w:rsidR="005936AA">
        <w:rPr>
          <w:rFonts w:ascii="Times New Roman" w:hAnsi="Times New Roman" w:cs="Times New Roman"/>
          <w:sz w:val="21"/>
          <w:szCs w:val="21"/>
        </w:rPr>
        <w:t>.</w:t>
      </w:r>
      <w:r w:rsidRPr="005936AA">
        <w:rPr>
          <w:rFonts w:ascii="Times New Roman" w:hAnsi="Times New Roman" w:cs="Times New Roman"/>
          <w:sz w:val="21"/>
          <w:szCs w:val="21"/>
        </w:rPr>
        <w:t xml:space="preserve"> С</w:t>
      </w:r>
      <w:r w:rsidRPr="005936AA" w:rsidR="005936AA">
        <w:rPr>
          <w:rFonts w:ascii="Times New Roman" w:hAnsi="Times New Roman" w:cs="Times New Roman"/>
          <w:sz w:val="21"/>
          <w:szCs w:val="21"/>
        </w:rPr>
        <w:t>.</w:t>
      </w:r>
      <w:r w:rsidRPr="005936AA">
        <w:rPr>
          <w:rFonts w:ascii="Times New Roman" w:hAnsi="Times New Roman" w:cs="Times New Roman"/>
          <w:sz w:val="21"/>
          <w:szCs w:val="21"/>
        </w:rPr>
        <w:t xml:space="preserve"> - отменить. </w:t>
      </w:r>
    </w:p>
    <w:p w:rsidR="0074535A" w:rsidRPr="005936AA" w:rsidP="00B7241D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 может быть обжаловано в Керченский городской суд Республики Крым в течение 10 дней со дня оглашения через мирового судью судебного участка № 47 Керченского судебного района Республики Крым.</w:t>
      </w:r>
    </w:p>
    <w:p w:rsidR="00280CD1" w:rsidRPr="005936A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Мировой</w:t>
      </w:r>
      <w:r w:rsidRPr="005936AA" w:rsidR="00DF0B0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>судья</w:t>
      </w:r>
      <w:r w:rsidRPr="005936AA" w:rsidR="00D35F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</w:t>
      </w:r>
      <w:r w:rsidRPr="005936AA" w:rsidR="00E856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</w:t>
      </w:r>
      <w:r w:rsidRPr="005936AA" w:rsidR="004A080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</w:t>
      </w:r>
      <w:r w:rsidRPr="005936AA" w:rsidR="00E856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</w:t>
      </w:r>
      <w:r w:rsidRPr="005936AA" w:rsidR="004E6E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</w:t>
      </w:r>
      <w:r w:rsidRPr="005936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</w:t>
      </w:r>
      <w:r w:rsidRPr="005936AA" w:rsidR="0006705F">
        <w:rPr>
          <w:rFonts w:ascii="Times New Roman" w:eastAsia="Times New Roman" w:hAnsi="Times New Roman" w:cs="Times New Roman"/>
          <w:sz w:val="21"/>
          <w:szCs w:val="21"/>
          <w:lang w:eastAsia="ru-RU"/>
        </w:rPr>
        <w:t>И. Ю. Сергиенко</w:t>
      </w:r>
    </w:p>
    <w:p w:rsidR="009A0DB7" w:rsidRPr="005936AA" w:rsidP="009A0DB7">
      <w:pPr>
        <w:pStyle w:val="NoSpacing"/>
        <w:rPr>
          <w:rFonts w:ascii="Courier New" w:hAnsi="Courier New" w:cs="Courier New"/>
          <w:sz w:val="21"/>
          <w:szCs w:val="21"/>
        </w:rPr>
      </w:pPr>
    </w:p>
    <w:p w:rsidR="009A0DB7" w:rsidRPr="005936AA" w:rsidP="009A0DB7">
      <w:pPr>
        <w:pStyle w:val="NoSpacing"/>
        <w:rPr>
          <w:rFonts w:ascii="Courier New" w:hAnsi="Courier New" w:cs="Courier New"/>
          <w:sz w:val="21"/>
          <w:szCs w:val="21"/>
        </w:rPr>
      </w:pPr>
    </w:p>
    <w:p w:rsidR="00DF0B0E" w:rsidRPr="005936AA">
      <w:pPr>
        <w:rPr>
          <w:sz w:val="21"/>
          <w:szCs w:val="21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523B7"/>
    <w:rsid w:val="000604E3"/>
    <w:rsid w:val="0006705F"/>
    <w:rsid w:val="00082CA7"/>
    <w:rsid w:val="00086E79"/>
    <w:rsid w:val="000E7A1D"/>
    <w:rsid w:val="00172477"/>
    <w:rsid w:val="001F4516"/>
    <w:rsid w:val="00264AB3"/>
    <w:rsid w:val="00267FE4"/>
    <w:rsid w:val="00276A90"/>
    <w:rsid w:val="00280CD1"/>
    <w:rsid w:val="002D6E9E"/>
    <w:rsid w:val="002D72FC"/>
    <w:rsid w:val="002F3650"/>
    <w:rsid w:val="003055CD"/>
    <w:rsid w:val="003065AD"/>
    <w:rsid w:val="00312772"/>
    <w:rsid w:val="00314FAF"/>
    <w:rsid w:val="00315EE6"/>
    <w:rsid w:val="0033202C"/>
    <w:rsid w:val="003C2ED1"/>
    <w:rsid w:val="00451E26"/>
    <w:rsid w:val="00460077"/>
    <w:rsid w:val="00486D2B"/>
    <w:rsid w:val="004A080A"/>
    <w:rsid w:val="004A092E"/>
    <w:rsid w:val="004B1364"/>
    <w:rsid w:val="004E6EE2"/>
    <w:rsid w:val="005502EA"/>
    <w:rsid w:val="00583D8D"/>
    <w:rsid w:val="005936AA"/>
    <w:rsid w:val="005A2FC5"/>
    <w:rsid w:val="005B3F6A"/>
    <w:rsid w:val="005C5284"/>
    <w:rsid w:val="005E3CF0"/>
    <w:rsid w:val="00606F60"/>
    <w:rsid w:val="00631CE2"/>
    <w:rsid w:val="00671238"/>
    <w:rsid w:val="006B7FED"/>
    <w:rsid w:val="006C4E4E"/>
    <w:rsid w:val="00702E53"/>
    <w:rsid w:val="0071178D"/>
    <w:rsid w:val="0074535A"/>
    <w:rsid w:val="00760F1D"/>
    <w:rsid w:val="00790D92"/>
    <w:rsid w:val="007B43BD"/>
    <w:rsid w:val="007D0265"/>
    <w:rsid w:val="007D3358"/>
    <w:rsid w:val="007E079F"/>
    <w:rsid w:val="00821D48"/>
    <w:rsid w:val="0083064B"/>
    <w:rsid w:val="00862BA8"/>
    <w:rsid w:val="00872604"/>
    <w:rsid w:val="008B5A71"/>
    <w:rsid w:val="008C2C32"/>
    <w:rsid w:val="008E00A4"/>
    <w:rsid w:val="0091621C"/>
    <w:rsid w:val="009240DD"/>
    <w:rsid w:val="009301D7"/>
    <w:rsid w:val="00951242"/>
    <w:rsid w:val="00972777"/>
    <w:rsid w:val="0097566B"/>
    <w:rsid w:val="009A0DB7"/>
    <w:rsid w:val="009D75B6"/>
    <w:rsid w:val="009E766A"/>
    <w:rsid w:val="009F24D9"/>
    <w:rsid w:val="00A132A9"/>
    <w:rsid w:val="00A30ACF"/>
    <w:rsid w:val="00A46DA0"/>
    <w:rsid w:val="00B27407"/>
    <w:rsid w:val="00B644DB"/>
    <w:rsid w:val="00B7241D"/>
    <w:rsid w:val="00BF6F8F"/>
    <w:rsid w:val="00C03E14"/>
    <w:rsid w:val="00C200A0"/>
    <w:rsid w:val="00C241A7"/>
    <w:rsid w:val="00C30DE8"/>
    <w:rsid w:val="00C50D0E"/>
    <w:rsid w:val="00C530F4"/>
    <w:rsid w:val="00C54048"/>
    <w:rsid w:val="00C713D6"/>
    <w:rsid w:val="00CB5150"/>
    <w:rsid w:val="00CC4558"/>
    <w:rsid w:val="00CD0F44"/>
    <w:rsid w:val="00CE07CC"/>
    <w:rsid w:val="00D35FDA"/>
    <w:rsid w:val="00D45005"/>
    <w:rsid w:val="00DB2289"/>
    <w:rsid w:val="00DF0B0E"/>
    <w:rsid w:val="00DF4EDF"/>
    <w:rsid w:val="00E33CC4"/>
    <w:rsid w:val="00E45A65"/>
    <w:rsid w:val="00E55882"/>
    <w:rsid w:val="00E642AD"/>
    <w:rsid w:val="00E8563D"/>
    <w:rsid w:val="00EA5916"/>
    <w:rsid w:val="00F40A83"/>
    <w:rsid w:val="00FB1C7E"/>
    <w:rsid w:val="00FC3085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92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