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49B">
      <w:pPr>
        <w:pStyle w:val="20"/>
        <w:shd w:val="clear" w:color="auto" w:fill="auto"/>
      </w:pPr>
      <w:r>
        <w:t>ПРИГОВОР ИМЕНЕМ РОССИЙСКОЙ ФЕДЕРАЦИИ</w:t>
      </w:r>
    </w:p>
    <w:p w:rsidR="0031749B">
      <w:pPr>
        <w:pStyle w:val="21"/>
        <w:shd w:val="clear" w:color="auto" w:fill="auto"/>
        <w:tabs>
          <w:tab w:val="right" w:pos="8386"/>
          <w:tab w:val="right" w:pos="9182"/>
        </w:tabs>
        <w:ind w:left="720"/>
      </w:pPr>
      <w:r>
        <w:t>25 ноября 2024 года</w:t>
      </w:r>
      <w:r>
        <w:tab/>
        <w:t>г.</w:t>
      </w:r>
      <w:r>
        <w:tab/>
        <w:t>Керчь</w:t>
      </w:r>
    </w:p>
    <w:p w:rsidR="0031749B">
      <w:pPr>
        <w:pStyle w:val="21"/>
        <w:shd w:val="clear" w:color="auto" w:fill="auto"/>
        <w:tabs>
          <w:tab w:val="left" w:pos="2923"/>
        </w:tabs>
        <w:ind w:left="720"/>
      </w:pPr>
      <w:r>
        <w:t>Суд в составе:</w:t>
      </w:r>
      <w:r>
        <w:tab/>
        <w:t>председательствующего мирового судьи судебного</w:t>
      </w:r>
    </w:p>
    <w:p w:rsidR="0031749B">
      <w:pPr>
        <w:pStyle w:val="21"/>
        <w:shd w:val="clear" w:color="auto" w:fill="auto"/>
        <w:ind w:right="20"/>
        <w:jc w:val="left"/>
      </w:pPr>
      <w:r>
        <w:t xml:space="preserve">участка № 49 Керченского судебного района (городской округ Керчь) Республики Крым </w:t>
      </w:r>
      <w:r>
        <w:t>Кучеровой</w:t>
      </w:r>
      <w:r>
        <w:t xml:space="preserve"> С.А., исполняя обязанности мирового судьи судебного участка №48 Керченского судебного района (городской округ Керчь) Республики Крым при секретаре Приваловой Д.С. с участием:</w:t>
      </w:r>
    </w:p>
    <w:p w:rsidR="0031749B">
      <w:pPr>
        <w:pStyle w:val="21"/>
        <w:shd w:val="clear" w:color="auto" w:fill="auto"/>
        <w:ind w:right="20"/>
        <w:jc w:val="left"/>
      </w:pPr>
      <w:r>
        <w:t xml:space="preserve">государственного обвинителя - помощника прокурора гор. Керчи Республики Крым - </w:t>
      </w:r>
      <w:r w:rsidRPr="000B6C8F" w:rsidR="000B6C8F">
        <w:rPr>
          <w:b/>
        </w:rPr>
        <w:t>/ изъято/</w:t>
      </w:r>
      <w:r>
        <w:t xml:space="preserve"> подсудимого </w:t>
      </w:r>
      <w:r>
        <w:t>Томенюк</w:t>
      </w:r>
      <w:r>
        <w:t xml:space="preserve"> Р.Н.</w:t>
      </w:r>
    </w:p>
    <w:p w:rsidR="0031749B">
      <w:pPr>
        <w:pStyle w:val="21"/>
        <w:shd w:val="clear" w:color="auto" w:fill="auto"/>
        <w:ind w:right="20"/>
        <w:jc w:val="left"/>
      </w:pPr>
      <w:r>
        <w:t xml:space="preserve">защитника </w:t>
      </w:r>
      <w:r w:rsidRPr="000B6C8F" w:rsidR="000B6C8F">
        <w:rPr>
          <w:b/>
        </w:rPr>
        <w:t>/ изъято/</w:t>
      </w:r>
      <w:r w:rsidR="000B6C8F">
        <w:t xml:space="preserve"> </w:t>
      </w:r>
      <w:r>
        <w:t>представившей удостоверение №</w:t>
      </w:r>
      <w:r w:rsidRPr="000B6C8F" w:rsidR="000B6C8F">
        <w:rPr>
          <w:b/>
        </w:rPr>
        <w:t>/ изъято/</w:t>
      </w:r>
      <w:r w:rsidR="000B6C8F">
        <w:t xml:space="preserve"> </w:t>
      </w:r>
      <w:r>
        <w:t>и ордер №</w:t>
      </w:r>
      <w:r w:rsidRPr="000B6C8F" w:rsidR="000B6C8F">
        <w:rPr>
          <w:b/>
        </w:rPr>
        <w:t>/ изъято/</w:t>
      </w:r>
    </w:p>
    <w:p w:rsidR="0031749B">
      <w:pPr>
        <w:pStyle w:val="21"/>
        <w:shd w:val="clear" w:color="auto" w:fill="auto"/>
        <w:ind w:right="20"/>
        <w:jc w:val="left"/>
      </w:pPr>
      <w:r>
        <w:t>рассмотрев в открытом судебном заседании материалы уголовного дела в отношении:</w:t>
      </w:r>
    </w:p>
    <w:p w:rsidR="0031749B" w:rsidP="000B6C8F">
      <w:pPr>
        <w:pStyle w:val="21"/>
        <w:shd w:val="clear" w:color="auto" w:fill="auto"/>
        <w:ind w:left="1420" w:right="20"/>
      </w:pPr>
      <w:r>
        <w:t>Томенюк</w:t>
      </w:r>
      <w:r>
        <w:t xml:space="preserve"> </w:t>
      </w:r>
      <w:r w:rsidR="000B6C8F">
        <w:t>Р.Н.</w:t>
      </w:r>
      <w:r>
        <w:t xml:space="preserve"> , </w:t>
      </w:r>
      <w:r w:rsidRPr="000B6C8F" w:rsidR="000B6C8F">
        <w:rPr>
          <w:b/>
        </w:rPr>
        <w:t>/ изъято/</w:t>
      </w:r>
      <w:r>
        <w:t>, обвиняемого в совершении преступления, предусмотренного ч.1 ст. 158 УК РФ</w:t>
      </w:r>
    </w:p>
    <w:p w:rsidR="0031749B">
      <w:pPr>
        <w:pStyle w:val="20"/>
        <w:shd w:val="clear" w:color="auto" w:fill="auto"/>
      </w:pPr>
      <w:r>
        <w:t>УСТАНОВИЛ:</w:t>
      </w:r>
    </w:p>
    <w:p w:rsidR="0031749B">
      <w:pPr>
        <w:pStyle w:val="21"/>
        <w:shd w:val="clear" w:color="auto" w:fill="auto"/>
        <w:ind w:left="20" w:right="20" w:firstLine="700"/>
      </w:pPr>
      <w:r>
        <w:t>Томенюк</w:t>
      </w:r>
      <w:r>
        <w:t xml:space="preserve"> Р.Н. совершил кражу, то есть тайные хищения чужого имущества при следующих обстоятельствах:</w:t>
      </w:r>
    </w:p>
    <w:p w:rsidR="0031749B">
      <w:pPr>
        <w:pStyle w:val="21"/>
        <w:shd w:val="clear" w:color="auto" w:fill="auto"/>
        <w:ind w:left="20" w:right="20" w:firstLine="700"/>
      </w:pPr>
      <w:r>
        <w:t>07 ноября 2023 года примерно в 09 часов 00 минут</w:t>
      </w:r>
      <w:r>
        <w:t xml:space="preserve"> ,</w:t>
      </w:r>
      <w:r>
        <w:t xml:space="preserve"> более точное время не установлено, </w:t>
      </w:r>
      <w:r>
        <w:t>Томенюк</w:t>
      </w:r>
      <w:r>
        <w:t xml:space="preserve"> Р.Н. находясь на балконе на втором этаже хостела «</w:t>
      </w:r>
      <w:r w:rsidRPr="000B6C8F" w:rsidR="000B6C8F">
        <w:rPr>
          <w:b/>
        </w:rPr>
        <w:t>/ изъято/</w:t>
      </w:r>
      <w:r>
        <w:t xml:space="preserve">», расположенного по адресу: </w:t>
      </w:r>
      <w:r>
        <w:t xml:space="preserve">Республика Крым, г. Керчь, ул. Советская, дом </w:t>
      </w:r>
      <w:r w:rsidRPr="000B6C8F" w:rsidR="000B6C8F">
        <w:rPr>
          <w:b/>
        </w:rPr>
        <w:t>/ изъято/</w:t>
      </w:r>
      <w:r>
        <w:t xml:space="preserve">, действуя умышленно, из корыстных побуждений, путем свободного доступа, воспользовавшись тем, что за ним никто не наблюдает, тайно похитил, сняв с напольной сушилки спортивную кофту фирмы «Рита», размера «М», </w:t>
      </w:r>
      <w:r>
        <w:rPr>
          <w:rStyle w:val="9pt"/>
        </w:rPr>
        <w:t>стоимостью</w:t>
      </w:r>
      <w:r>
        <w:rPr>
          <w:rStyle w:val="9pt0"/>
        </w:rPr>
        <w:t xml:space="preserve"> </w:t>
      </w:r>
      <w:r>
        <w:t xml:space="preserve">4000 рублей, принадлежащую </w:t>
      </w:r>
      <w:r w:rsidRPr="000B6C8F" w:rsidR="000B6C8F">
        <w:rPr>
          <w:b/>
        </w:rPr>
        <w:t>/ изъято/</w:t>
      </w:r>
      <w:r>
        <w:t xml:space="preserve">., а так же спортивные кроссовки фирмы </w:t>
      </w:r>
      <w:r w:rsidRPr="000B6C8F">
        <w:t>«</w:t>
      </w:r>
      <w:r>
        <w:rPr>
          <w:lang w:val="en-US"/>
        </w:rPr>
        <w:t>Nike</w:t>
      </w:r>
      <w:r w:rsidRPr="000B6C8F">
        <w:t xml:space="preserve">» </w:t>
      </w:r>
      <w:r>
        <w:t>синего цвета, размер 42. стоимостью 4000 рублей, стоящие на полу у напольной</w:t>
      </w:r>
      <w:r>
        <w:t xml:space="preserve"> сушилки, принадлежащие </w:t>
      </w:r>
      <w:r w:rsidRPr="000B6C8F" w:rsidR="000B6C8F">
        <w:rPr>
          <w:b/>
        </w:rPr>
        <w:t>/ изъято</w:t>
      </w:r>
      <w:r w:rsidRPr="000B6C8F" w:rsidR="000B6C8F">
        <w:rPr>
          <w:b/>
        </w:rPr>
        <w:t>/</w:t>
      </w:r>
      <w:r w:rsidR="000B6C8F">
        <w:t xml:space="preserve"> </w:t>
      </w:r>
      <w:r>
        <w:t>П</w:t>
      </w:r>
      <w:r>
        <w:t xml:space="preserve">осле чего с места совершения преступления с похищенными вещами скрылся и распорядился ими по своему усмотрению, причинив потерпевшему </w:t>
      </w:r>
      <w:r w:rsidRPr="000B6C8F" w:rsidR="000B6C8F">
        <w:rPr>
          <w:b/>
        </w:rPr>
        <w:t>/ изъято/</w:t>
      </w:r>
      <w:r w:rsidR="000B6C8F">
        <w:t xml:space="preserve"> </w:t>
      </w:r>
      <w:r>
        <w:t xml:space="preserve">имущественный вред на сумму 4000 рублей и потерпевшему </w:t>
      </w:r>
      <w:r w:rsidRPr="000B6C8F" w:rsidR="000B6C8F">
        <w:rPr>
          <w:b/>
        </w:rPr>
        <w:t>/ изъято/</w:t>
      </w:r>
      <w:r>
        <w:t>. имущественный вред на сумму 4000 рублей, а всего причинив материальный ущерб на сумму 8000 рублей.</w:t>
      </w:r>
    </w:p>
    <w:p w:rsidR="0031749B">
      <w:pPr>
        <w:pStyle w:val="21"/>
        <w:shd w:val="clear" w:color="auto" w:fill="auto"/>
        <w:tabs>
          <w:tab w:val="left" w:pos="2982"/>
        </w:tabs>
        <w:ind w:left="20" w:right="20" w:firstLine="700"/>
      </w:pPr>
      <w:r>
        <w:t xml:space="preserve">В судебном заседании подсудимый </w:t>
      </w:r>
      <w:r>
        <w:t>Томенюк</w:t>
      </w:r>
      <w:r>
        <w:t xml:space="preserve"> Р.Н. вину признал полностью и пояснил, что понимает предъявленное обвинение и с ним согласен в полном объёме. Ходатайствует о постановлении приговора без проведения судебного разбирательства. Осознает характер и последствия заявленного ходатайства. Понимает, в чем состоит существо особого порядка, а именно:</w:t>
      </w:r>
      <w:r>
        <w:tab/>
        <w:t>в судебном заседании не будут исследованы</w:t>
      </w:r>
    </w:p>
    <w:p w:rsidR="0031749B">
      <w:pPr>
        <w:pStyle w:val="21"/>
        <w:shd w:val="clear" w:color="auto" w:fill="auto"/>
        <w:ind w:left="20" w:right="20"/>
      </w:pPr>
      <w:r>
        <w:t>доказательства, в том числе представленные стороной защиты, будет постановлен обвинительный приговор.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понятны.</w:t>
      </w:r>
    </w:p>
    <w:p w:rsidR="0031749B">
      <w:pPr>
        <w:pStyle w:val="21"/>
        <w:shd w:val="clear" w:color="auto" w:fill="auto"/>
        <w:ind w:left="20" w:right="20" w:firstLine="700"/>
      </w:pPr>
      <w:r>
        <w:t xml:space="preserve">Адвокат </w:t>
      </w:r>
      <w:r w:rsidRPr="000B6C8F" w:rsidR="000B6C8F">
        <w:rPr>
          <w:b/>
        </w:rPr>
        <w:t>/ изъято/</w:t>
      </w:r>
      <w:r w:rsidR="000B6C8F">
        <w:t xml:space="preserve"> </w:t>
      </w:r>
      <w:r>
        <w:t xml:space="preserve">также подтвердил согласие подсудимого о постановлении приговора без судебного разбирательства и пояснил, что свое согласие подсудимый подтвердил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</w:t>
      </w:r>
      <w:r>
        <w:t>доказательств.</w:t>
      </w:r>
    </w:p>
    <w:p w:rsidR="0031749B">
      <w:pPr>
        <w:pStyle w:val="21"/>
        <w:shd w:val="clear" w:color="auto" w:fill="auto"/>
        <w:ind w:left="20" w:right="20" w:firstLine="700"/>
      </w:pPr>
      <w:r>
        <w:t xml:space="preserve">Государственный обвинитель, не возражает против постановления приговора в отношении </w:t>
      </w:r>
      <w:r>
        <w:t>Томенюк</w:t>
      </w:r>
      <w:r>
        <w:t xml:space="preserve"> Р.Н. без проведения судебного разбирательства.</w:t>
      </w:r>
    </w:p>
    <w:p w:rsidR="0031749B">
      <w:pPr>
        <w:pStyle w:val="21"/>
        <w:shd w:val="clear" w:color="auto" w:fill="auto"/>
        <w:ind w:left="20" w:right="20" w:firstLine="700"/>
      </w:pPr>
      <w:r>
        <w:t xml:space="preserve">Потерпевшие </w:t>
      </w:r>
      <w:r w:rsidRPr="000B6C8F" w:rsidR="000B6C8F">
        <w:rPr>
          <w:b/>
        </w:rPr>
        <w:t>/ изъято/</w:t>
      </w:r>
      <w:r w:rsidR="000B6C8F">
        <w:t xml:space="preserve"> </w:t>
      </w:r>
      <w:r w:rsidRPr="000B6C8F" w:rsidR="000B6C8F">
        <w:rPr>
          <w:b/>
        </w:rPr>
        <w:t>/ изъято/</w:t>
      </w:r>
      <w:r w:rsidR="000B6C8F">
        <w:t xml:space="preserve"> </w:t>
      </w:r>
      <w:r>
        <w:t xml:space="preserve">в своем заявлении суду просили дело рассмотреть в своё </w:t>
      </w:r>
      <w:r>
        <w:t>отсутствие</w:t>
      </w:r>
      <w:r>
        <w:t xml:space="preserve"> и не возражали против постановления приговора в отношении </w:t>
      </w:r>
      <w:r>
        <w:t>Томенюк</w:t>
      </w:r>
      <w:r>
        <w:t xml:space="preserve"> Р.Н. без проведения судебного разбирательства.</w:t>
      </w:r>
    </w:p>
    <w:p w:rsidR="0031749B">
      <w:pPr>
        <w:pStyle w:val="21"/>
        <w:shd w:val="clear" w:color="auto" w:fill="auto"/>
        <w:ind w:left="20" w:right="20" w:firstLine="700"/>
      </w:pPr>
      <w:r>
        <w:t>В соответствии с требованиями ч. 1 ст. 314 УПК РФ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31749B">
      <w:pPr>
        <w:pStyle w:val="21"/>
        <w:shd w:val="clear" w:color="auto" w:fill="auto"/>
        <w:ind w:left="20" w:right="20" w:firstLine="700"/>
      </w:pPr>
      <w:r>
        <w:t xml:space="preserve">Поскольку обвинение обосновано подтверждается собранными по делу доказательствами, </w:t>
      </w:r>
      <w:r>
        <w:t>Томенюк</w:t>
      </w:r>
      <w:r>
        <w:t xml:space="preserve"> Р.Н. понимает существо предъявленного обвинения и согласен с ним в полном объеме, он своевременно, добровольно и в присутствии защитника заявил ходатайство об особом порядке, осознает характер и последствия заявленного ходатайства, ходатайство о постановлении приговора без проведения судебного разбирательства заявлено добровольно, после консультации с защитником, государственный обвинитель и потерпевший не возражают</w:t>
      </w:r>
      <w:r>
        <w:t xml:space="preserve"> </w:t>
      </w:r>
      <w:r>
        <w:t>против рассмотрения уголовного дела в особом порядке, условия, при которых обвиняемым было заявлено ходатайство, соблюдены, суд считает возможным применить особый порядок принятия судебного решения без проведения судебного разбирательства.</w:t>
      </w:r>
    </w:p>
    <w:p w:rsidR="0031749B">
      <w:pPr>
        <w:pStyle w:val="21"/>
        <w:shd w:val="clear" w:color="auto" w:fill="auto"/>
        <w:ind w:left="20" w:right="20" w:firstLine="700"/>
      </w:pPr>
      <w:r>
        <w:t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</w:t>
      </w:r>
    </w:p>
    <w:p w:rsidR="0031749B">
      <w:pPr>
        <w:pStyle w:val="21"/>
        <w:shd w:val="clear" w:color="auto" w:fill="auto"/>
        <w:ind w:left="20" w:right="20" w:firstLine="540"/>
        <w:jc w:val="left"/>
      </w:pPr>
      <w:r>
        <w:t xml:space="preserve">Действия </w:t>
      </w:r>
      <w:r>
        <w:t>Томенюк</w:t>
      </w:r>
      <w:r>
        <w:t xml:space="preserve"> Р.Н. подлежат квалификации по ч.1 ст. 158 УК Р</w:t>
      </w:r>
      <w:r>
        <w:t>Ф-</w:t>
      </w:r>
      <w:r>
        <w:t xml:space="preserve"> кража, то есть тайное хищение чужого имущества.</w:t>
      </w:r>
    </w:p>
    <w:p w:rsidR="0031749B">
      <w:pPr>
        <w:pStyle w:val="21"/>
        <w:shd w:val="clear" w:color="auto" w:fill="auto"/>
        <w:ind w:left="20" w:firstLine="700"/>
      </w:pPr>
      <w:r>
        <w:t xml:space="preserve">Смягчающими наказание обстоятельствами в соответствии с </w:t>
      </w:r>
      <w:r>
        <w:t>п</w:t>
      </w:r>
      <w:r>
        <w:t xml:space="preserve"> «и, г»</w:t>
      </w:r>
    </w:p>
    <w:p w:rsidR="0031749B">
      <w:pPr>
        <w:pStyle w:val="21"/>
        <w:numPr>
          <w:ilvl w:val="0"/>
          <w:numId w:val="1"/>
        </w:numPr>
        <w:shd w:val="clear" w:color="auto" w:fill="auto"/>
        <w:tabs>
          <w:tab w:val="left" w:pos="447"/>
        </w:tabs>
        <w:ind w:left="20"/>
      </w:pPr>
      <w:r>
        <w:t>ст. 61 УК РФ суд признает явку с повинной, наличие малолетних детей.</w:t>
      </w:r>
    </w:p>
    <w:p w:rsidR="0031749B">
      <w:pPr>
        <w:pStyle w:val="21"/>
        <w:shd w:val="clear" w:color="auto" w:fill="auto"/>
        <w:ind w:left="20" w:right="20" w:firstLine="700"/>
      </w:pPr>
      <w:r>
        <w:t>В соответствии с ч.2 ст. 61 УК РФ смягчающими наказание обстоятельствами суд признает, признание вины, раскаяние в содеянном, полное возмещение ущерба потерпевшим.</w:t>
      </w:r>
    </w:p>
    <w:p w:rsidR="0031749B">
      <w:pPr>
        <w:pStyle w:val="21"/>
        <w:shd w:val="clear" w:color="auto" w:fill="auto"/>
        <w:ind w:left="20" w:right="20" w:firstLine="700"/>
      </w:pPr>
      <w:r>
        <w:t xml:space="preserve">Также суд учитывает, что </w:t>
      </w:r>
      <w:r>
        <w:t>Томенюк</w:t>
      </w:r>
      <w:r>
        <w:t xml:space="preserve"> Р.Н. характеризуется по месту жительства отрицательно, на учете у врача-психиатра, врача нарколога не состоит, находится в реестре, как </w:t>
      </w:r>
      <w:r>
        <w:t>лицо</w:t>
      </w:r>
      <w:r>
        <w:t xml:space="preserve"> у которого установлен диагноз ГБУЗ</w:t>
      </w:r>
    </w:p>
    <w:p w:rsidR="0031749B">
      <w:pPr>
        <w:pStyle w:val="21"/>
        <w:shd w:val="clear" w:color="auto" w:fill="auto"/>
        <w:ind w:left="20" w:right="20"/>
      </w:pPr>
      <w:r>
        <w:t xml:space="preserve">РК КНПЦН от 15.08.2023 года психические и поведенческие расстройства в результат употребления алкоголя с синдромом зависимости </w:t>
      </w:r>
      <w:r>
        <w:rPr>
          <w:lang w:val="en-US"/>
        </w:rPr>
        <w:t>F</w:t>
      </w:r>
      <w:r w:rsidRPr="000B6C8F">
        <w:t>-10.2.</w:t>
      </w:r>
    </w:p>
    <w:p w:rsidR="0031749B">
      <w:pPr>
        <w:pStyle w:val="21"/>
        <w:shd w:val="clear" w:color="auto" w:fill="auto"/>
        <w:ind w:left="20" w:right="20" w:firstLine="680"/>
      </w:pPr>
      <w:r>
        <w:t xml:space="preserve">Отягчающим наказание </w:t>
      </w:r>
      <w:r>
        <w:t>Томенюк</w:t>
      </w:r>
      <w:r>
        <w:t xml:space="preserve"> Р.Н. обстоятельством в силу </w:t>
      </w:r>
      <w:r>
        <w:t>п</w:t>
      </w:r>
      <w:r>
        <w:t xml:space="preserve"> «а» ч. 1 ст.63 УК РФ суд признает рецидив преступления.</w:t>
      </w:r>
    </w:p>
    <w:p w:rsidR="0031749B">
      <w:pPr>
        <w:pStyle w:val="21"/>
        <w:shd w:val="clear" w:color="auto" w:fill="auto"/>
        <w:ind w:left="20" w:right="20" w:firstLine="680"/>
      </w:pPr>
      <w:r>
        <w:t>Томенюк</w:t>
      </w:r>
      <w:r>
        <w:t xml:space="preserve"> Р.Н. совершил умышленное преступление, которое в соответствии с ч. 2 ст. 15 УК РФ, относятся к категории преступлений небольшой тяжести.</w:t>
      </w:r>
    </w:p>
    <w:p w:rsidR="0031749B">
      <w:pPr>
        <w:pStyle w:val="21"/>
        <w:shd w:val="clear" w:color="auto" w:fill="auto"/>
        <w:ind w:left="20" w:right="20" w:firstLine="680"/>
      </w:pPr>
      <w:r>
        <w:t xml:space="preserve">Учитывая поведение </w:t>
      </w:r>
      <w:r>
        <w:t>Томенюк</w:t>
      </w:r>
      <w:r>
        <w:t xml:space="preserve"> Р.Н. в судебном заседании суд приходит к выводу</w:t>
      </w:r>
      <w:r>
        <w:t xml:space="preserve"> об отсутствии оснований сомневаться во вменяемости подсудимого и признает его вменяемым.</w:t>
      </w:r>
    </w:p>
    <w:p w:rsidR="0031749B">
      <w:pPr>
        <w:pStyle w:val="21"/>
        <w:shd w:val="clear" w:color="auto" w:fill="auto"/>
        <w:ind w:left="20" w:right="20" w:firstLine="540"/>
      </w:pPr>
      <w:r>
        <w:t xml:space="preserve">В соответствии с ч. 1 ст. 6 УК РФ наказание и иные меры </w:t>
      </w:r>
      <w:r>
        <w:t>уголовно</w:t>
      </w:r>
      <w:r>
        <w:softHyphen/>
      </w:r>
      <w:r>
        <w:t>правового</w:t>
      </w:r>
      <w:r>
        <w:t xml:space="preserve">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1749B">
      <w:pPr>
        <w:pStyle w:val="21"/>
        <w:shd w:val="clear" w:color="auto" w:fill="auto"/>
        <w:ind w:left="20" w:right="20" w:firstLine="540"/>
      </w:pPr>
      <w:r>
        <w:t>В силу положений ч. 2 ст. 43 и ч. 3 ст. 60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 При назначении наказания учитываются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1749B">
      <w:pPr>
        <w:pStyle w:val="21"/>
        <w:shd w:val="clear" w:color="auto" w:fill="auto"/>
        <w:ind w:left="20" w:right="20" w:firstLine="680"/>
      </w:pPr>
      <w:r>
        <w:t>В силу ст. 62 УК РФ срок или размер наказания, назначаемого лицу, уголовное дело,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31749B">
      <w:pPr>
        <w:pStyle w:val="21"/>
        <w:shd w:val="clear" w:color="auto" w:fill="auto"/>
        <w:ind w:left="20" w:right="20" w:firstLine="680"/>
      </w:pPr>
      <w:r>
        <w:t>В соответствии с ч.2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31749B">
      <w:pPr>
        <w:pStyle w:val="21"/>
        <w:shd w:val="clear" w:color="auto" w:fill="auto"/>
        <w:ind w:left="20" w:right="20" w:firstLine="680"/>
      </w:pPr>
      <w:r>
        <w:t>Санкция ч.1 ст. 158 УК РФ в качестве самого строгого вида наказания предусматривает лишение свободы.</w:t>
      </w:r>
    </w:p>
    <w:p w:rsidR="0031749B">
      <w:pPr>
        <w:pStyle w:val="21"/>
        <w:shd w:val="clear" w:color="auto" w:fill="auto"/>
        <w:ind w:left="20" w:right="20" w:firstLine="680"/>
      </w:pPr>
      <w:r>
        <w:t xml:space="preserve">Определяя вид и размер наказания подсудимому </w:t>
      </w:r>
      <w:r>
        <w:t>Томенюк</w:t>
      </w:r>
      <w:r>
        <w:t xml:space="preserve"> Р.Н. суд, с учетом всех перечисленных обстоятельств, фактических обстоятельств дела, с учетом положений ст.62 УК РФ, с учетом требований ч.2 ст.68 УК РФ всех обстоятельств дела, данных о личности подсудимого, наличия смягчающих вину обстоятельств, отягчающих обстоятельств, данных о личности </w:t>
      </w:r>
      <w:r>
        <w:t>Томенюк</w:t>
      </w:r>
      <w:r>
        <w:t xml:space="preserve"> Р.Н. который ранее судим, приходит к выводу, что</w:t>
      </w:r>
      <w:r>
        <w:t xml:space="preserve"> исправление </w:t>
      </w:r>
      <w:r>
        <w:t>Томенюк</w:t>
      </w:r>
      <w:r>
        <w:t xml:space="preserve"> Р.Н. невозможно без изоляции от общества и считает целесообразным назначить наказание, связанное с лишением свободы, так, как только такой вид наказания может обеспечить исправление осужденного.</w:t>
      </w:r>
    </w:p>
    <w:p w:rsidR="0031749B">
      <w:pPr>
        <w:pStyle w:val="21"/>
        <w:shd w:val="clear" w:color="auto" w:fill="auto"/>
        <w:ind w:left="20" w:right="20" w:firstLine="680"/>
      </w:pPr>
      <w:r>
        <w:t xml:space="preserve">Оснований для применения альтернативных видов наказания, а так же положений ст. 73, 64, УК РФ не имеется, также не усматривается оснований для прекращения уголовного дела на основании ст.25.1 УПК РФ и освобождения от уголовной ответственности с назначением меры </w:t>
      </w:r>
      <w:r>
        <w:t>уголовно</w:t>
      </w:r>
      <w:r>
        <w:softHyphen/>
        <w:t>правового</w:t>
      </w:r>
      <w:r>
        <w:t xml:space="preserve"> характера в виде судебного штрафа в соответствии со ст.76.2 УК РФ.</w:t>
      </w:r>
    </w:p>
    <w:p w:rsidR="0031749B">
      <w:pPr>
        <w:pStyle w:val="21"/>
        <w:shd w:val="clear" w:color="auto" w:fill="auto"/>
        <w:ind w:left="20" w:firstLine="580"/>
      </w:pPr>
      <w:r>
        <w:t xml:space="preserve">Учитывая, что </w:t>
      </w:r>
      <w:r>
        <w:t>Томенюк</w:t>
      </w:r>
      <w:r>
        <w:t xml:space="preserve"> Р.Н. совершил </w:t>
      </w:r>
      <w:r>
        <w:t>престуилегтч</w:t>
      </w:r>
      <w:r>
        <w:t>,</w:t>
      </w:r>
    </w:p>
    <w:p w:rsidR="0031749B">
      <w:pPr>
        <w:pStyle w:val="21"/>
        <w:shd w:val="clear" w:color="auto" w:fill="auto"/>
        <w:ind w:left="20" w:right="20"/>
      </w:pPr>
      <w:r>
        <w:t>РФ 07.11.2023 года, т.е. до вынесения приговора мирового судьи судебного участка № 63 Ленинского судебного района (Ленинский муниципальный район) Республики Крым от 11 июля 2024 года, наказание следует назначить по правилам ч.5 ст.69 УК РФ.</w:t>
      </w:r>
    </w:p>
    <w:p w:rsidR="0031749B">
      <w:pPr>
        <w:pStyle w:val="21"/>
        <w:shd w:val="clear" w:color="auto" w:fill="auto"/>
        <w:ind w:left="20" w:right="20" w:firstLine="580"/>
      </w:pPr>
      <w:r>
        <w:t xml:space="preserve">Согласно п.52 Постановления Пленума Верховного Суда РФ от 22.12.2015 </w:t>
      </w:r>
      <w:r>
        <w:rPr>
          <w:lang w:val="en-US"/>
        </w:rPr>
        <w:t>N</w:t>
      </w:r>
      <w:r w:rsidRPr="000B6C8F">
        <w:t xml:space="preserve"> </w:t>
      </w:r>
      <w:r>
        <w:t>58 "О практике назначения судами Российской Федерации уголовного наказания" - решая вопрос о назначении наказания в соответствии с частью 5 статьи 69 УК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преступлений.</w:t>
      </w:r>
      <w:r>
        <w:t xml:space="preserve"> При </w:t>
      </w:r>
      <w:r>
        <w:t>этом окончательное наказание, назначаемое путем частичного или полного сложения, должно быть строже наиболее строгого из наказаний, назначенных за входящие в совокупность преступления.</w:t>
      </w:r>
    </w:p>
    <w:p w:rsidR="0031749B">
      <w:pPr>
        <w:pStyle w:val="21"/>
        <w:shd w:val="clear" w:color="auto" w:fill="auto"/>
        <w:ind w:left="20" w:firstLine="580"/>
      </w:pPr>
      <w:r>
        <w:t>Отбывание наказания в виде лишения свободы в соответствии с п. «а»</w:t>
      </w:r>
    </w:p>
    <w:p w:rsidR="0031749B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ind w:left="20"/>
      </w:pPr>
      <w:r>
        <w:t>ст.58 УК РФ следует назначить в колонии строгого режима.</w:t>
      </w:r>
    </w:p>
    <w:p w:rsidR="0031749B">
      <w:pPr>
        <w:pStyle w:val="21"/>
        <w:shd w:val="clear" w:color="auto" w:fill="auto"/>
        <w:ind w:left="20" w:right="20" w:firstLine="580"/>
      </w:pPr>
      <w:r>
        <w:t xml:space="preserve">Оснований для применения альтернативных видов наказания, а так же положений ст. </w:t>
      </w:r>
      <w:r>
        <w:t>ч</w:t>
      </w:r>
      <w:r>
        <w:t>.З</w:t>
      </w:r>
      <w:r>
        <w:t xml:space="preserve"> ст.68, 64, УК РФ не имеется, основания для замены наказания в виде лишения свободы принудительными работами в порядке, установленном ст.53.1 УК РФ, отсутствуют, также не усматривается оснований для прекращения уголовного дела на основании ст.25.1 УПК РФ и освобождения </w:t>
      </w:r>
      <w:r>
        <w:t>Томенюк</w:t>
      </w:r>
      <w:r>
        <w:t xml:space="preserve"> Р.Н. от уголовной ответственности с назначением меры уголовно-правового характера в виде судебного штрафа в соответствии со ст.76.2 УК РФ.</w:t>
      </w:r>
    </w:p>
    <w:p w:rsidR="0031749B">
      <w:pPr>
        <w:pStyle w:val="21"/>
        <w:shd w:val="clear" w:color="auto" w:fill="auto"/>
        <w:ind w:left="20" w:right="20" w:firstLine="580"/>
      </w:pPr>
      <w:r>
        <w:t xml:space="preserve">Процессуальные издержки, связанные с выплатой вознаграждения защитнику в соответствии с </w:t>
      </w:r>
      <w:r>
        <w:t>ч</w:t>
      </w:r>
      <w:r>
        <w:t>.Ю</w:t>
      </w:r>
      <w:r>
        <w:t xml:space="preserve"> ст.316 УПК РФ подлежат возмещению за счет средств федерального бюджета.</w:t>
      </w:r>
    </w:p>
    <w:p w:rsidR="0031749B">
      <w:pPr>
        <w:pStyle w:val="21"/>
        <w:shd w:val="clear" w:color="auto" w:fill="auto"/>
        <w:ind w:left="20" w:firstLine="580"/>
      </w:pPr>
      <w:r>
        <w:t>Гражданский иск по делу не заявлен.</w:t>
      </w:r>
    </w:p>
    <w:p w:rsidR="0031749B">
      <w:pPr>
        <w:pStyle w:val="21"/>
        <w:shd w:val="clear" w:color="auto" w:fill="auto"/>
        <w:ind w:left="20" w:right="20" w:firstLine="580"/>
      </w:pPr>
      <w:r>
        <w:t>Вопрос относительно вещественных доказательств суд разрешает в соответствии со ст. 81 УПК РФ.</w:t>
      </w:r>
    </w:p>
    <w:p w:rsidR="0031749B">
      <w:pPr>
        <w:pStyle w:val="21"/>
        <w:shd w:val="clear" w:color="auto" w:fill="auto"/>
        <w:ind w:left="20" w:right="20" w:firstLine="580"/>
      </w:pPr>
      <w:r>
        <w:t xml:space="preserve">Процессуальные издержки, связанные с выплатой вознаграждения защитнику в соответствии с </w:t>
      </w:r>
      <w:r>
        <w:t>ч</w:t>
      </w:r>
      <w:r>
        <w:t>.Ю</w:t>
      </w:r>
      <w:r>
        <w:t xml:space="preserve"> ст.316 УПК РФ подлежат возмещению за счет средств федерального бюджета.</w:t>
      </w:r>
    </w:p>
    <w:p w:rsidR="0031749B">
      <w:pPr>
        <w:pStyle w:val="21"/>
        <w:shd w:val="clear" w:color="auto" w:fill="auto"/>
        <w:spacing w:after="365"/>
        <w:ind w:left="20" w:firstLine="580"/>
      </w:pPr>
      <w:r>
        <w:t>Руководствуясь ст. ст. 307-309, 316 УПК РФ, суд</w:t>
      </w:r>
    </w:p>
    <w:p w:rsidR="0031749B">
      <w:pPr>
        <w:pStyle w:val="11"/>
        <w:keepNext/>
        <w:keepLines/>
        <w:shd w:val="clear" w:color="auto" w:fill="auto"/>
        <w:spacing w:before="0" w:after="307" w:line="240" w:lineRule="exact"/>
        <w:ind w:left="3600"/>
      </w:pPr>
      <w:r>
        <w:t>ПРИГОВОРИЛ:</w:t>
      </w:r>
    </w:p>
    <w:p w:rsidR="0031749B">
      <w:pPr>
        <w:pStyle w:val="21"/>
        <w:shd w:val="clear" w:color="auto" w:fill="auto"/>
        <w:ind w:left="20" w:right="20" w:firstLine="580"/>
      </w:pPr>
      <w:r>
        <w:t>Томенюк</w:t>
      </w:r>
      <w:r>
        <w:t xml:space="preserve"> </w:t>
      </w:r>
      <w:r w:rsidR="000B6C8F">
        <w:t>Р.Н.</w:t>
      </w:r>
      <w:r>
        <w:t xml:space="preserve"> признать виновным в совершении преступления, предусмотренного ч. 1 ст. 158 УК РФ и назначить наказание в виде 8 месяцев лишения свободы.</w:t>
      </w:r>
    </w:p>
    <w:p w:rsidR="0031749B">
      <w:pPr>
        <w:pStyle w:val="21"/>
        <w:shd w:val="clear" w:color="auto" w:fill="auto"/>
        <w:ind w:left="20" w:right="20" w:firstLine="580"/>
      </w:pPr>
      <w:r>
        <w:t>На основании ч. 5 ст. 69 УК РФ по совокупности преступлений путем частичного сложения назначенного наказания по настоящему приговору с наказанием по приговору мирового судьи судебного участка № 63 Ленинского судебного района (Ленинский муниципальный район) Республики Крым от 11 июля 2024 года окончательно назначить наказание в виде 3 лет 2 месяцев лишения свободы с отбыванием наказания в исправительной колонии строгого режима.</w:t>
      </w:r>
    </w:p>
    <w:p w:rsidR="0031749B">
      <w:pPr>
        <w:pStyle w:val="21"/>
        <w:shd w:val="clear" w:color="auto" w:fill="auto"/>
        <w:ind w:left="20" w:right="20" w:firstLine="740"/>
      </w:pPr>
      <w:r>
        <w:t xml:space="preserve">Меру пресечения в отношении </w:t>
      </w:r>
      <w:r>
        <w:t>Томенюк</w:t>
      </w:r>
      <w:r>
        <w:t xml:space="preserve"> </w:t>
      </w:r>
      <w:r w:rsidR="000B6C8F">
        <w:t>Р.Н.</w:t>
      </w:r>
      <w:r>
        <w:t xml:space="preserve"> в виде подписки о невыезде и надлежащем поведении изменить на заключение под стражу, взяв под стражу в зале суда.</w:t>
      </w:r>
    </w:p>
    <w:p w:rsidR="0031749B">
      <w:pPr>
        <w:pStyle w:val="21"/>
        <w:shd w:val="clear" w:color="auto" w:fill="auto"/>
        <w:ind w:left="20" w:firstLine="740"/>
      </w:pPr>
      <w:r>
        <w:t xml:space="preserve">Срок наказания исчислять со дня вступления приговора в </w:t>
      </w:r>
      <w:r>
        <w:t>законную</w:t>
      </w:r>
    </w:p>
    <w:p w:rsidR="0031749B">
      <w:pPr>
        <w:pStyle w:val="21"/>
        <w:shd w:val="clear" w:color="auto" w:fill="auto"/>
        <w:ind w:left="20"/>
        <w:jc w:val="left"/>
      </w:pPr>
      <w:r>
        <w:t>силу.</w:t>
      </w:r>
    </w:p>
    <w:p w:rsidR="0031749B">
      <w:pPr>
        <w:pStyle w:val="21"/>
        <w:shd w:val="clear" w:color="auto" w:fill="auto"/>
        <w:ind w:left="20" w:right="20" w:firstLine="740"/>
      </w:pPr>
      <w:r>
        <w:t xml:space="preserve">В соответствии с п. "а" ч. 3.1 ст. 72 УК РФ время содержания </w:t>
      </w:r>
      <w:r>
        <w:t>Томенюк</w:t>
      </w:r>
      <w:r>
        <w:t xml:space="preserve"> </w:t>
      </w:r>
      <w:r w:rsidR="000B6C8F">
        <w:t>Р.Н.</w:t>
      </w:r>
      <w:r>
        <w:t xml:space="preserve"> под стражей с 25 ноября 2024 года по день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31749B">
      <w:pPr>
        <w:pStyle w:val="21"/>
        <w:shd w:val="clear" w:color="auto" w:fill="auto"/>
        <w:ind w:left="20" w:right="20" w:firstLine="740"/>
      </w:pPr>
      <w:r>
        <w:t xml:space="preserve">Зачесть в срок отбытия наказания отбытое наказание по приговору мирового судьи судебного участка № 63 Ленинского судебного района (Ленинский муниципальный район) Республики Крым от 11 июля 2024 года с 01 февраля 2024 года по 24 ноября 2024 года включительно из расчета один день содержания под стражей за один день отбывания наказания в </w:t>
      </w:r>
      <w:r>
        <w:t>исправительной колонии строгого режима, а также время содержания под</w:t>
      </w:r>
      <w:r>
        <w:t xml:space="preserve"> </w:t>
      </w:r>
      <w:r>
        <w:t>стражей с 29.06.2023 года по 01.07.2023 года из расчета один день за один день отбытия наказания в исправительной колонии строгого режима, время нахождения под запретом определенных действий в период с 02.07.2023 по 21.09.2023 в срок лишения свободы из расчета два дня нахождения под запретом определенных действий за один день лишения свободы.</w:t>
      </w:r>
    </w:p>
    <w:p w:rsidR="0031749B">
      <w:pPr>
        <w:pStyle w:val="21"/>
        <w:shd w:val="clear" w:color="auto" w:fill="auto"/>
        <w:ind w:left="20" w:right="20" w:firstLine="520"/>
      </w:pPr>
      <w:r>
        <w:t xml:space="preserve">Вещественные доказательства: спортивная кофта фирмы «Рита», размера «М», </w:t>
      </w:r>
      <w:r>
        <w:t>принадлежащую</w:t>
      </w:r>
      <w:r>
        <w:t xml:space="preserve"> </w:t>
      </w:r>
      <w:r w:rsidRPr="000B6C8F" w:rsidR="000B6C8F">
        <w:rPr>
          <w:b/>
        </w:rPr>
        <w:t>/ изъято/</w:t>
      </w:r>
      <w:r>
        <w:t xml:space="preserve">.,- оставить в пользовании </w:t>
      </w:r>
      <w:r w:rsidRPr="000B6C8F" w:rsidR="000B6C8F">
        <w:rPr>
          <w:b/>
        </w:rPr>
        <w:t>/ изъято/</w:t>
      </w:r>
      <w:r>
        <w:t xml:space="preserve">; спортивные кроссовки фирмы </w:t>
      </w:r>
      <w:r w:rsidRPr="000B6C8F">
        <w:t>«</w:t>
      </w:r>
      <w:r>
        <w:rPr>
          <w:lang w:val="en-US"/>
        </w:rPr>
        <w:t>Nike</w:t>
      </w:r>
      <w:r w:rsidRPr="000B6C8F">
        <w:t xml:space="preserve">» </w:t>
      </w:r>
      <w:r>
        <w:t xml:space="preserve">синего цвета, размер 42. Оставить в пользовании </w:t>
      </w:r>
      <w:r w:rsidRPr="000B6C8F" w:rsidR="000B6C8F">
        <w:t>/ изъято/</w:t>
      </w:r>
      <w:r>
        <w:t>.</w:t>
      </w:r>
    </w:p>
    <w:p w:rsidR="0031749B">
      <w:pPr>
        <w:pStyle w:val="21"/>
        <w:shd w:val="clear" w:color="auto" w:fill="auto"/>
        <w:ind w:left="20" w:right="20" w:firstLine="520"/>
      </w:pPr>
      <w:r>
        <w:t xml:space="preserve">Процессуальные издержки, связанные с выплатой вознаграждения защитнику, в соответствии с </w:t>
      </w:r>
      <w:r>
        <w:t>ч</w:t>
      </w:r>
      <w:r>
        <w:t>.Ю</w:t>
      </w:r>
      <w:r>
        <w:t xml:space="preserve"> ст.316 УПК РФ подлежат возмещению за счет средств федерального бюджета.</w:t>
      </w:r>
    </w:p>
    <w:p w:rsidR="0031749B">
      <w:pPr>
        <w:pStyle w:val="21"/>
        <w:shd w:val="clear" w:color="auto" w:fill="auto"/>
        <w:ind w:left="20" w:right="20" w:firstLine="520"/>
      </w:pPr>
      <w:r>
        <w:t>Приговор может быть обжалован в апелляционном порядке в Керченский городской суд Республики Крым в течение 15 суток со дня его провозглашения, а осуждённым в тот же срок со дня вручения ему копии приговора, с подачей апелляционной жалобы через мирового судью судебного участка № 48 Керченского судебного района (городской округ Керчь) Республики Крым с соблюдением требований ст. 317 УПК РФ, согласно которой</w:t>
      </w:r>
      <w:r>
        <w:t xml:space="preserve"> приговор не может быть обжалован в апелляционном порядке по основанию несоответствия выводов суда, изложенным в приговоре, фактическим обстоятельствам дела.</w:t>
      </w:r>
    </w:p>
    <w:p w:rsidR="0031749B">
      <w:pPr>
        <w:pStyle w:val="21"/>
        <w:shd w:val="clear" w:color="auto" w:fill="auto"/>
        <w:ind w:left="20" w:right="20" w:firstLine="740"/>
      </w:pPr>
      <w:r>
        <w:t>В случае подачи апелляционной жалобы осужденный вправе в течение 15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процесса, если они затрагивают его интересы, осужденный вправе в течение 15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31749B">
      <w:pPr>
        <w:pStyle w:val="21"/>
        <w:shd w:val="clear" w:color="auto" w:fill="auto"/>
        <w:tabs>
          <w:tab w:val="left" w:pos="7139"/>
        </w:tabs>
        <w:spacing w:after="56"/>
        <w:ind w:left="20" w:firstLine="740"/>
      </w:pPr>
      <w:r>
        <w:t>Мировой судья</w:t>
      </w:r>
      <w:r>
        <w:tab/>
        <w:t xml:space="preserve">С. А. </w:t>
      </w:r>
      <w:r>
        <w:t>Кучерова</w:t>
      </w:r>
    </w:p>
    <w:sectPr>
      <w:type w:val="continuous"/>
      <w:pgSz w:w="11909" w:h="16838"/>
      <w:pgMar w:top="374" w:right="705" w:bottom="408" w:left="705" w:header="0" w:footer="3" w:gutter="112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B107C4"/>
    <w:multiLevelType w:val="multilevel"/>
    <w:tmpl w:val="4FD03C28"/>
    <w:lvl w:ilvl="0">
      <w:start w:val="1"/>
      <w:numFmt w:val="decimal"/>
      <w:lvlText w:val="ч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1B4E62"/>
    <w:multiLevelType w:val="multilevel"/>
    <w:tmpl w:val="89CA7C18"/>
    <w:lvl w:ilvl="0">
      <w:start w:val="1"/>
      <w:numFmt w:val="decimal"/>
      <w:lvlText w:val="ч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9B"/>
    <w:rsid w:val="000B6C8F"/>
    <w:rsid w:val="0031749B"/>
    <w:rsid w:val="007E0A2C"/>
    <w:rsid w:val="00AA6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u w:val="none"/>
    </w:rPr>
  </w:style>
  <w:style w:type="character" w:customStyle="1" w:styleId="a">
    <w:name w:val="Основной текст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pt">
    <w:name w:val="Основной текст + 9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21">
    <w:name w:val="Основной текст2"/>
    <w:basedOn w:val="Normal"/>
    <w:link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0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