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2135" w:rsidRPr="00C4034E" w:rsidP="00082D2C">
      <w:pPr>
        <w:pStyle w:val="paragraph"/>
        <w:spacing w:before="0" w:beforeAutospacing="0" w:after="0" w:afterAutospacing="0"/>
        <w:ind w:left="6375"/>
        <w:textAlignment w:val="baseline"/>
        <w:rPr>
          <w:b/>
          <w:bCs/>
        </w:rPr>
      </w:pPr>
      <w:r w:rsidRPr="00C4034E">
        <w:rPr>
          <w:rStyle w:val="normaltextrun"/>
        </w:rPr>
        <w:t xml:space="preserve">     </w:t>
      </w:r>
      <w:r w:rsidRPr="00C4034E" w:rsidR="00A62E7A">
        <w:rPr>
          <w:rStyle w:val="normaltextrun"/>
        </w:rPr>
        <w:tab/>
        <w:t xml:space="preserve">  </w:t>
      </w:r>
      <w:r w:rsidRPr="00C4034E">
        <w:rPr>
          <w:rStyle w:val="normaltextrun"/>
        </w:rPr>
        <w:t>Дело № 1-</w:t>
      </w:r>
      <w:r w:rsidRPr="00C4034E" w:rsidR="00567D97">
        <w:rPr>
          <w:rStyle w:val="normaltextrun"/>
        </w:rPr>
        <w:t>48</w:t>
      </w:r>
      <w:r w:rsidRPr="00C4034E">
        <w:rPr>
          <w:rStyle w:val="normaltextrun"/>
        </w:rPr>
        <w:t>-</w:t>
      </w:r>
      <w:r w:rsidRPr="00C4034E" w:rsidR="00567D97">
        <w:rPr>
          <w:rStyle w:val="normaltextrun"/>
        </w:rPr>
        <w:t>5</w:t>
      </w:r>
      <w:r w:rsidRPr="00C4034E">
        <w:rPr>
          <w:rStyle w:val="normaltextrun"/>
        </w:rPr>
        <w:t>/2025</w:t>
      </w:r>
      <w:r w:rsidRPr="00C4034E">
        <w:rPr>
          <w:rStyle w:val="eop"/>
          <w:b/>
          <w:bCs/>
        </w:rPr>
        <w:t> </w:t>
      </w:r>
    </w:p>
    <w:p w:rsidR="006C2FA8" w:rsidRPr="00C4034E" w:rsidP="006C2FA8">
      <w:pPr>
        <w:pStyle w:val="Header"/>
      </w:pPr>
      <w:r w:rsidRPr="00C4034E">
        <w:rPr>
          <w:rStyle w:val="normaltextrun"/>
        </w:rPr>
        <w:t xml:space="preserve">                                                                         </w:t>
      </w:r>
      <w:r w:rsidRPr="00C4034E" w:rsidR="00B151F3">
        <w:rPr>
          <w:rStyle w:val="normaltextrun"/>
        </w:rPr>
        <w:tab/>
      </w:r>
      <w:r w:rsidRPr="00C4034E" w:rsidR="00B151F3">
        <w:rPr>
          <w:rStyle w:val="normaltextrun"/>
        </w:rPr>
        <w:tab/>
      </w:r>
      <w:r w:rsidRPr="00C4034E">
        <w:t xml:space="preserve">УИД </w:t>
      </w:r>
      <w:r w:rsidRPr="00C4034E" w:rsidR="00597018">
        <w:rPr>
          <w:bCs/>
        </w:rPr>
        <w:t>91MS004</w:t>
      </w:r>
      <w:r w:rsidRPr="00C4034E" w:rsidR="00C4034E">
        <w:rPr>
          <w:bCs/>
        </w:rPr>
        <w:t>6</w:t>
      </w:r>
      <w:r w:rsidRPr="00C4034E" w:rsidR="00597018">
        <w:rPr>
          <w:bCs/>
        </w:rPr>
        <w:t>-01-202</w:t>
      </w:r>
      <w:r w:rsidRPr="00C4034E" w:rsidR="00C4034E">
        <w:rPr>
          <w:bCs/>
        </w:rPr>
        <w:t>4</w:t>
      </w:r>
      <w:r w:rsidRPr="00C4034E" w:rsidR="00597018">
        <w:rPr>
          <w:bCs/>
        </w:rPr>
        <w:t>-</w:t>
      </w:r>
      <w:r w:rsidRPr="00C4034E" w:rsidR="00C4034E">
        <w:rPr>
          <w:bCs/>
        </w:rPr>
        <w:t>003005</w:t>
      </w:r>
      <w:r w:rsidRPr="00C4034E" w:rsidR="00597018">
        <w:rPr>
          <w:bCs/>
        </w:rPr>
        <w:t>-</w:t>
      </w:r>
      <w:r w:rsidRPr="00C4034E" w:rsidR="00C4034E">
        <w:rPr>
          <w:bCs/>
        </w:rPr>
        <w:t>56</w:t>
      </w:r>
    </w:p>
    <w:p w:rsidR="00CD2135" w:rsidRPr="00B151F3" w:rsidP="00082D2C">
      <w:pPr>
        <w:pStyle w:val="paragraph"/>
        <w:spacing w:before="0" w:beforeAutospacing="0" w:after="0" w:afterAutospacing="0"/>
        <w:textAlignment w:val="baseline"/>
      </w:pPr>
    </w:p>
    <w:p w:rsidR="00CD2135" w:rsidRPr="00542884" w:rsidP="00082D2C">
      <w:pPr>
        <w:pStyle w:val="paragraph"/>
        <w:spacing w:before="0" w:beforeAutospacing="0" w:after="0" w:afterAutospacing="0"/>
        <w:ind w:left="3545"/>
        <w:textAlignment w:val="baseline"/>
        <w:rPr>
          <w:rStyle w:val="eop"/>
          <w:b/>
          <w:bCs/>
          <w:sz w:val="28"/>
          <w:szCs w:val="28"/>
        </w:rPr>
      </w:pPr>
      <w:r w:rsidRPr="00542884">
        <w:rPr>
          <w:rStyle w:val="normaltextrun"/>
          <w:sz w:val="28"/>
          <w:szCs w:val="28"/>
        </w:rPr>
        <w:t>ПОСТАНОВЛЕНИЕ</w:t>
      </w:r>
      <w:r w:rsidRPr="00542884">
        <w:rPr>
          <w:rStyle w:val="eop"/>
          <w:b/>
          <w:bCs/>
          <w:sz w:val="28"/>
          <w:szCs w:val="28"/>
        </w:rPr>
        <w:t> </w:t>
      </w:r>
    </w:p>
    <w:p w:rsidR="006C2FA8" w:rsidRPr="00542884" w:rsidP="00082D2C">
      <w:pPr>
        <w:pStyle w:val="paragraph"/>
        <w:spacing w:before="0" w:beforeAutospacing="0" w:after="0" w:afterAutospacing="0"/>
        <w:ind w:left="3545"/>
        <w:textAlignment w:val="baseline"/>
        <w:rPr>
          <w:rStyle w:val="eop"/>
          <w:b/>
          <w:bCs/>
          <w:sz w:val="28"/>
          <w:szCs w:val="28"/>
        </w:rPr>
      </w:pPr>
    </w:p>
    <w:p w:rsidR="006279BC" w:rsidRPr="00542884" w:rsidP="00082D2C">
      <w:pPr>
        <w:pStyle w:val="paragraph"/>
        <w:spacing w:before="0" w:beforeAutospacing="0" w:after="0" w:afterAutospacing="0"/>
        <w:ind w:firstLine="705"/>
        <w:textAlignment w:val="baseline"/>
        <w:rPr>
          <w:rStyle w:val="eop"/>
          <w:sz w:val="28"/>
          <w:szCs w:val="28"/>
        </w:rPr>
      </w:pPr>
    </w:p>
    <w:p w:rsidR="00CD2135" w:rsidRPr="00542884" w:rsidP="00082D2C">
      <w:pPr>
        <w:pStyle w:val="paragraph"/>
        <w:spacing w:before="0" w:beforeAutospacing="0" w:after="0" w:afterAutospacing="0"/>
        <w:ind w:firstLine="705"/>
        <w:textAlignment w:val="baseline"/>
        <w:rPr>
          <w:sz w:val="28"/>
          <w:szCs w:val="28"/>
        </w:rPr>
      </w:pPr>
      <w:r w:rsidRPr="00542884">
        <w:rPr>
          <w:rStyle w:val="eop"/>
          <w:sz w:val="28"/>
          <w:szCs w:val="28"/>
        </w:rPr>
        <w:t>17</w:t>
      </w:r>
      <w:r w:rsidRPr="00542884">
        <w:rPr>
          <w:rStyle w:val="contextualspellingandgrammarerror"/>
          <w:sz w:val="28"/>
          <w:szCs w:val="28"/>
        </w:rPr>
        <w:t xml:space="preserve"> </w:t>
      </w:r>
      <w:r w:rsidRPr="00542884">
        <w:rPr>
          <w:rStyle w:val="contextualspellingandgrammarerror"/>
          <w:sz w:val="28"/>
          <w:szCs w:val="28"/>
        </w:rPr>
        <w:t xml:space="preserve">апреля </w:t>
      </w:r>
      <w:r w:rsidRPr="00542884">
        <w:rPr>
          <w:rStyle w:val="contextualspellingandgrammarerror"/>
          <w:sz w:val="28"/>
          <w:szCs w:val="28"/>
        </w:rPr>
        <w:t>2025</w:t>
      </w:r>
      <w:r w:rsidRPr="00542884">
        <w:rPr>
          <w:rStyle w:val="normaltextrun"/>
          <w:sz w:val="28"/>
          <w:szCs w:val="28"/>
        </w:rPr>
        <w:t> года                                                                     г. Керчь</w:t>
      </w:r>
      <w:r w:rsidRPr="00542884">
        <w:rPr>
          <w:rStyle w:val="eop"/>
          <w:sz w:val="28"/>
          <w:szCs w:val="28"/>
        </w:rPr>
        <w:t> </w:t>
      </w:r>
    </w:p>
    <w:p w:rsidR="006279BC" w:rsidRPr="00542884" w:rsidP="006279BC">
      <w:pPr>
        <w:pStyle w:val="paragraph"/>
        <w:spacing w:before="0" w:beforeAutospacing="0" w:after="0" w:afterAutospacing="0"/>
        <w:ind w:firstLine="705"/>
        <w:textAlignment w:val="baseline"/>
        <w:rPr>
          <w:rStyle w:val="eop"/>
          <w:sz w:val="28"/>
          <w:szCs w:val="28"/>
        </w:rPr>
      </w:pPr>
      <w:r w:rsidRPr="00542884">
        <w:rPr>
          <w:rStyle w:val="eop"/>
          <w:sz w:val="28"/>
          <w:szCs w:val="28"/>
        </w:rPr>
        <w:t> </w:t>
      </w:r>
    </w:p>
    <w:p w:rsidR="00567D97" w:rsidRPr="00542884" w:rsidP="00567D97">
      <w:pPr>
        <w:suppressAutoHyphens/>
        <w:ind w:firstLine="708"/>
        <w:jc w:val="both"/>
        <w:rPr>
          <w:sz w:val="28"/>
          <w:szCs w:val="28"/>
        </w:rPr>
      </w:pPr>
      <w:r w:rsidRPr="00542884">
        <w:rPr>
          <w:sz w:val="28"/>
          <w:szCs w:val="28"/>
        </w:rPr>
        <w:t>Мировой судья судебного участка №44 Керченского судебного района (городской округ Керчь) Республики Крым Коваленко Г.И., исполняющий обязанности мирового судьи судебного участка №48 Керченского судебного района (городской округ Керчь) Республики Крым</w:t>
      </w:r>
      <w:r w:rsidR="00AF5070">
        <w:rPr>
          <w:sz w:val="28"/>
          <w:szCs w:val="28"/>
        </w:rPr>
        <w:t>,</w:t>
      </w:r>
    </w:p>
    <w:p w:rsidR="00567D97" w:rsidRPr="00542884" w:rsidP="00567D97">
      <w:pPr>
        <w:suppressAutoHyphens/>
        <w:jc w:val="both"/>
        <w:rPr>
          <w:sz w:val="28"/>
          <w:szCs w:val="28"/>
        </w:rPr>
      </w:pPr>
      <w:r w:rsidRPr="00542884">
        <w:rPr>
          <w:sz w:val="28"/>
          <w:szCs w:val="28"/>
        </w:rPr>
        <w:t xml:space="preserve">при ведении протокола судебного заседания и </w:t>
      </w:r>
      <w:r w:rsidRPr="00542884">
        <w:rPr>
          <w:sz w:val="28"/>
          <w:szCs w:val="28"/>
        </w:rPr>
        <w:t>аудиопротоколирования</w:t>
      </w:r>
      <w:r w:rsidRPr="00542884">
        <w:rPr>
          <w:sz w:val="28"/>
          <w:szCs w:val="28"/>
        </w:rPr>
        <w:t xml:space="preserve"> секретарем Приваловой Д.</w:t>
      </w:r>
      <w:r w:rsidR="00542884">
        <w:rPr>
          <w:sz w:val="28"/>
          <w:szCs w:val="28"/>
        </w:rPr>
        <w:t>С</w:t>
      </w:r>
      <w:r w:rsidRPr="00542884">
        <w:rPr>
          <w:sz w:val="28"/>
          <w:szCs w:val="28"/>
        </w:rPr>
        <w:t>.,</w:t>
      </w:r>
    </w:p>
    <w:p w:rsidR="00567D97" w:rsidRPr="00542884" w:rsidP="00567D97">
      <w:pPr>
        <w:suppressAutoHyphens/>
        <w:jc w:val="both"/>
        <w:rPr>
          <w:sz w:val="28"/>
          <w:szCs w:val="28"/>
        </w:rPr>
      </w:pPr>
      <w:r w:rsidRPr="00542884">
        <w:rPr>
          <w:sz w:val="28"/>
          <w:szCs w:val="28"/>
        </w:rPr>
        <w:t xml:space="preserve">с   участием  государственного обвинителя – помощника  прокурора  г. Керчи  Республики Крым </w:t>
      </w:r>
      <w:r w:rsidRPr="006C6E1D" w:rsidR="006C6E1D">
        <w:rPr>
          <w:b/>
          <w:sz w:val="28"/>
          <w:szCs w:val="28"/>
        </w:rPr>
        <w:t>/изъято/</w:t>
      </w:r>
      <w:r w:rsidRPr="006C6E1D">
        <w:rPr>
          <w:b/>
          <w:sz w:val="28"/>
          <w:szCs w:val="28"/>
        </w:rPr>
        <w:t xml:space="preserve"> </w:t>
      </w:r>
    </w:p>
    <w:p w:rsidR="00567D97" w:rsidRPr="00542884" w:rsidP="00567D97">
      <w:pPr>
        <w:suppressAutoHyphens/>
        <w:jc w:val="both"/>
        <w:rPr>
          <w:sz w:val="28"/>
          <w:szCs w:val="28"/>
        </w:rPr>
      </w:pPr>
      <w:r w:rsidRPr="00542884">
        <w:rPr>
          <w:sz w:val="28"/>
          <w:szCs w:val="28"/>
        </w:rPr>
        <w:t xml:space="preserve">подсудимого – </w:t>
      </w:r>
      <w:r w:rsidRPr="00542884">
        <w:rPr>
          <w:sz w:val="28"/>
          <w:szCs w:val="28"/>
        </w:rPr>
        <w:t>Хиталенко</w:t>
      </w:r>
      <w:r w:rsidRPr="00542884">
        <w:rPr>
          <w:sz w:val="28"/>
          <w:szCs w:val="28"/>
        </w:rPr>
        <w:t xml:space="preserve"> А.С.</w:t>
      </w:r>
      <w:r w:rsidR="00542884">
        <w:rPr>
          <w:sz w:val="28"/>
          <w:szCs w:val="28"/>
        </w:rPr>
        <w:t>,</w:t>
      </w:r>
    </w:p>
    <w:p w:rsidR="00567D97" w:rsidRPr="00542884" w:rsidP="00567D97">
      <w:pPr>
        <w:suppressAutoHyphens/>
        <w:jc w:val="both"/>
        <w:rPr>
          <w:sz w:val="28"/>
          <w:szCs w:val="28"/>
        </w:rPr>
      </w:pPr>
      <w:r w:rsidRPr="00542884">
        <w:rPr>
          <w:sz w:val="28"/>
          <w:szCs w:val="28"/>
        </w:rPr>
        <w:t xml:space="preserve">защитника – адвоката </w:t>
      </w:r>
      <w:r w:rsidRPr="006C6E1D" w:rsidR="006C6E1D">
        <w:rPr>
          <w:b/>
          <w:sz w:val="28"/>
          <w:szCs w:val="28"/>
        </w:rPr>
        <w:t>/</w:t>
      </w:r>
      <w:r w:rsidRPr="006C6E1D" w:rsidR="006C6E1D">
        <w:rPr>
          <w:b/>
          <w:sz w:val="28"/>
          <w:szCs w:val="28"/>
        </w:rPr>
        <w:t xml:space="preserve">изъято/ </w:t>
      </w:r>
      <w:r w:rsidRPr="00542884">
        <w:rPr>
          <w:sz w:val="28"/>
          <w:szCs w:val="28"/>
        </w:rPr>
        <w:t>предоставившего удостоверение №</w:t>
      </w:r>
      <w:r w:rsidRPr="006C6E1D" w:rsidR="006C6E1D">
        <w:rPr>
          <w:b/>
          <w:sz w:val="28"/>
          <w:szCs w:val="28"/>
        </w:rPr>
        <w:t>/изъято</w:t>
      </w:r>
      <w:r w:rsidRPr="006C6E1D" w:rsidR="006C6E1D">
        <w:rPr>
          <w:b/>
          <w:sz w:val="28"/>
          <w:szCs w:val="28"/>
        </w:rPr>
        <w:t xml:space="preserve">/ </w:t>
      </w:r>
      <w:r w:rsidRPr="00542884">
        <w:rPr>
          <w:sz w:val="28"/>
          <w:szCs w:val="28"/>
        </w:rPr>
        <w:t>от 22.06.2016, ордер №</w:t>
      </w:r>
      <w:r w:rsidRPr="006C6E1D" w:rsidR="006C6E1D">
        <w:rPr>
          <w:b/>
          <w:sz w:val="28"/>
          <w:szCs w:val="28"/>
        </w:rPr>
        <w:t xml:space="preserve">/изъято/ </w:t>
      </w:r>
      <w:r w:rsidRPr="00542884">
        <w:rPr>
          <w:sz w:val="28"/>
          <w:szCs w:val="28"/>
        </w:rPr>
        <w:t>от 29.01.2025г.,</w:t>
      </w:r>
    </w:p>
    <w:p w:rsidR="00567D97" w:rsidRPr="00542884" w:rsidP="00567D97">
      <w:pPr>
        <w:suppressAutoHyphens/>
        <w:rPr>
          <w:sz w:val="28"/>
          <w:szCs w:val="28"/>
        </w:rPr>
      </w:pPr>
      <w:r w:rsidRPr="00542884">
        <w:rPr>
          <w:sz w:val="28"/>
          <w:szCs w:val="28"/>
        </w:rPr>
        <w:t xml:space="preserve">рассмотрев в открытом судебном заседании </w:t>
      </w:r>
      <w:r w:rsidRPr="00542884">
        <w:rPr>
          <w:rStyle w:val="contextualspellingandgrammarerror"/>
          <w:sz w:val="28"/>
          <w:szCs w:val="28"/>
        </w:rPr>
        <w:t>в особом порядке</w:t>
      </w:r>
      <w:r w:rsidRPr="00542884">
        <w:rPr>
          <w:sz w:val="28"/>
          <w:szCs w:val="28"/>
        </w:rPr>
        <w:t xml:space="preserve"> уголовное дело </w:t>
      </w:r>
      <w:r w:rsidR="00AF5070">
        <w:rPr>
          <w:sz w:val="28"/>
          <w:szCs w:val="28"/>
        </w:rPr>
        <w:t>по обвинению</w:t>
      </w:r>
    </w:p>
    <w:p w:rsidR="00567D97" w:rsidRPr="00542884" w:rsidP="00567D97">
      <w:pPr>
        <w:suppressAutoHyphens/>
        <w:ind w:left="3402"/>
        <w:jc w:val="both"/>
        <w:rPr>
          <w:rStyle w:val="normaltextrun"/>
          <w:sz w:val="28"/>
          <w:szCs w:val="28"/>
        </w:rPr>
      </w:pPr>
      <w:r w:rsidRPr="00542884">
        <w:rPr>
          <w:b/>
          <w:sz w:val="28"/>
          <w:szCs w:val="28"/>
        </w:rPr>
        <w:t>Хиталенко</w:t>
      </w:r>
      <w:r w:rsidRPr="00542884">
        <w:rPr>
          <w:b/>
          <w:sz w:val="28"/>
          <w:szCs w:val="28"/>
        </w:rPr>
        <w:t xml:space="preserve"> </w:t>
      </w:r>
      <w:r w:rsidR="006C6E1D">
        <w:rPr>
          <w:b/>
          <w:sz w:val="28"/>
          <w:szCs w:val="28"/>
        </w:rPr>
        <w:t>А.С.</w:t>
      </w:r>
      <w:r w:rsidRPr="00542884">
        <w:rPr>
          <w:b/>
          <w:sz w:val="28"/>
          <w:szCs w:val="28"/>
        </w:rPr>
        <w:t xml:space="preserve">, </w:t>
      </w:r>
      <w:r w:rsidRPr="006C6E1D" w:rsidR="006C6E1D">
        <w:rPr>
          <w:b/>
          <w:sz w:val="28"/>
          <w:szCs w:val="28"/>
        </w:rPr>
        <w:t>/изъято/</w:t>
      </w:r>
    </w:p>
    <w:p w:rsidR="00567D97" w:rsidRPr="00542884" w:rsidP="00567D97">
      <w:pPr>
        <w:suppressAutoHyphens/>
        <w:ind w:right="-6" w:firstLine="567"/>
        <w:jc w:val="both"/>
        <w:rPr>
          <w:b/>
          <w:sz w:val="28"/>
          <w:szCs w:val="28"/>
        </w:rPr>
      </w:pPr>
      <w:r w:rsidRPr="00542884">
        <w:rPr>
          <w:sz w:val="28"/>
          <w:szCs w:val="28"/>
        </w:rPr>
        <w:t xml:space="preserve">в совершении преступления, предусмотренного ч. 1 ст. 115 УК РФ,                        </w:t>
      </w:r>
    </w:p>
    <w:p w:rsidR="00567D97" w:rsidRPr="00542884" w:rsidP="00567D97">
      <w:pPr>
        <w:suppressAutoHyphens/>
        <w:ind w:firstLine="567"/>
        <w:jc w:val="both"/>
        <w:rPr>
          <w:b/>
          <w:sz w:val="28"/>
          <w:szCs w:val="28"/>
        </w:rPr>
      </w:pPr>
      <w:r w:rsidRPr="00542884">
        <w:rPr>
          <w:b/>
          <w:sz w:val="28"/>
          <w:szCs w:val="28"/>
        </w:rPr>
        <w:t xml:space="preserve">                                                     УСТАНОВИЛ: </w:t>
      </w:r>
    </w:p>
    <w:p w:rsidR="00567D97" w:rsidRPr="00542884" w:rsidP="00567D97">
      <w:pPr>
        <w:pStyle w:val="1"/>
        <w:shd w:val="clear" w:color="auto" w:fill="auto"/>
        <w:spacing w:after="0" w:line="240" w:lineRule="auto"/>
        <w:ind w:left="40" w:right="62" w:firstLine="527"/>
        <w:jc w:val="both"/>
        <w:rPr>
          <w:sz w:val="28"/>
          <w:szCs w:val="28"/>
        </w:rPr>
      </w:pPr>
      <w:r w:rsidRPr="00542884">
        <w:rPr>
          <w:sz w:val="28"/>
          <w:szCs w:val="28"/>
        </w:rPr>
        <w:t>Хиталенко</w:t>
      </w:r>
      <w:r w:rsidRPr="00542884">
        <w:rPr>
          <w:sz w:val="28"/>
          <w:szCs w:val="28"/>
        </w:rPr>
        <w:t xml:space="preserve"> А.С. </w:t>
      </w:r>
      <w:r w:rsidRPr="00542884">
        <w:rPr>
          <w:rStyle w:val="normaltextrun"/>
          <w:color w:val="000000"/>
          <w:sz w:val="28"/>
          <w:szCs w:val="28"/>
        </w:rPr>
        <w:t>совершил умышленное причинение легкого вреда здоровью, вызвавшего кратковременное расстройство здоровья при следующих обстоятельствах:</w:t>
      </w:r>
      <w:r w:rsidRPr="00542884">
        <w:rPr>
          <w:rStyle w:val="eop"/>
          <w:color w:val="000000"/>
          <w:sz w:val="28"/>
          <w:szCs w:val="28"/>
        </w:rPr>
        <w:t> </w:t>
      </w:r>
      <w:r w:rsidRPr="00542884">
        <w:rPr>
          <w:sz w:val="28"/>
          <w:szCs w:val="28"/>
        </w:rPr>
        <w:t>02.08.2024 года около 23 часа 35 минут, находясь на участке местности, расположенном у входа в магазин «</w:t>
      </w:r>
      <w:r w:rsidRPr="006C6E1D" w:rsidR="006C6E1D">
        <w:rPr>
          <w:b/>
          <w:sz w:val="28"/>
          <w:szCs w:val="28"/>
        </w:rPr>
        <w:t>/изъято/</w:t>
      </w:r>
      <w:r w:rsidRPr="00542884">
        <w:rPr>
          <w:sz w:val="28"/>
          <w:szCs w:val="28"/>
        </w:rPr>
        <w:t xml:space="preserve">» по адресу: Республика Крым г. Керчи ул. Ленина д. </w:t>
      </w:r>
      <w:r w:rsidRPr="006C6E1D" w:rsidR="006C6E1D">
        <w:rPr>
          <w:b/>
          <w:sz w:val="28"/>
          <w:szCs w:val="28"/>
        </w:rPr>
        <w:t>/изъято/</w:t>
      </w:r>
      <w:r w:rsidRPr="00542884">
        <w:rPr>
          <w:sz w:val="28"/>
          <w:szCs w:val="28"/>
        </w:rPr>
        <w:t xml:space="preserve">, в ходе внезапно возникшего словесного конфликта, возникшего на почве личных неприязненных отношений между ним и ранее незнакомым ему </w:t>
      </w:r>
      <w:r w:rsidRPr="006C6E1D" w:rsidR="006C6E1D">
        <w:rPr>
          <w:b/>
          <w:sz w:val="28"/>
          <w:szCs w:val="28"/>
        </w:rPr>
        <w:t xml:space="preserve">/изъято/ </w:t>
      </w:r>
      <w:r w:rsidRPr="00542884">
        <w:rPr>
          <w:sz w:val="28"/>
          <w:szCs w:val="28"/>
        </w:rPr>
        <w:t xml:space="preserve">имея прямой преступный умысел, направленный на умышленное причинение легкого </w:t>
      </w:r>
      <w:r w:rsidRPr="00542884">
        <w:rPr>
          <w:sz w:val="28"/>
          <w:szCs w:val="28"/>
        </w:rPr>
        <w:t>вреда</w:t>
      </w:r>
      <w:r w:rsidRPr="00542884">
        <w:rPr>
          <w:sz w:val="28"/>
          <w:szCs w:val="28"/>
        </w:rPr>
        <w:t xml:space="preserve"> здоровью </w:t>
      </w:r>
      <w:r w:rsidRPr="006C6E1D" w:rsidR="006C6E1D">
        <w:rPr>
          <w:b/>
          <w:sz w:val="28"/>
          <w:szCs w:val="28"/>
        </w:rPr>
        <w:t>/изъято/</w:t>
      </w:r>
      <w:r w:rsidRPr="00542884">
        <w:rPr>
          <w:sz w:val="28"/>
          <w:szCs w:val="28"/>
        </w:rPr>
        <w:t xml:space="preserve">., осознавая общественную опасность своих преступных насильственных действий, предвидя наступление общественно опасных последствий в виде причинения легкого вреда здоровью потерпевшего </w:t>
      </w:r>
      <w:r w:rsidRPr="006C6E1D" w:rsidR="006C6E1D">
        <w:rPr>
          <w:b/>
          <w:sz w:val="28"/>
          <w:szCs w:val="28"/>
        </w:rPr>
        <w:t>/изъято/</w:t>
      </w:r>
      <w:r w:rsidRPr="00542884">
        <w:rPr>
          <w:sz w:val="28"/>
          <w:szCs w:val="28"/>
        </w:rPr>
        <w:t xml:space="preserve">., и </w:t>
      </w:r>
      <w:r w:rsidRPr="00542884">
        <w:rPr>
          <w:sz w:val="28"/>
          <w:szCs w:val="28"/>
        </w:rPr>
        <w:t xml:space="preserve">желая их наступления, находясь в общественном месте в непосредственной близости к </w:t>
      </w:r>
      <w:r w:rsidRPr="006C6E1D" w:rsidR="006C6E1D">
        <w:rPr>
          <w:b/>
          <w:sz w:val="28"/>
          <w:szCs w:val="28"/>
        </w:rPr>
        <w:t>/изъято/</w:t>
      </w:r>
      <w:r w:rsidRPr="00542884">
        <w:rPr>
          <w:sz w:val="28"/>
          <w:szCs w:val="28"/>
        </w:rPr>
        <w:t xml:space="preserve">., действуя умышленно, нанес два удара кулаком правой руки в область лица </w:t>
      </w:r>
      <w:r w:rsidRPr="006C6E1D" w:rsidR="006C6E1D">
        <w:rPr>
          <w:b/>
          <w:sz w:val="28"/>
          <w:szCs w:val="28"/>
        </w:rPr>
        <w:t>/изъято/</w:t>
      </w:r>
      <w:r w:rsidRPr="00542884">
        <w:rPr>
          <w:sz w:val="28"/>
          <w:szCs w:val="28"/>
        </w:rPr>
        <w:t xml:space="preserve">. Вследствие умышленных преступных действий </w:t>
      </w:r>
      <w:r w:rsidRPr="00542884">
        <w:rPr>
          <w:sz w:val="28"/>
          <w:szCs w:val="28"/>
        </w:rPr>
        <w:t>Хиталенко</w:t>
      </w:r>
      <w:r w:rsidRPr="00542884">
        <w:rPr>
          <w:sz w:val="28"/>
          <w:szCs w:val="28"/>
        </w:rPr>
        <w:t xml:space="preserve"> А.С. потерпевшему </w:t>
      </w:r>
      <w:r w:rsidRPr="006C6E1D" w:rsidR="006C6E1D">
        <w:rPr>
          <w:b/>
          <w:sz w:val="28"/>
          <w:szCs w:val="28"/>
        </w:rPr>
        <w:t xml:space="preserve">/изъято/ </w:t>
      </w:r>
      <w:r w:rsidRPr="00542884">
        <w:rPr>
          <w:sz w:val="28"/>
          <w:szCs w:val="28"/>
        </w:rPr>
        <w:t xml:space="preserve">согласно заключения эксперта № </w:t>
      </w:r>
      <w:r w:rsidRPr="006C6E1D" w:rsidR="006C6E1D">
        <w:rPr>
          <w:b/>
          <w:sz w:val="28"/>
          <w:szCs w:val="28"/>
        </w:rPr>
        <w:t xml:space="preserve">/изъято/ </w:t>
      </w:r>
      <w:r w:rsidRPr="00542884">
        <w:rPr>
          <w:sz w:val="28"/>
          <w:szCs w:val="28"/>
        </w:rPr>
        <w:t>от 18.10.2024 года было причинено телесное повреждение в виде: раны красной каймы верхней губы (потребовавшей проведения ПХО с наложением хирургических швов), которая, согласно</w:t>
      </w:r>
      <w:r w:rsidRPr="00542884">
        <w:rPr>
          <w:sz w:val="28"/>
          <w:szCs w:val="28"/>
        </w:rPr>
        <w:t xml:space="preserve"> приказа </w:t>
      </w:r>
      <w:r w:rsidRPr="00542884">
        <w:rPr>
          <w:sz w:val="28"/>
          <w:szCs w:val="28"/>
        </w:rPr>
        <w:t>Минздравсоцразвития</w:t>
      </w:r>
      <w:r w:rsidRPr="00542884">
        <w:rPr>
          <w:sz w:val="28"/>
          <w:szCs w:val="28"/>
        </w:rPr>
        <w:t xml:space="preserve"> России от 24.04.2008 года № 194н «Об утверждении медицинских критериев определения степени тяжести вреда, причинённого здоровью человека» (пункт 8.1), причинила легкий вред здоровью по признаку кратковременного расстройства здоровья продолжительностью не свыше трех недель (21 дня). После чего, </w:t>
      </w:r>
      <w:r w:rsidRPr="00542884">
        <w:rPr>
          <w:sz w:val="28"/>
          <w:szCs w:val="28"/>
        </w:rPr>
        <w:t>Хиталенко</w:t>
      </w:r>
      <w:r w:rsidRPr="00542884">
        <w:rPr>
          <w:sz w:val="28"/>
          <w:szCs w:val="28"/>
        </w:rPr>
        <w:t xml:space="preserve"> А.С., продолжая реализовывать свой прямой преступный умысел, направленный на умышленное причинение вреда здоровью </w:t>
      </w:r>
      <w:r w:rsidRPr="006C6E1D" w:rsidR="006C6E1D">
        <w:rPr>
          <w:b/>
          <w:sz w:val="28"/>
          <w:szCs w:val="28"/>
        </w:rPr>
        <w:t xml:space="preserve">/изъято/ </w:t>
      </w:r>
      <w:r w:rsidRPr="00542884">
        <w:rPr>
          <w:sz w:val="28"/>
          <w:szCs w:val="28"/>
        </w:rPr>
        <w:t xml:space="preserve">в </w:t>
      </w:r>
      <w:r w:rsidRPr="00542884">
        <w:rPr>
          <w:sz w:val="28"/>
          <w:szCs w:val="28"/>
        </w:rPr>
        <w:t xml:space="preserve">указанное время, находясь на вышеуказанном участке местности, в ходе борьбы повалил на асфальт </w:t>
      </w:r>
      <w:r w:rsidRPr="006C6E1D" w:rsidR="006C6E1D">
        <w:rPr>
          <w:b/>
          <w:sz w:val="28"/>
          <w:szCs w:val="28"/>
        </w:rPr>
        <w:t xml:space="preserve">/изъято/ </w:t>
      </w:r>
      <w:r w:rsidRPr="00542884">
        <w:rPr>
          <w:sz w:val="28"/>
          <w:szCs w:val="28"/>
        </w:rPr>
        <w:t xml:space="preserve">и стоя на </w:t>
      </w:r>
      <w:r w:rsidRPr="00542884">
        <w:rPr>
          <w:sz w:val="28"/>
          <w:szCs w:val="28"/>
        </w:rPr>
        <w:t>ногах</w:t>
      </w:r>
      <w:r w:rsidRPr="00542884">
        <w:rPr>
          <w:sz w:val="28"/>
          <w:szCs w:val="28"/>
        </w:rPr>
        <w:t xml:space="preserve"> стал наносить множественные удары кулаками обеих рук не менее 15 ударов в область головы и рук последнему, которыми </w:t>
      </w:r>
      <w:r w:rsidRPr="006C6E1D" w:rsidR="006C6E1D">
        <w:rPr>
          <w:b/>
          <w:sz w:val="28"/>
          <w:szCs w:val="28"/>
        </w:rPr>
        <w:t xml:space="preserve">/изъято/ </w:t>
      </w:r>
      <w:r w:rsidRPr="00542884">
        <w:rPr>
          <w:sz w:val="28"/>
          <w:szCs w:val="28"/>
        </w:rPr>
        <w:t xml:space="preserve">прикрывал голову, вследствие чего </w:t>
      </w:r>
      <w:r w:rsidRPr="00542884">
        <w:rPr>
          <w:sz w:val="28"/>
          <w:szCs w:val="28"/>
        </w:rPr>
        <w:t xml:space="preserve">причинил потерпевшему </w:t>
      </w:r>
      <w:r w:rsidRPr="006C6E1D" w:rsidR="006C6E1D">
        <w:rPr>
          <w:b/>
          <w:sz w:val="28"/>
          <w:szCs w:val="28"/>
        </w:rPr>
        <w:t xml:space="preserve">/изъято/ </w:t>
      </w:r>
      <w:r w:rsidRPr="00542884">
        <w:rPr>
          <w:sz w:val="28"/>
          <w:szCs w:val="28"/>
        </w:rPr>
        <w:t xml:space="preserve">согласно заключения эксперта № </w:t>
      </w:r>
      <w:r w:rsidRPr="006C6E1D" w:rsidR="006C6E1D">
        <w:rPr>
          <w:b/>
          <w:sz w:val="28"/>
          <w:szCs w:val="28"/>
        </w:rPr>
        <w:t xml:space="preserve">/изъято/ </w:t>
      </w:r>
      <w:r w:rsidRPr="00542884">
        <w:rPr>
          <w:sz w:val="28"/>
          <w:szCs w:val="28"/>
        </w:rPr>
        <w:t xml:space="preserve">от 18.10.2024 года телесные повреждения в виде: ссадины области локтевых суставов справа и слева, кровоподтек лобной области слева, которые согласно приказа </w:t>
      </w:r>
      <w:r w:rsidRPr="00542884">
        <w:rPr>
          <w:sz w:val="28"/>
          <w:szCs w:val="28"/>
        </w:rPr>
        <w:t>Минздравсоцразвития</w:t>
      </w:r>
      <w:r w:rsidRPr="00542884">
        <w:rPr>
          <w:sz w:val="28"/>
          <w:szCs w:val="28"/>
        </w:rPr>
        <w:t xml:space="preserve"> России от 24.04.2008 года № 194н «Об утверждении медицинских критериев определения степени тяжести вреда, причинённого здоровью человека» (пункт 9) не повлекли за собой кратковременного расстройства здоровья или незначительной стойкой утраты общей трудоспособности</w:t>
      </w:r>
      <w:r w:rsidRPr="00542884">
        <w:rPr>
          <w:sz w:val="28"/>
          <w:szCs w:val="28"/>
        </w:rPr>
        <w:t xml:space="preserve">, и расцениваются как не </w:t>
      </w:r>
      <w:r w:rsidRPr="00542884">
        <w:rPr>
          <w:sz w:val="28"/>
          <w:szCs w:val="28"/>
        </w:rPr>
        <w:t>причинившие</w:t>
      </w:r>
      <w:r w:rsidRPr="00542884">
        <w:rPr>
          <w:sz w:val="28"/>
          <w:szCs w:val="28"/>
        </w:rPr>
        <w:t xml:space="preserve"> вреда здоровью.</w:t>
      </w:r>
    </w:p>
    <w:p w:rsidR="00190F1B" w:rsidRPr="00542884" w:rsidP="00082D2C">
      <w:pPr>
        <w:shd w:val="clear" w:color="auto" w:fill="FFFFFF"/>
        <w:ind w:firstLine="567"/>
        <w:jc w:val="both"/>
        <w:textAlignment w:val="baseline"/>
        <w:rPr>
          <w:sz w:val="28"/>
          <w:szCs w:val="28"/>
        </w:rPr>
      </w:pPr>
      <w:r w:rsidRPr="00542884">
        <w:rPr>
          <w:color w:val="000000"/>
          <w:sz w:val="28"/>
          <w:szCs w:val="28"/>
        </w:rPr>
        <w:t>Потерпевш</w:t>
      </w:r>
      <w:r w:rsidRPr="00542884" w:rsidR="00257DF9">
        <w:rPr>
          <w:color w:val="000000"/>
          <w:sz w:val="28"/>
          <w:szCs w:val="28"/>
        </w:rPr>
        <w:t xml:space="preserve">ий </w:t>
      </w:r>
      <w:r w:rsidRPr="00542884">
        <w:rPr>
          <w:color w:val="000000"/>
          <w:sz w:val="28"/>
          <w:szCs w:val="28"/>
        </w:rPr>
        <w:t xml:space="preserve">  </w:t>
      </w:r>
      <w:r w:rsidRPr="006C6E1D" w:rsidR="006C6E1D">
        <w:rPr>
          <w:b/>
          <w:sz w:val="28"/>
          <w:szCs w:val="28"/>
        </w:rPr>
        <w:t xml:space="preserve">/изъято/ </w:t>
      </w:r>
      <w:r w:rsidRPr="00542884">
        <w:rPr>
          <w:sz w:val="28"/>
          <w:szCs w:val="28"/>
        </w:rPr>
        <w:t>в судебное заседание не явил</w:t>
      </w:r>
      <w:r w:rsidRPr="00542884" w:rsidR="00257DF9">
        <w:rPr>
          <w:sz w:val="28"/>
          <w:szCs w:val="28"/>
        </w:rPr>
        <w:t>ся</w:t>
      </w:r>
      <w:r w:rsidRPr="00542884">
        <w:rPr>
          <w:sz w:val="28"/>
          <w:szCs w:val="28"/>
        </w:rPr>
        <w:t xml:space="preserve">, о дате, времени и месте его проведения извещен надлежащими образом. </w:t>
      </w:r>
      <w:r w:rsidRPr="00542884" w:rsidR="001F3B61">
        <w:rPr>
          <w:sz w:val="28"/>
          <w:szCs w:val="28"/>
        </w:rPr>
        <w:t>До судебного заседания п</w:t>
      </w:r>
      <w:r w:rsidRPr="00542884">
        <w:rPr>
          <w:sz w:val="28"/>
          <w:szCs w:val="28"/>
        </w:rPr>
        <w:t xml:space="preserve">редставил суду письменное заявление от </w:t>
      </w:r>
      <w:r w:rsidRPr="00542884" w:rsidR="00257DF9">
        <w:rPr>
          <w:sz w:val="28"/>
          <w:szCs w:val="28"/>
        </w:rPr>
        <w:t>17.04.2025</w:t>
      </w:r>
      <w:r w:rsidRPr="00542884">
        <w:rPr>
          <w:sz w:val="28"/>
          <w:szCs w:val="28"/>
        </w:rPr>
        <w:t xml:space="preserve">, в котором просит рассмотреть  уголовное дело без </w:t>
      </w:r>
      <w:r w:rsidRPr="00542884" w:rsidR="00257DF9">
        <w:rPr>
          <w:sz w:val="28"/>
          <w:szCs w:val="28"/>
        </w:rPr>
        <w:t>его</w:t>
      </w:r>
      <w:r w:rsidRPr="00542884">
        <w:rPr>
          <w:sz w:val="28"/>
          <w:szCs w:val="28"/>
        </w:rPr>
        <w:t xml:space="preserve"> участия, а также просит уголовное дело в отношении </w:t>
      </w:r>
      <w:r w:rsidRPr="00542884" w:rsidR="00257DF9">
        <w:rPr>
          <w:sz w:val="28"/>
          <w:szCs w:val="28"/>
        </w:rPr>
        <w:t>Хиталенко</w:t>
      </w:r>
      <w:r w:rsidRPr="00542884" w:rsidR="00257DF9">
        <w:rPr>
          <w:sz w:val="28"/>
          <w:szCs w:val="28"/>
        </w:rPr>
        <w:t xml:space="preserve"> А.С. </w:t>
      </w:r>
      <w:r w:rsidRPr="00542884">
        <w:rPr>
          <w:sz w:val="28"/>
          <w:szCs w:val="28"/>
        </w:rPr>
        <w:t xml:space="preserve">прекратить в связи с примирением сторон, указав, что </w:t>
      </w:r>
      <w:r w:rsidRPr="00542884" w:rsidR="00FB6727">
        <w:rPr>
          <w:sz w:val="28"/>
          <w:szCs w:val="28"/>
        </w:rPr>
        <w:t>между н</w:t>
      </w:r>
      <w:r w:rsidRPr="00542884" w:rsidR="00257DF9">
        <w:rPr>
          <w:sz w:val="28"/>
          <w:szCs w:val="28"/>
        </w:rPr>
        <w:t>им</w:t>
      </w:r>
      <w:r w:rsidRPr="00542884" w:rsidR="00FB6727">
        <w:rPr>
          <w:sz w:val="28"/>
          <w:szCs w:val="28"/>
        </w:rPr>
        <w:t xml:space="preserve"> и подсудимым достигнуто примирение, </w:t>
      </w:r>
      <w:r w:rsidRPr="00542884">
        <w:rPr>
          <w:sz w:val="28"/>
          <w:szCs w:val="28"/>
        </w:rPr>
        <w:t xml:space="preserve">причиненный </w:t>
      </w:r>
      <w:r w:rsidRPr="00542884" w:rsidR="00566F84">
        <w:rPr>
          <w:sz w:val="28"/>
          <w:szCs w:val="28"/>
        </w:rPr>
        <w:t xml:space="preserve">преступлением </w:t>
      </w:r>
      <w:r w:rsidRPr="00542884">
        <w:rPr>
          <w:sz w:val="28"/>
          <w:szCs w:val="28"/>
        </w:rPr>
        <w:t xml:space="preserve">вред </w:t>
      </w:r>
      <w:r w:rsidRPr="00542884" w:rsidR="00257DF9">
        <w:rPr>
          <w:sz w:val="28"/>
          <w:szCs w:val="28"/>
        </w:rPr>
        <w:t>ему</w:t>
      </w:r>
      <w:r w:rsidRPr="00542884" w:rsidR="00566F84">
        <w:rPr>
          <w:sz w:val="28"/>
          <w:szCs w:val="28"/>
        </w:rPr>
        <w:t xml:space="preserve"> </w:t>
      </w:r>
      <w:r w:rsidRPr="00542884">
        <w:rPr>
          <w:sz w:val="28"/>
          <w:szCs w:val="28"/>
        </w:rPr>
        <w:t>заглажен</w:t>
      </w:r>
      <w:r w:rsidRPr="00542884" w:rsidR="00FB6727">
        <w:rPr>
          <w:sz w:val="28"/>
          <w:szCs w:val="28"/>
        </w:rPr>
        <w:t xml:space="preserve"> подсудимым в полном объеме путем </w:t>
      </w:r>
      <w:r w:rsidRPr="00542884" w:rsidR="00257DF9">
        <w:rPr>
          <w:sz w:val="28"/>
          <w:szCs w:val="28"/>
        </w:rPr>
        <w:t>выплаты материальной компенсации</w:t>
      </w:r>
      <w:r w:rsidRPr="00542884" w:rsidR="00FB6727">
        <w:rPr>
          <w:sz w:val="28"/>
          <w:szCs w:val="28"/>
        </w:rPr>
        <w:t xml:space="preserve">, </w:t>
      </w:r>
      <w:r w:rsidRPr="00542884" w:rsidR="00566F84">
        <w:rPr>
          <w:sz w:val="28"/>
          <w:szCs w:val="28"/>
        </w:rPr>
        <w:t xml:space="preserve">претензий </w:t>
      </w:r>
      <w:r w:rsidRPr="00542884" w:rsidR="00FB6727">
        <w:rPr>
          <w:sz w:val="28"/>
          <w:szCs w:val="28"/>
        </w:rPr>
        <w:t xml:space="preserve">к подсудимому </w:t>
      </w:r>
      <w:r w:rsidRPr="00542884" w:rsidR="00566F84">
        <w:rPr>
          <w:sz w:val="28"/>
          <w:szCs w:val="28"/>
        </w:rPr>
        <w:t>не имеет</w:t>
      </w:r>
      <w:r w:rsidRPr="00542884" w:rsidR="00566F84">
        <w:rPr>
          <w:sz w:val="28"/>
          <w:szCs w:val="28"/>
        </w:rPr>
        <w:t>,</w:t>
      </w:r>
      <w:r w:rsidRPr="00542884">
        <w:rPr>
          <w:sz w:val="28"/>
          <w:szCs w:val="28"/>
        </w:rPr>
        <w:t xml:space="preserve"> </w:t>
      </w:r>
      <w:r w:rsidRPr="00542884" w:rsidR="00FB6727">
        <w:rPr>
          <w:sz w:val="28"/>
          <w:szCs w:val="28"/>
        </w:rPr>
        <w:t xml:space="preserve">указывает, что </w:t>
      </w:r>
      <w:r w:rsidRPr="00542884">
        <w:rPr>
          <w:sz w:val="28"/>
          <w:szCs w:val="28"/>
        </w:rPr>
        <w:t xml:space="preserve">последствия прекращения уголовного дела в связи с примирением сторон </w:t>
      </w:r>
      <w:r w:rsidRPr="00542884" w:rsidR="00257DF9">
        <w:rPr>
          <w:sz w:val="28"/>
          <w:szCs w:val="28"/>
        </w:rPr>
        <w:t xml:space="preserve">ему </w:t>
      </w:r>
      <w:r w:rsidRPr="00542884" w:rsidR="00FB6727">
        <w:rPr>
          <w:sz w:val="28"/>
          <w:szCs w:val="28"/>
        </w:rPr>
        <w:t>разъяснены</w:t>
      </w:r>
      <w:r w:rsidRPr="00542884" w:rsidR="00566F84">
        <w:rPr>
          <w:sz w:val="28"/>
          <w:szCs w:val="28"/>
        </w:rPr>
        <w:t xml:space="preserve"> и </w:t>
      </w:r>
      <w:r w:rsidRPr="00542884">
        <w:rPr>
          <w:sz w:val="28"/>
          <w:szCs w:val="28"/>
        </w:rPr>
        <w:t>понятны.</w:t>
      </w:r>
    </w:p>
    <w:p w:rsidR="00CD2135" w:rsidRPr="00542884" w:rsidP="00082D2C">
      <w:pPr>
        <w:shd w:val="clear" w:color="auto" w:fill="FFFFFF"/>
        <w:ind w:firstLine="567"/>
        <w:jc w:val="both"/>
        <w:textAlignment w:val="baseline"/>
        <w:rPr>
          <w:color w:val="000000"/>
          <w:sz w:val="28"/>
          <w:szCs w:val="28"/>
        </w:rPr>
      </w:pPr>
      <w:r w:rsidRPr="00542884">
        <w:rPr>
          <w:color w:val="000000"/>
          <w:sz w:val="28"/>
          <w:szCs w:val="28"/>
        </w:rPr>
        <w:t>Подсудимый</w:t>
      </w:r>
      <w:r w:rsidRPr="00542884" w:rsidR="00257DF9">
        <w:rPr>
          <w:color w:val="000000"/>
          <w:sz w:val="28"/>
          <w:szCs w:val="28"/>
        </w:rPr>
        <w:t xml:space="preserve"> </w:t>
      </w:r>
      <w:r w:rsidRPr="00542884" w:rsidR="00257DF9">
        <w:rPr>
          <w:color w:val="000000"/>
          <w:sz w:val="28"/>
          <w:szCs w:val="28"/>
        </w:rPr>
        <w:t>Хиталенко</w:t>
      </w:r>
      <w:r w:rsidRPr="00542884" w:rsidR="00257DF9">
        <w:rPr>
          <w:color w:val="000000"/>
          <w:sz w:val="28"/>
          <w:szCs w:val="28"/>
        </w:rPr>
        <w:t xml:space="preserve"> А.С.</w:t>
      </w:r>
      <w:r w:rsidRPr="00542884">
        <w:rPr>
          <w:color w:val="000000"/>
          <w:sz w:val="28"/>
          <w:szCs w:val="28"/>
        </w:rPr>
        <w:t xml:space="preserve"> вину в совершенном преступлении признал в полном объеме, в содеянном раскаялся, </w:t>
      </w:r>
      <w:r w:rsidRPr="00542884" w:rsidR="00AD1541">
        <w:rPr>
          <w:color w:val="000000"/>
          <w:sz w:val="28"/>
          <w:szCs w:val="28"/>
        </w:rPr>
        <w:t xml:space="preserve">относительно </w:t>
      </w:r>
      <w:r w:rsidRPr="00542884">
        <w:rPr>
          <w:color w:val="000000"/>
          <w:sz w:val="28"/>
          <w:szCs w:val="28"/>
        </w:rPr>
        <w:t>прекра</w:t>
      </w:r>
      <w:r w:rsidRPr="00542884" w:rsidR="00AD1541">
        <w:rPr>
          <w:color w:val="000000"/>
          <w:sz w:val="28"/>
          <w:szCs w:val="28"/>
        </w:rPr>
        <w:t xml:space="preserve">щения </w:t>
      </w:r>
      <w:r w:rsidRPr="00542884">
        <w:rPr>
          <w:color w:val="000000"/>
          <w:sz w:val="28"/>
          <w:szCs w:val="28"/>
        </w:rPr>
        <w:t xml:space="preserve"> уголовно</w:t>
      </w:r>
      <w:r w:rsidRPr="00542884" w:rsidR="00AD1541">
        <w:rPr>
          <w:color w:val="000000"/>
          <w:sz w:val="28"/>
          <w:szCs w:val="28"/>
        </w:rPr>
        <w:t>го</w:t>
      </w:r>
      <w:r w:rsidRPr="00542884">
        <w:rPr>
          <w:color w:val="000000"/>
          <w:sz w:val="28"/>
          <w:szCs w:val="28"/>
        </w:rPr>
        <w:t xml:space="preserve"> дел</w:t>
      </w:r>
      <w:r w:rsidRPr="00542884" w:rsidR="00AD1541">
        <w:rPr>
          <w:color w:val="000000"/>
          <w:sz w:val="28"/>
          <w:szCs w:val="28"/>
        </w:rPr>
        <w:t>а</w:t>
      </w:r>
      <w:r w:rsidRPr="00542884">
        <w:rPr>
          <w:color w:val="000000"/>
          <w:sz w:val="28"/>
          <w:szCs w:val="28"/>
        </w:rPr>
        <w:t xml:space="preserve"> в связи с примирением с потерпевш</w:t>
      </w:r>
      <w:r w:rsidRPr="00542884" w:rsidR="00257DF9">
        <w:rPr>
          <w:color w:val="000000"/>
          <w:sz w:val="28"/>
          <w:szCs w:val="28"/>
        </w:rPr>
        <w:t>им</w:t>
      </w:r>
      <w:r w:rsidRPr="00542884" w:rsidR="00AD1541">
        <w:rPr>
          <w:color w:val="000000"/>
          <w:sz w:val="28"/>
          <w:szCs w:val="28"/>
        </w:rPr>
        <w:t xml:space="preserve"> не возражал, просил прекратить уголовное дело по данным основаниям, </w:t>
      </w:r>
      <w:r w:rsidRPr="00542884">
        <w:rPr>
          <w:color w:val="000000"/>
          <w:sz w:val="28"/>
          <w:szCs w:val="28"/>
        </w:rPr>
        <w:t xml:space="preserve">пояснил, что </w:t>
      </w:r>
      <w:r w:rsidRPr="00542884" w:rsidR="00257DF9">
        <w:rPr>
          <w:color w:val="000000"/>
          <w:sz w:val="28"/>
          <w:szCs w:val="28"/>
        </w:rPr>
        <w:t xml:space="preserve">примирился с потерпевшим и </w:t>
      </w:r>
      <w:r w:rsidRPr="00542884" w:rsidR="00213642">
        <w:rPr>
          <w:color w:val="000000"/>
          <w:sz w:val="28"/>
          <w:szCs w:val="28"/>
        </w:rPr>
        <w:t>заглад</w:t>
      </w:r>
      <w:r w:rsidRPr="00542884" w:rsidR="009A690E">
        <w:rPr>
          <w:color w:val="000000"/>
          <w:sz w:val="28"/>
          <w:szCs w:val="28"/>
        </w:rPr>
        <w:t xml:space="preserve">ил причиненный </w:t>
      </w:r>
      <w:r w:rsidRPr="00542884" w:rsidR="00257DF9">
        <w:rPr>
          <w:color w:val="000000"/>
          <w:sz w:val="28"/>
          <w:szCs w:val="28"/>
        </w:rPr>
        <w:t xml:space="preserve">потерпевшему </w:t>
      </w:r>
      <w:r w:rsidRPr="00542884" w:rsidR="009A690E">
        <w:rPr>
          <w:color w:val="000000"/>
          <w:sz w:val="28"/>
          <w:szCs w:val="28"/>
        </w:rPr>
        <w:t>вред.</w:t>
      </w:r>
      <w:r w:rsidRPr="00542884" w:rsidR="009A690E">
        <w:rPr>
          <w:color w:val="000000"/>
          <w:sz w:val="28"/>
          <w:szCs w:val="28"/>
        </w:rPr>
        <w:t xml:space="preserve"> </w:t>
      </w:r>
      <w:r w:rsidRPr="00542884" w:rsidR="00DF6CD2">
        <w:rPr>
          <w:color w:val="000000"/>
          <w:sz w:val="28"/>
          <w:szCs w:val="28"/>
        </w:rPr>
        <w:t>Т</w:t>
      </w:r>
      <w:r w:rsidRPr="00542884">
        <w:rPr>
          <w:color w:val="000000"/>
          <w:sz w:val="28"/>
          <w:szCs w:val="28"/>
        </w:rPr>
        <w:t>акже представил суду письменное заявление от</w:t>
      </w:r>
      <w:r w:rsidRPr="00542884" w:rsidR="00DF6CD2">
        <w:rPr>
          <w:color w:val="000000"/>
          <w:sz w:val="28"/>
          <w:szCs w:val="28"/>
        </w:rPr>
        <w:t xml:space="preserve"> </w:t>
      </w:r>
      <w:r w:rsidRPr="00542884" w:rsidR="00257DF9">
        <w:rPr>
          <w:color w:val="000000"/>
          <w:sz w:val="28"/>
          <w:szCs w:val="28"/>
        </w:rPr>
        <w:t>17.04.2025</w:t>
      </w:r>
      <w:r w:rsidRPr="00542884" w:rsidR="00DF6CD2">
        <w:rPr>
          <w:color w:val="000000"/>
          <w:sz w:val="28"/>
          <w:szCs w:val="28"/>
        </w:rPr>
        <w:t>,</w:t>
      </w:r>
      <w:r w:rsidRPr="00542884">
        <w:rPr>
          <w:color w:val="000000"/>
          <w:sz w:val="28"/>
          <w:szCs w:val="28"/>
        </w:rPr>
        <w:t xml:space="preserve"> в котором просит уголовное дело прекратить в связи с примирением с потерпевшим</w:t>
      </w:r>
      <w:r w:rsidRPr="00542884" w:rsidR="001577B1">
        <w:rPr>
          <w:color w:val="000000"/>
          <w:sz w:val="28"/>
          <w:szCs w:val="28"/>
        </w:rPr>
        <w:t>,</w:t>
      </w:r>
      <w:r w:rsidRPr="00542884">
        <w:rPr>
          <w:color w:val="000000"/>
          <w:sz w:val="28"/>
          <w:szCs w:val="28"/>
        </w:rPr>
        <w:t xml:space="preserve"> указав, что </w:t>
      </w:r>
      <w:r w:rsidRPr="00542884" w:rsidR="00DF6CD2">
        <w:rPr>
          <w:color w:val="000000"/>
          <w:sz w:val="28"/>
          <w:szCs w:val="28"/>
        </w:rPr>
        <w:t xml:space="preserve">основания и </w:t>
      </w:r>
      <w:r w:rsidRPr="00542884">
        <w:rPr>
          <w:color w:val="000000"/>
          <w:sz w:val="28"/>
          <w:szCs w:val="28"/>
        </w:rPr>
        <w:t>последствия прекращения дела по данному основанию ему</w:t>
      </w:r>
      <w:r w:rsidRPr="00542884" w:rsidR="00B151F3">
        <w:rPr>
          <w:color w:val="000000"/>
          <w:sz w:val="28"/>
          <w:szCs w:val="28"/>
        </w:rPr>
        <w:t xml:space="preserve"> разъяснены </w:t>
      </w:r>
      <w:r w:rsidRPr="00542884" w:rsidR="00DF6CD2">
        <w:rPr>
          <w:color w:val="000000"/>
          <w:sz w:val="28"/>
          <w:szCs w:val="28"/>
        </w:rPr>
        <w:t>и понятны</w:t>
      </w:r>
      <w:r w:rsidRPr="00542884">
        <w:rPr>
          <w:color w:val="000000"/>
          <w:sz w:val="28"/>
          <w:szCs w:val="28"/>
        </w:rPr>
        <w:t>.</w:t>
      </w:r>
    </w:p>
    <w:p w:rsidR="00CD2135" w:rsidRPr="00542884" w:rsidP="00082D2C">
      <w:pPr>
        <w:shd w:val="clear" w:color="auto" w:fill="FFFFFF"/>
        <w:ind w:firstLine="567"/>
        <w:jc w:val="both"/>
        <w:textAlignment w:val="baseline"/>
        <w:rPr>
          <w:color w:val="000000"/>
          <w:sz w:val="28"/>
          <w:szCs w:val="28"/>
        </w:rPr>
      </w:pPr>
      <w:r w:rsidRPr="00542884">
        <w:rPr>
          <w:color w:val="000000"/>
          <w:sz w:val="28"/>
          <w:szCs w:val="28"/>
        </w:rPr>
        <w:t xml:space="preserve">Защитник подсудимого </w:t>
      </w:r>
      <w:r w:rsidRPr="006C6E1D" w:rsidR="006C6E1D">
        <w:rPr>
          <w:b/>
          <w:sz w:val="28"/>
          <w:szCs w:val="28"/>
        </w:rPr>
        <w:t xml:space="preserve">/изъято/ </w:t>
      </w:r>
      <w:r w:rsidRPr="00542884">
        <w:rPr>
          <w:color w:val="000000"/>
          <w:sz w:val="28"/>
          <w:szCs w:val="28"/>
        </w:rPr>
        <w:t xml:space="preserve">не возражал относительно заявленного ходатайства о прекращении уголовного дела в связи с  примирением сторон, полагая, что основания для прекращения производства по </w:t>
      </w:r>
      <w:r w:rsidRPr="00542884" w:rsidR="001577B1">
        <w:rPr>
          <w:color w:val="000000"/>
          <w:sz w:val="28"/>
          <w:szCs w:val="28"/>
        </w:rPr>
        <w:t xml:space="preserve">уголовному </w:t>
      </w:r>
      <w:r w:rsidRPr="00542884">
        <w:rPr>
          <w:color w:val="000000"/>
          <w:sz w:val="28"/>
          <w:szCs w:val="28"/>
        </w:rPr>
        <w:t>делу имеются.</w:t>
      </w:r>
    </w:p>
    <w:p w:rsidR="00CD2135" w:rsidRPr="00542884" w:rsidP="00082D2C">
      <w:pPr>
        <w:shd w:val="clear" w:color="auto" w:fill="FFFFFF"/>
        <w:ind w:firstLine="567"/>
        <w:jc w:val="both"/>
        <w:textAlignment w:val="baseline"/>
        <w:rPr>
          <w:color w:val="000000"/>
          <w:sz w:val="28"/>
          <w:szCs w:val="28"/>
        </w:rPr>
      </w:pPr>
      <w:r w:rsidRPr="00542884">
        <w:rPr>
          <w:color w:val="000000"/>
          <w:sz w:val="28"/>
          <w:szCs w:val="28"/>
        </w:rPr>
        <w:t>Государственный обвинитель не возражал относительно прекращения уголовного дела, в связи с примирением сторон.</w:t>
      </w:r>
    </w:p>
    <w:p w:rsidR="00CD2135" w:rsidRPr="00542884" w:rsidP="00082D2C">
      <w:pPr>
        <w:shd w:val="clear" w:color="auto" w:fill="FFFFFF"/>
        <w:ind w:firstLine="567"/>
        <w:jc w:val="both"/>
        <w:textAlignment w:val="baseline"/>
        <w:rPr>
          <w:color w:val="000000"/>
          <w:sz w:val="28"/>
          <w:szCs w:val="28"/>
        </w:rPr>
      </w:pPr>
      <w:r w:rsidRPr="00542884">
        <w:rPr>
          <w:color w:val="000000"/>
          <w:sz w:val="28"/>
          <w:szCs w:val="28"/>
        </w:rPr>
        <w:t>Выслушав мнение сторон, суд считает, что имеются правовые основания для прекращения производства по делу в связи с примирением сторон по следующим основаниям.</w:t>
      </w:r>
    </w:p>
    <w:p w:rsidR="00CD2135" w:rsidRPr="00542884" w:rsidP="00082D2C">
      <w:pPr>
        <w:shd w:val="clear" w:color="auto" w:fill="FFFFFF"/>
        <w:ind w:firstLine="567"/>
        <w:jc w:val="both"/>
        <w:textAlignment w:val="baseline"/>
        <w:rPr>
          <w:sz w:val="28"/>
          <w:szCs w:val="28"/>
        </w:rPr>
      </w:pPr>
      <w:r w:rsidRPr="00542884">
        <w:rPr>
          <w:color w:val="000000"/>
          <w:sz w:val="28"/>
          <w:szCs w:val="28"/>
        </w:rPr>
        <w:t>В соответствии со ст. 25 УПК РФ, с</w:t>
      </w:r>
      <w:r w:rsidRPr="00542884">
        <w:rPr>
          <w:color w:val="000000"/>
          <w:sz w:val="28"/>
          <w:szCs w:val="28"/>
          <w:shd w:val="clear" w:color="auto" w:fill="FFFFFF"/>
        </w:rPr>
        <w:t xml:space="preserve">уд вправе на основании заявления потерпевшего или его законного представителя прекратить уголовное дело в отношении </w:t>
      </w:r>
      <w:r w:rsidRPr="00542884">
        <w:rPr>
          <w:sz w:val="28"/>
          <w:szCs w:val="28"/>
          <w:shd w:val="clear" w:color="auto" w:fill="FFFFFF"/>
        </w:rPr>
        <w:t>лица, подозреваемого или обвиняемого в совершении преступления </w:t>
      </w:r>
      <w:hyperlink r:id="rId4" w:anchor="dst554" w:history="1">
        <w:r w:rsidRPr="00542884">
          <w:rPr>
            <w:rStyle w:val="Hyperlink"/>
            <w:color w:val="auto"/>
            <w:sz w:val="28"/>
            <w:szCs w:val="28"/>
            <w:u w:val="none"/>
            <w:shd w:val="clear" w:color="auto" w:fill="FFFFFF"/>
          </w:rPr>
          <w:t>небольшой</w:t>
        </w:r>
      </w:hyperlink>
      <w:r w:rsidRPr="00542884">
        <w:rPr>
          <w:sz w:val="28"/>
          <w:szCs w:val="28"/>
          <w:shd w:val="clear" w:color="auto" w:fill="FFFFFF"/>
        </w:rPr>
        <w:t> или </w:t>
      </w:r>
      <w:hyperlink r:id="rId4" w:anchor="dst555" w:history="1">
        <w:r w:rsidRPr="00542884">
          <w:rPr>
            <w:rStyle w:val="Hyperlink"/>
            <w:color w:val="auto"/>
            <w:sz w:val="28"/>
            <w:szCs w:val="28"/>
            <w:u w:val="none"/>
            <w:shd w:val="clear" w:color="auto" w:fill="FFFFFF"/>
          </w:rPr>
          <w:t>средней</w:t>
        </w:r>
      </w:hyperlink>
      <w:r w:rsidRPr="00542884">
        <w:rPr>
          <w:sz w:val="28"/>
          <w:szCs w:val="28"/>
          <w:shd w:val="clear" w:color="auto" w:fill="FFFFFF"/>
        </w:rPr>
        <w:t> тяжести, в случаях,</w:t>
      </w:r>
      <w:r w:rsidRPr="00542884" w:rsidR="004A709D">
        <w:rPr>
          <w:sz w:val="28"/>
          <w:szCs w:val="28"/>
          <w:shd w:val="clear" w:color="auto" w:fill="FFFFFF"/>
        </w:rPr>
        <w:t xml:space="preserve"> </w:t>
      </w:r>
      <w:r w:rsidRPr="00542884">
        <w:rPr>
          <w:sz w:val="28"/>
          <w:szCs w:val="28"/>
          <w:shd w:val="clear" w:color="auto" w:fill="FFFFFF"/>
        </w:rPr>
        <w:t xml:space="preserve"> предусмотренных </w:t>
      </w:r>
      <w:hyperlink r:id="rId5" w:anchor="dst100365" w:history="1">
        <w:r w:rsidRPr="00542884">
          <w:rPr>
            <w:rStyle w:val="Hyperlink"/>
            <w:color w:val="auto"/>
            <w:sz w:val="28"/>
            <w:szCs w:val="28"/>
            <w:u w:val="none"/>
            <w:shd w:val="clear" w:color="auto" w:fill="FFFFFF"/>
          </w:rPr>
          <w:t>статьей 76</w:t>
        </w:r>
      </w:hyperlink>
      <w:r w:rsidRPr="00542884">
        <w:rPr>
          <w:sz w:val="28"/>
          <w:szCs w:val="28"/>
          <w:shd w:val="clear" w:color="auto" w:fill="FFFFFF"/>
        </w:rPr>
        <w:t> Уголовного кодекса Российской Федерации, если это лицо примирилось с потерпевшим и загладило причиненный ему вред.</w:t>
      </w:r>
    </w:p>
    <w:p w:rsidR="00CD2135" w:rsidRPr="00542884" w:rsidP="00082D2C">
      <w:pPr>
        <w:shd w:val="clear" w:color="auto" w:fill="FFFFFF"/>
        <w:ind w:firstLine="567"/>
        <w:jc w:val="both"/>
        <w:textAlignment w:val="baseline"/>
        <w:rPr>
          <w:color w:val="000000"/>
          <w:sz w:val="28"/>
          <w:szCs w:val="28"/>
        </w:rPr>
      </w:pPr>
      <w:r w:rsidRPr="00542884">
        <w:rPr>
          <w:color w:val="000000"/>
          <w:sz w:val="28"/>
          <w:szCs w:val="28"/>
        </w:rPr>
        <w:t>В соответствии со ст. 76 УК РФ, лицо, впервые совершившее преступление небольшой 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953ED7" w:rsidRPr="00542884" w:rsidP="00257DF9">
      <w:pPr>
        <w:pStyle w:val="paragraph"/>
        <w:shd w:val="clear" w:color="auto" w:fill="FFFFFF"/>
        <w:spacing w:before="0" w:beforeAutospacing="0" w:after="0" w:afterAutospacing="0"/>
        <w:ind w:firstLine="567"/>
        <w:jc w:val="both"/>
        <w:textAlignment w:val="baseline"/>
        <w:rPr>
          <w:sz w:val="28"/>
          <w:szCs w:val="28"/>
        </w:rPr>
      </w:pPr>
      <w:r w:rsidRPr="00542884">
        <w:rPr>
          <w:sz w:val="28"/>
          <w:szCs w:val="28"/>
        </w:rPr>
        <w:t xml:space="preserve">Вина </w:t>
      </w:r>
      <w:r w:rsidRPr="00542884" w:rsidR="00257DF9">
        <w:rPr>
          <w:bCs/>
          <w:sz w:val="28"/>
          <w:szCs w:val="28"/>
        </w:rPr>
        <w:t>Хиталенко</w:t>
      </w:r>
      <w:r w:rsidRPr="00542884" w:rsidR="00257DF9">
        <w:rPr>
          <w:bCs/>
          <w:sz w:val="28"/>
          <w:szCs w:val="28"/>
        </w:rPr>
        <w:t xml:space="preserve"> А.С.</w:t>
      </w:r>
      <w:r w:rsidRPr="00542884">
        <w:rPr>
          <w:bCs/>
          <w:sz w:val="28"/>
          <w:szCs w:val="28"/>
        </w:rPr>
        <w:t xml:space="preserve"> </w:t>
      </w:r>
      <w:r w:rsidRPr="00542884">
        <w:rPr>
          <w:sz w:val="28"/>
          <w:szCs w:val="28"/>
        </w:rPr>
        <w:t xml:space="preserve">в совершенном преступлении подтверждается представленными доказательствами по делу, действия </w:t>
      </w:r>
      <w:r w:rsidRPr="00542884" w:rsidR="00257DF9">
        <w:rPr>
          <w:sz w:val="28"/>
          <w:szCs w:val="28"/>
        </w:rPr>
        <w:t>Хиталенко</w:t>
      </w:r>
      <w:r w:rsidRPr="00542884" w:rsidR="00257DF9">
        <w:rPr>
          <w:sz w:val="28"/>
          <w:szCs w:val="28"/>
        </w:rPr>
        <w:t xml:space="preserve"> А.С.</w:t>
      </w:r>
      <w:r w:rsidRPr="00542884">
        <w:rPr>
          <w:sz w:val="28"/>
          <w:szCs w:val="28"/>
        </w:rPr>
        <w:t xml:space="preserve"> суд квалифицирует </w:t>
      </w:r>
      <w:r w:rsidRPr="00542884">
        <w:rPr>
          <w:sz w:val="28"/>
          <w:szCs w:val="28"/>
        </w:rPr>
        <w:t xml:space="preserve">по ч. 1 ст. </w:t>
      </w:r>
      <w:r w:rsidRPr="00542884" w:rsidR="00257DF9">
        <w:rPr>
          <w:sz w:val="28"/>
          <w:szCs w:val="28"/>
        </w:rPr>
        <w:t>115</w:t>
      </w:r>
      <w:r w:rsidRPr="00542884">
        <w:rPr>
          <w:sz w:val="28"/>
          <w:szCs w:val="28"/>
        </w:rPr>
        <w:t xml:space="preserve"> УК РФ, как </w:t>
      </w:r>
      <w:r w:rsidRPr="00542884" w:rsidR="00257DF9">
        <w:rPr>
          <w:rStyle w:val="normaltextrun"/>
          <w:color w:val="000000"/>
          <w:sz w:val="28"/>
          <w:szCs w:val="28"/>
        </w:rPr>
        <w:t>умышленное причинение легкого вреда здоровью, вызвавшего кратковременное расстройство здоровья.</w:t>
      </w:r>
    </w:p>
    <w:p w:rsidR="00257DF9" w:rsidRPr="00542884" w:rsidP="00082D2C">
      <w:pPr>
        <w:autoSpaceDE w:val="0"/>
        <w:autoSpaceDN w:val="0"/>
        <w:adjustRightInd w:val="0"/>
        <w:ind w:firstLine="567"/>
        <w:jc w:val="both"/>
        <w:rPr>
          <w:color w:val="000000"/>
          <w:sz w:val="28"/>
          <w:szCs w:val="28"/>
        </w:rPr>
      </w:pPr>
      <w:r w:rsidRPr="00542884">
        <w:rPr>
          <w:color w:val="000000"/>
          <w:sz w:val="28"/>
          <w:szCs w:val="28"/>
        </w:rPr>
        <w:t>Потерпевш</w:t>
      </w:r>
      <w:r w:rsidRPr="00542884">
        <w:rPr>
          <w:color w:val="000000"/>
          <w:sz w:val="28"/>
          <w:szCs w:val="28"/>
        </w:rPr>
        <w:t>ий</w:t>
      </w:r>
      <w:r w:rsidRPr="00542884">
        <w:rPr>
          <w:color w:val="000000"/>
          <w:sz w:val="28"/>
          <w:szCs w:val="28"/>
        </w:rPr>
        <w:t xml:space="preserve"> </w:t>
      </w:r>
      <w:r w:rsidRPr="006C6E1D" w:rsidR="006C6E1D">
        <w:rPr>
          <w:b/>
          <w:sz w:val="28"/>
          <w:szCs w:val="28"/>
        </w:rPr>
        <w:t xml:space="preserve">/изъято/ </w:t>
      </w:r>
      <w:r w:rsidRPr="00542884">
        <w:rPr>
          <w:color w:val="000000"/>
          <w:sz w:val="28"/>
          <w:szCs w:val="28"/>
        </w:rPr>
        <w:t>заяви</w:t>
      </w:r>
      <w:r w:rsidRPr="00542884" w:rsidR="00DE732F">
        <w:rPr>
          <w:color w:val="000000"/>
          <w:sz w:val="28"/>
          <w:szCs w:val="28"/>
        </w:rPr>
        <w:t>л</w:t>
      </w:r>
      <w:r w:rsidRPr="00542884">
        <w:rPr>
          <w:color w:val="000000"/>
          <w:sz w:val="28"/>
          <w:szCs w:val="28"/>
        </w:rPr>
        <w:t xml:space="preserve"> ходатайство о прекращении уголовного дела в связи с примирением сторон, указав на </w:t>
      </w:r>
      <w:r w:rsidRPr="00542884" w:rsidR="00422DA4">
        <w:rPr>
          <w:color w:val="000000"/>
          <w:sz w:val="28"/>
          <w:szCs w:val="28"/>
        </w:rPr>
        <w:t xml:space="preserve">заглаживание причиненного </w:t>
      </w:r>
      <w:r w:rsidRPr="00542884" w:rsidR="00953ED7">
        <w:rPr>
          <w:color w:val="000000"/>
          <w:sz w:val="28"/>
          <w:szCs w:val="28"/>
        </w:rPr>
        <w:t>е</w:t>
      </w:r>
      <w:r w:rsidRPr="00542884">
        <w:rPr>
          <w:color w:val="000000"/>
          <w:sz w:val="28"/>
          <w:szCs w:val="28"/>
        </w:rPr>
        <w:t>му</w:t>
      </w:r>
      <w:r w:rsidRPr="00542884" w:rsidR="00953ED7">
        <w:rPr>
          <w:color w:val="000000"/>
          <w:sz w:val="28"/>
          <w:szCs w:val="28"/>
        </w:rPr>
        <w:t xml:space="preserve"> </w:t>
      </w:r>
      <w:r w:rsidRPr="00542884">
        <w:rPr>
          <w:color w:val="000000"/>
          <w:sz w:val="28"/>
          <w:szCs w:val="28"/>
        </w:rPr>
        <w:t>Хиталенко</w:t>
      </w:r>
      <w:r w:rsidRPr="00542884">
        <w:rPr>
          <w:color w:val="000000"/>
          <w:sz w:val="28"/>
          <w:szCs w:val="28"/>
        </w:rPr>
        <w:t xml:space="preserve"> А.С.</w:t>
      </w:r>
      <w:r w:rsidRPr="00542884" w:rsidR="00422DA4">
        <w:rPr>
          <w:color w:val="000000"/>
          <w:sz w:val="28"/>
          <w:szCs w:val="28"/>
        </w:rPr>
        <w:t xml:space="preserve"> вреда</w:t>
      </w:r>
      <w:r w:rsidRPr="00542884" w:rsidR="00953ED7">
        <w:rPr>
          <w:color w:val="000000"/>
          <w:sz w:val="28"/>
          <w:szCs w:val="28"/>
        </w:rPr>
        <w:t>,</w:t>
      </w:r>
      <w:r w:rsidRPr="00542884" w:rsidR="00B151F3">
        <w:rPr>
          <w:color w:val="000000"/>
          <w:sz w:val="28"/>
          <w:szCs w:val="28"/>
        </w:rPr>
        <w:t xml:space="preserve"> причиненного преступлением</w:t>
      </w:r>
      <w:r w:rsidRPr="00542884">
        <w:rPr>
          <w:color w:val="000000"/>
          <w:sz w:val="28"/>
          <w:szCs w:val="28"/>
        </w:rPr>
        <w:t>.</w:t>
      </w:r>
    </w:p>
    <w:p w:rsidR="00CD2135" w:rsidRPr="00542884" w:rsidP="00082D2C">
      <w:pPr>
        <w:autoSpaceDE w:val="0"/>
        <w:autoSpaceDN w:val="0"/>
        <w:adjustRightInd w:val="0"/>
        <w:ind w:firstLine="567"/>
        <w:jc w:val="both"/>
        <w:rPr>
          <w:color w:val="000000"/>
          <w:sz w:val="28"/>
          <w:szCs w:val="28"/>
        </w:rPr>
      </w:pPr>
      <w:r w:rsidRPr="00542884">
        <w:rPr>
          <w:color w:val="000000"/>
          <w:sz w:val="28"/>
          <w:szCs w:val="28"/>
        </w:rPr>
        <w:t xml:space="preserve"> </w:t>
      </w:r>
      <w:r w:rsidRPr="00542884" w:rsidR="00257DF9">
        <w:rPr>
          <w:color w:val="000000"/>
          <w:sz w:val="28"/>
          <w:szCs w:val="28"/>
        </w:rPr>
        <w:t>Хиталенко</w:t>
      </w:r>
      <w:r w:rsidRPr="00542884" w:rsidR="00257DF9">
        <w:rPr>
          <w:color w:val="000000"/>
          <w:sz w:val="28"/>
          <w:szCs w:val="28"/>
        </w:rPr>
        <w:t xml:space="preserve"> А.С. </w:t>
      </w:r>
      <w:r w:rsidRPr="00542884">
        <w:rPr>
          <w:color w:val="000000"/>
          <w:sz w:val="28"/>
          <w:szCs w:val="28"/>
        </w:rPr>
        <w:t>не судим, в соответствии с ч. 2 ст. 15 УК РФ, преступление, в совершении которого он обвиняется, отнесено к категории преступлений небольшой тяжести.</w:t>
      </w:r>
      <w:r w:rsidRPr="00542884">
        <w:rPr>
          <w:color w:val="000000"/>
          <w:sz w:val="28"/>
          <w:szCs w:val="28"/>
        </w:rPr>
        <w:t xml:space="preserve"> </w:t>
      </w:r>
    </w:p>
    <w:p w:rsidR="00CD2135" w:rsidRPr="00542884" w:rsidP="00082D2C">
      <w:pPr>
        <w:autoSpaceDE w:val="0"/>
        <w:autoSpaceDN w:val="0"/>
        <w:adjustRightInd w:val="0"/>
        <w:ind w:firstLine="567"/>
        <w:jc w:val="both"/>
        <w:rPr>
          <w:color w:val="000000"/>
          <w:sz w:val="28"/>
          <w:szCs w:val="28"/>
        </w:rPr>
      </w:pPr>
      <w:r w:rsidRPr="00542884">
        <w:rPr>
          <w:color w:val="000000"/>
          <w:sz w:val="28"/>
          <w:szCs w:val="28"/>
        </w:rPr>
        <w:t xml:space="preserve">Учитывая данные о личности </w:t>
      </w:r>
      <w:r w:rsidRPr="00542884" w:rsidR="00257DF9">
        <w:rPr>
          <w:color w:val="000000"/>
          <w:sz w:val="28"/>
          <w:szCs w:val="28"/>
        </w:rPr>
        <w:t>Хиталенко</w:t>
      </w:r>
      <w:r w:rsidRPr="00542884" w:rsidR="00257DF9">
        <w:rPr>
          <w:color w:val="000000"/>
          <w:sz w:val="28"/>
          <w:szCs w:val="28"/>
        </w:rPr>
        <w:t xml:space="preserve"> А.С.</w:t>
      </w:r>
      <w:r w:rsidRPr="00542884">
        <w:rPr>
          <w:color w:val="000000"/>
          <w:sz w:val="28"/>
          <w:szCs w:val="28"/>
        </w:rPr>
        <w:t xml:space="preserve">, который вину в совершенном </w:t>
      </w:r>
      <w:r w:rsidRPr="00542884" w:rsidR="00DE732F">
        <w:rPr>
          <w:color w:val="000000"/>
          <w:sz w:val="28"/>
          <w:szCs w:val="28"/>
        </w:rPr>
        <w:t xml:space="preserve">им </w:t>
      </w:r>
      <w:r w:rsidRPr="00542884">
        <w:rPr>
          <w:color w:val="000000"/>
          <w:sz w:val="28"/>
          <w:szCs w:val="28"/>
        </w:rPr>
        <w:t>преступлении признал в полном объеме, в содеянном раскаялся, совершил действия, направленные на заглаживание причиненного</w:t>
      </w:r>
      <w:r w:rsidRPr="00542884" w:rsidR="00257650">
        <w:rPr>
          <w:color w:val="000000"/>
          <w:sz w:val="28"/>
          <w:szCs w:val="28"/>
        </w:rPr>
        <w:t xml:space="preserve"> потерпевше</w:t>
      </w:r>
      <w:r w:rsidRPr="00542884" w:rsidR="00257DF9">
        <w:rPr>
          <w:color w:val="000000"/>
          <w:sz w:val="28"/>
          <w:szCs w:val="28"/>
        </w:rPr>
        <w:t>му</w:t>
      </w:r>
      <w:r w:rsidRPr="00542884">
        <w:rPr>
          <w:color w:val="000000"/>
          <w:sz w:val="28"/>
          <w:szCs w:val="28"/>
        </w:rPr>
        <w:t xml:space="preserve"> вреда,</w:t>
      </w:r>
      <w:r w:rsidRPr="00542884" w:rsidR="00257650">
        <w:rPr>
          <w:color w:val="000000"/>
          <w:sz w:val="28"/>
          <w:szCs w:val="28"/>
        </w:rPr>
        <w:t xml:space="preserve"> </w:t>
      </w:r>
      <w:r w:rsidRPr="00542884">
        <w:rPr>
          <w:color w:val="000000"/>
          <w:sz w:val="28"/>
          <w:szCs w:val="28"/>
        </w:rPr>
        <w:t xml:space="preserve">а также наличие </w:t>
      </w:r>
      <w:r w:rsidRPr="00542884" w:rsidR="00422DA4">
        <w:rPr>
          <w:color w:val="000000"/>
          <w:sz w:val="28"/>
          <w:szCs w:val="28"/>
        </w:rPr>
        <w:t xml:space="preserve">свободно </w:t>
      </w:r>
      <w:r w:rsidRPr="00542884">
        <w:rPr>
          <w:color w:val="000000"/>
          <w:sz w:val="28"/>
          <w:szCs w:val="28"/>
        </w:rPr>
        <w:t>выраженного волеизъявления потерпевше</w:t>
      </w:r>
      <w:r w:rsidRPr="00542884" w:rsidR="00257DF9">
        <w:rPr>
          <w:color w:val="000000"/>
          <w:sz w:val="28"/>
          <w:szCs w:val="28"/>
        </w:rPr>
        <w:t>го</w:t>
      </w:r>
      <w:r w:rsidRPr="00542884">
        <w:rPr>
          <w:color w:val="000000"/>
          <w:sz w:val="28"/>
          <w:szCs w:val="28"/>
        </w:rPr>
        <w:t>, оценив соответствие целей и задач защиты прав и законных интересов личности, общества и государства, суд приходит к выводу о наличии правовых оснований и возможности прекращения</w:t>
      </w:r>
      <w:r w:rsidRPr="00542884">
        <w:rPr>
          <w:color w:val="000000"/>
          <w:sz w:val="28"/>
          <w:szCs w:val="28"/>
        </w:rPr>
        <w:t xml:space="preserve"> в связи с примирением сторон производства по уголовному делу в отношении </w:t>
      </w:r>
      <w:r w:rsidRPr="00542884" w:rsidR="00257DF9">
        <w:rPr>
          <w:color w:val="000000"/>
          <w:sz w:val="28"/>
          <w:szCs w:val="28"/>
        </w:rPr>
        <w:t>Хиталенко</w:t>
      </w:r>
      <w:r w:rsidRPr="00542884" w:rsidR="00257DF9">
        <w:rPr>
          <w:color w:val="000000"/>
          <w:sz w:val="28"/>
          <w:szCs w:val="28"/>
        </w:rPr>
        <w:t xml:space="preserve"> А.С.</w:t>
      </w:r>
      <w:r w:rsidRPr="00542884">
        <w:rPr>
          <w:color w:val="000000"/>
          <w:sz w:val="28"/>
          <w:szCs w:val="28"/>
        </w:rPr>
        <w:t xml:space="preserve">, который </w:t>
      </w:r>
      <w:r w:rsidRPr="00542884" w:rsidR="009E7BA6">
        <w:rPr>
          <w:color w:val="000000"/>
          <w:sz w:val="28"/>
          <w:szCs w:val="28"/>
        </w:rPr>
        <w:t>относительно</w:t>
      </w:r>
      <w:r w:rsidRPr="00542884">
        <w:rPr>
          <w:color w:val="000000"/>
          <w:sz w:val="28"/>
          <w:szCs w:val="28"/>
        </w:rPr>
        <w:t xml:space="preserve"> прекращения уголовного дела по указанному основанию не возражал.</w:t>
      </w:r>
    </w:p>
    <w:p w:rsidR="00CD2135" w:rsidRPr="00542884" w:rsidP="00082D2C">
      <w:pPr>
        <w:ind w:firstLine="567"/>
        <w:jc w:val="both"/>
        <w:rPr>
          <w:sz w:val="28"/>
          <w:szCs w:val="28"/>
        </w:rPr>
      </w:pPr>
      <w:r w:rsidRPr="00542884">
        <w:rPr>
          <w:sz w:val="28"/>
          <w:szCs w:val="28"/>
        </w:rPr>
        <w:t>Основания и последствия прекращения уголовного дела по ст. 25 УПК РФ участникам процесса разъяснены.</w:t>
      </w:r>
    </w:p>
    <w:p w:rsidR="00CD2135" w:rsidRPr="00542884" w:rsidP="00082D2C">
      <w:pPr>
        <w:pStyle w:val="paragraph"/>
        <w:spacing w:before="0" w:beforeAutospacing="0" w:after="0" w:afterAutospacing="0"/>
        <w:ind w:firstLine="567"/>
        <w:jc w:val="both"/>
        <w:textAlignment w:val="baseline"/>
        <w:rPr>
          <w:rStyle w:val="normaltextrun"/>
          <w:sz w:val="28"/>
          <w:szCs w:val="28"/>
          <w:shd w:val="clear" w:color="auto" w:fill="FFFFFF"/>
        </w:rPr>
      </w:pPr>
      <w:r w:rsidRPr="00542884">
        <w:rPr>
          <w:rStyle w:val="normaltextrun"/>
          <w:sz w:val="28"/>
          <w:szCs w:val="28"/>
          <w:shd w:val="clear" w:color="auto" w:fill="FFFFFF"/>
        </w:rPr>
        <w:t xml:space="preserve">На основании ч. 3 ст. 24 УПК РФ прекращение уголовного дела влечет за собой прекращение уголовного преследования. </w:t>
      </w:r>
    </w:p>
    <w:p w:rsidR="009E7BA6" w:rsidRPr="00542884" w:rsidP="009E7BA6">
      <w:pPr>
        <w:ind w:right="-1" w:firstLine="567"/>
        <w:jc w:val="both"/>
        <w:rPr>
          <w:sz w:val="28"/>
          <w:szCs w:val="28"/>
        </w:rPr>
      </w:pPr>
      <w:r w:rsidRPr="00542884">
        <w:rPr>
          <w:sz w:val="28"/>
          <w:szCs w:val="28"/>
        </w:rPr>
        <w:t xml:space="preserve">Меру пресечения  в виде подписки о невыезде и надлежащем поведении, избранную в отношении </w:t>
      </w:r>
      <w:r w:rsidRPr="00542884" w:rsidR="00257DF9">
        <w:rPr>
          <w:sz w:val="28"/>
          <w:szCs w:val="28"/>
        </w:rPr>
        <w:t>Хиталенко</w:t>
      </w:r>
      <w:r w:rsidRPr="00542884" w:rsidR="00257DF9">
        <w:rPr>
          <w:sz w:val="28"/>
          <w:szCs w:val="28"/>
        </w:rPr>
        <w:t xml:space="preserve"> А.С.,</w:t>
      </w:r>
      <w:r w:rsidRPr="00542884">
        <w:rPr>
          <w:sz w:val="28"/>
          <w:szCs w:val="28"/>
        </w:rPr>
        <w:t xml:space="preserve"> суд считает необходимым оставить без изменений до вступления приговора в законную силу.</w:t>
      </w:r>
    </w:p>
    <w:p w:rsidR="00CD2135" w:rsidRPr="00542884" w:rsidP="00082D2C">
      <w:pPr>
        <w:pStyle w:val="paragraph"/>
        <w:spacing w:before="0" w:beforeAutospacing="0" w:after="0" w:afterAutospacing="0"/>
        <w:ind w:firstLine="567"/>
        <w:jc w:val="both"/>
        <w:textAlignment w:val="baseline"/>
        <w:rPr>
          <w:rStyle w:val="eop"/>
          <w:color w:val="000000"/>
          <w:sz w:val="28"/>
          <w:szCs w:val="28"/>
        </w:rPr>
      </w:pPr>
      <w:r w:rsidRPr="00542884">
        <w:rPr>
          <w:rStyle w:val="normaltextrun"/>
          <w:color w:val="000000"/>
          <w:sz w:val="28"/>
          <w:szCs w:val="28"/>
          <w:shd w:val="clear" w:color="auto" w:fill="FFFFFF"/>
        </w:rPr>
        <w:t>Гражданский иск по делу не заявлен.</w:t>
      </w:r>
      <w:r w:rsidRPr="00542884">
        <w:rPr>
          <w:rStyle w:val="eop"/>
          <w:color w:val="000000"/>
          <w:sz w:val="28"/>
          <w:szCs w:val="28"/>
        </w:rPr>
        <w:t> </w:t>
      </w:r>
    </w:p>
    <w:p w:rsidR="00DE732F" w:rsidRPr="00542884" w:rsidP="00082D2C">
      <w:pPr>
        <w:ind w:firstLine="567"/>
        <w:jc w:val="both"/>
        <w:rPr>
          <w:sz w:val="28"/>
          <w:szCs w:val="28"/>
          <w:shd w:val="clear" w:color="auto" w:fill="FFFFFF"/>
        </w:rPr>
      </w:pPr>
      <w:r w:rsidRPr="00542884">
        <w:rPr>
          <w:rStyle w:val="normaltextrun"/>
          <w:sz w:val="28"/>
          <w:szCs w:val="28"/>
        </w:rPr>
        <w:t>Вопрос о вещественных доказательствах суд </w:t>
      </w:r>
      <w:r w:rsidRPr="00542884">
        <w:rPr>
          <w:rStyle w:val="contextualspellingandgrammarerror"/>
          <w:sz w:val="28"/>
          <w:szCs w:val="28"/>
        </w:rPr>
        <w:t>разрешает  в</w:t>
      </w:r>
      <w:r w:rsidRPr="00542884">
        <w:rPr>
          <w:rStyle w:val="normaltextrun"/>
          <w:sz w:val="28"/>
          <w:szCs w:val="28"/>
        </w:rPr>
        <w:t> соответствии со ст.81 УПК РФ.</w:t>
      </w:r>
      <w:r w:rsidRPr="00542884">
        <w:rPr>
          <w:sz w:val="28"/>
          <w:szCs w:val="28"/>
          <w:shd w:val="clear" w:color="auto" w:fill="FFFFFF"/>
        </w:rPr>
        <w:t xml:space="preserve"> </w:t>
      </w:r>
    </w:p>
    <w:p w:rsidR="00481238" w:rsidRPr="00542884" w:rsidP="00082D2C">
      <w:pPr>
        <w:pStyle w:val="paragraph"/>
        <w:spacing w:before="0" w:beforeAutospacing="0" w:after="0" w:afterAutospacing="0"/>
        <w:ind w:firstLine="567"/>
        <w:jc w:val="both"/>
        <w:textAlignment w:val="baseline"/>
        <w:rPr>
          <w:rStyle w:val="normaltextrun"/>
          <w:sz w:val="28"/>
          <w:szCs w:val="28"/>
          <w:shd w:val="clear" w:color="auto" w:fill="FFFFFF"/>
        </w:rPr>
      </w:pPr>
      <w:r w:rsidRPr="00542884">
        <w:rPr>
          <w:rStyle w:val="normaltextrun"/>
          <w:sz w:val="28"/>
          <w:szCs w:val="28"/>
          <w:shd w:val="clear" w:color="auto" w:fill="FFFFFF"/>
        </w:rPr>
        <w:t>В соответствии с требованиями ч. 1 ст. 132, ч.10 ст. </w:t>
      </w:r>
      <w:hyperlink r:id="rId6" w:tgtFrame="_blank" w:history="1">
        <w:r w:rsidRPr="00542884">
          <w:rPr>
            <w:rStyle w:val="normaltextrun"/>
            <w:color w:val="000000"/>
            <w:sz w:val="28"/>
            <w:szCs w:val="28"/>
          </w:rPr>
          <w:t>316 УПК РФ</w:t>
        </w:r>
      </w:hyperlink>
      <w:r w:rsidRPr="00542884">
        <w:rPr>
          <w:rStyle w:val="normaltextrun"/>
          <w:sz w:val="28"/>
          <w:szCs w:val="28"/>
        </w:rPr>
        <w:t xml:space="preserve"> процессуальные издержки, связанные с выплатой вознаграждения адвокату </w:t>
      </w:r>
      <w:r w:rsidRPr="006C6E1D" w:rsidR="006C6E1D">
        <w:rPr>
          <w:b/>
          <w:sz w:val="28"/>
          <w:szCs w:val="28"/>
        </w:rPr>
        <w:t xml:space="preserve">/изъято/ </w:t>
      </w:r>
      <w:r w:rsidRPr="00542884">
        <w:rPr>
          <w:rStyle w:val="normaltextrun"/>
          <w:sz w:val="28"/>
          <w:szCs w:val="28"/>
        </w:rPr>
        <w:t xml:space="preserve">взысканию с подсудимого не подлежат, а </w:t>
      </w:r>
      <w:r w:rsidRPr="00542884">
        <w:rPr>
          <w:rStyle w:val="normaltextrun"/>
          <w:sz w:val="28"/>
          <w:szCs w:val="28"/>
          <w:shd w:val="clear" w:color="auto" w:fill="FFFFFF"/>
        </w:rPr>
        <w:t>подлежат возмещению за счет средств федерального бюджета.</w:t>
      </w:r>
    </w:p>
    <w:p w:rsidR="00CD2135" w:rsidRPr="00542884" w:rsidP="00082D2C">
      <w:pPr>
        <w:shd w:val="clear" w:color="auto" w:fill="FFFFFF"/>
        <w:ind w:firstLine="567"/>
        <w:jc w:val="both"/>
        <w:textAlignment w:val="baseline"/>
        <w:rPr>
          <w:color w:val="000000"/>
          <w:sz w:val="28"/>
          <w:szCs w:val="28"/>
        </w:rPr>
      </w:pPr>
      <w:r w:rsidRPr="00542884">
        <w:rPr>
          <w:color w:val="000000"/>
          <w:sz w:val="28"/>
          <w:szCs w:val="28"/>
        </w:rPr>
        <w:t>На основании изложенного и руководствуясь ст. 76  УК РФ, ст.</w:t>
      </w:r>
      <w:r w:rsidRPr="00542884" w:rsidR="00AD1541">
        <w:rPr>
          <w:color w:val="000000"/>
          <w:sz w:val="28"/>
          <w:szCs w:val="28"/>
        </w:rPr>
        <w:t>ст.</w:t>
      </w:r>
      <w:r w:rsidRPr="00542884">
        <w:rPr>
          <w:color w:val="000000"/>
          <w:sz w:val="28"/>
          <w:szCs w:val="28"/>
        </w:rPr>
        <w:t xml:space="preserve"> 25, 254 УПК РФ, суд</w:t>
      </w:r>
    </w:p>
    <w:p w:rsidR="00CD2135" w:rsidRPr="00542884" w:rsidP="00082D2C">
      <w:pPr>
        <w:shd w:val="clear" w:color="auto" w:fill="FFFFFF"/>
        <w:ind w:firstLine="567"/>
        <w:jc w:val="center"/>
        <w:textAlignment w:val="baseline"/>
        <w:rPr>
          <w:color w:val="000000"/>
          <w:sz w:val="28"/>
          <w:szCs w:val="28"/>
        </w:rPr>
      </w:pPr>
      <w:r w:rsidRPr="00542884">
        <w:rPr>
          <w:color w:val="000000"/>
          <w:sz w:val="28"/>
          <w:szCs w:val="28"/>
        </w:rPr>
        <w:t>ПОСТАНОВИЛ:</w:t>
      </w:r>
    </w:p>
    <w:p w:rsidR="00CD2135" w:rsidRPr="00542884" w:rsidP="00082D2C">
      <w:pPr>
        <w:tabs>
          <w:tab w:val="left" w:pos="9923"/>
        </w:tabs>
        <w:ind w:firstLine="567"/>
        <w:jc w:val="both"/>
        <w:rPr>
          <w:sz w:val="28"/>
          <w:szCs w:val="28"/>
        </w:rPr>
      </w:pPr>
      <w:r w:rsidRPr="00542884">
        <w:rPr>
          <w:sz w:val="28"/>
          <w:szCs w:val="28"/>
        </w:rPr>
        <w:t xml:space="preserve">Уголовное дело в отношении </w:t>
      </w:r>
      <w:r w:rsidRPr="00542884" w:rsidR="00257DF9">
        <w:rPr>
          <w:sz w:val="28"/>
          <w:szCs w:val="28"/>
        </w:rPr>
        <w:t>Хиталенко</w:t>
      </w:r>
      <w:r w:rsidRPr="00542884" w:rsidR="00257DF9">
        <w:rPr>
          <w:sz w:val="28"/>
          <w:szCs w:val="28"/>
        </w:rPr>
        <w:t xml:space="preserve"> </w:t>
      </w:r>
      <w:r w:rsidR="006C6E1D">
        <w:rPr>
          <w:sz w:val="28"/>
          <w:szCs w:val="28"/>
        </w:rPr>
        <w:t>А.С.</w:t>
      </w:r>
      <w:r w:rsidRPr="00542884">
        <w:rPr>
          <w:sz w:val="28"/>
          <w:szCs w:val="28"/>
        </w:rPr>
        <w:t xml:space="preserve">, обвиняемого в совершении преступления, предусмотренного </w:t>
      </w:r>
      <w:r w:rsidRPr="00542884" w:rsidR="00953ED7">
        <w:rPr>
          <w:sz w:val="28"/>
          <w:szCs w:val="28"/>
        </w:rPr>
        <w:t xml:space="preserve">ч. 1 ст. </w:t>
      </w:r>
      <w:r w:rsidRPr="00542884" w:rsidR="00257DF9">
        <w:rPr>
          <w:sz w:val="28"/>
          <w:szCs w:val="28"/>
        </w:rPr>
        <w:t>115</w:t>
      </w:r>
      <w:r w:rsidRPr="00542884" w:rsidR="00422DA4">
        <w:rPr>
          <w:sz w:val="28"/>
          <w:szCs w:val="28"/>
        </w:rPr>
        <w:t xml:space="preserve"> </w:t>
      </w:r>
      <w:r w:rsidRPr="00542884">
        <w:rPr>
          <w:sz w:val="28"/>
          <w:szCs w:val="28"/>
        </w:rPr>
        <w:t>Уголовного кодекса Российской Федерации, прекратить на основании ст. 25 Уголовно-процессуального кодекса Российской Федерации в связи с примирением сторон.</w:t>
      </w:r>
    </w:p>
    <w:p w:rsidR="009E7BA6" w:rsidRPr="00542884" w:rsidP="009E7BA6">
      <w:pPr>
        <w:tabs>
          <w:tab w:val="left" w:pos="9923"/>
        </w:tabs>
        <w:ind w:firstLine="567"/>
        <w:jc w:val="both"/>
        <w:rPr>
          <w:sz w:val="28"/>
          <w:szCs w:val="28"/>
        </w:rPr>
      </w:pPr>
      <w:r w:rsidRPr="00542884">
        <w:rPr>
          <w:sz w:val="28"/>
          <w:szCs w:val="28"/>
        </w:rPr>
        <w:t xml:space="preserve">На основании ст. 76 Уголовного кодекса Российской Федерации </w:t>
      </w:r>
      <w:r w:rsidRPr="00542884" w:rsidR="00257DF9">
        <w:rPr>
          <w:sz w:val="28"/>
          <w:szCs w:val="28"/>
        </w:rPr>
        <w:t>Хиталенко</w:t>
      </w:r>
      <w:r w:rsidRPr="00542884" w:rsidR="00257DF9">
        <w:rPr>
          <w:sz w:val="28"/>
          <w:szCs w:val="28"/>
        </w:rPr>
        <w:t xml:space="preserve"> </w:t>
      </w:r>
      <w:r w:rsidR="006C6E1D">
        <w:rPr>
          <w:sz w:val="28"/>
          <w:szCs w:val="28"/>
        </w:rPr>
        <w:t>А.С.</w:t>
      </w:r>
      <w:r w:rsidRPr="00542884" w:rsidR="00257DF9">
        <w:rPr>
          <w:sz w:val="28"/>
          <w:szCs w:val="28"/>
        </w:rPr>
        <w:t xml:space="preserve"> </w:t>
      </w:r>
      <w:r w:rsidRPr="00542884">
        <w:rPr>
          <w:sz w:val="28"/>
          <w:szCs w:val="28"/>
        </w:rPr>
        <w:t xml:space="preserve">освободить от уголовной ответственности. </w:t>
      </w:r>
    </w:p>
    <w:p w:rsidR="00953ED7" w:rsidRPr="00542884" w:rsidP="009E7BA6">
      <w:pPr>
        <w:tabs>
          <w:tab w:val="left" w:pos="9923"/>
        </w:tabs>
        <w:ind w:firstLine="567"/>
        <w:jc w:val="both"/>
        <w:rPr>
          <w:sz w:val="28"/>
          <w:szCs w:val="28"/>
        </w:rPr>
      </w:pPr>
      <w:r w:rsidRPr="00542884">
        <w:rPr>
          <w:sz w:val="28"/>
          <w:szCs w:val="28"/>
        </w:rPr>
        <w:t xml:space="preserve">После вступления постановления в законную силу меру </w:t>
      </w:r>
      <w:r w:rsidRPr="00542884" w:rsidR="009E7BA6">
        <w:rPr>
          <w:sz w:val="28"/>
          <w:szCs w:val="28"/>
        </w:rPr>
        <w:t xml:space="preserve">пресечения </w:t>
      </w:r>
      <w:r w:rsidRPr="00542884">
        <w:rPr>
          <w:sz w:val="28"/>
          <w:szCs w:val="28"/>
        </w:rPr>
        <w:t xml:space="preserve"> </w:t>
      </w:r>
      <w:r w:rsidRPr="00542884" w:rsidR="00257DF9">
        <w:rPr>
          <w:sz w:val="28"/>
          <w:szCs w:val="28"/>
        </w:rPr>
        <w:t>Хиталенко</w:t>
      </w:r>
      <w:r w:rsidRPr="00542884" w:rsidR="00257DF9">
        <w:rPr>
          <w:sz w:val="28"/>
          <w:szCs w:val="28"/>
        </w:rPr>
        <w:t xml:space="preserve"> </w:t>
      </w:r>
      <w:r w:rsidR="006C6E1D">
        <w:rPr>
          <w:sz w:val="28"/>
          <w:szCs w:val="28"/>
        </w:rPr>
        <w:t>А.С.</w:t>
      </w:r>
      <w:r w:rsidRPr="00542884" w:rsidR="00257DF9">
        <w:rPr>
          <w:rStyle w:val="normaltextrun"/>
          <w:sz w:val="28"/>
          <w:szCs w:val="28"/>
        </w:rPr>
        <w:t xml:space="preserve"> </w:t>
      </w:r>
      <w:r w:rsidRPr="00542884" w:rsidR="009E7BA6">
        <w:rPr>
          <w:rStyle w:val="normaltextrun"/>
          <w:sz w:val="28"/>
          <w:szCs w:val="28"/>
        </w:rPr>
        <w:t xml:space="preserve">в виде подписки о невыезде и надлежащем поведении, </w:t>
      </w:r>
      <w:r w:rsidRPr="00542884">
        <w:rPr>
          <w:sz w:val="28"/>
          <w:szCs w:val="28"/>
        </w:rPr>
        <w:t xml:space="preserve">отменить. </w:t>
      </w:r>
      <w:r w:rsidRPr="00542884" w:rsidR="00257DF9">
        <w:rPr>
          <w:sz w:val="28"/>
          <w:szCs w:val="28"/>
        </w:rPr>
        <w:t xml:space="preserve"> </w:t>
      </w:r>
    </w:p>
    <w:p w:rsidR="005A34E7" w:rsidRPr="00542884" w:rsidP="005A34E7">
      <w:pPr>
        <w:suppressAutoHyphens/>
        <w:ind w:firstLine="567"/>
        <w:jc w:val="both"/>
        <w:rPr>
          <w:sz w:val="28"/>
          <w:szCs w:val="28"/>
        </w:rPr>
      </w:pPr>
      <w:r w:rsidRPr="00542884">
        <w:rPr>
          <w:sz w:val="28"/>
          <w:szCs w:val="28"/>
        </w:rPr>
        <w:t xml:space="preserve">Вещественные доказательства: </w:t>
      </w:r>
      <w:r w:rsidRPr="00542884">
        <w:rPr>
          <w:sz w:val="28"/>
          <w:szCs w:val="28"/>
        </w:rPr>
        <w:t xml:space="preserve">компакт диск с видеозаписью от 02.08.2024, помещенный в бумажный конверт и опечатанный печатью №1 «для пакетов», который хранится в материалах уголовного дела (л.д.90-91) после вступления </w:t>
      </w:r>
      <w:r w:rsidRPr="00542884" w:rsidR="002B7893">
        <w:rPr>
          <w:sz w:val="28"/>
          <w:szCs w:val="28"/>
        </w:rPr>
        <w:t>постановления</w:t>
      </w:r>
      <w:r w:rsidRPr="00542884">
        <w:rPr>
          <w:sz w:val="28"/>
          <w:szCs w:val="28"/>
        </w:rPr>
        <w:t xml:space="preserve"> в законную силу – оставить в материалах дела в течение всего срока хранения последнего.</w:t>
      </w:r>
    </w:p>
    <w:p w:rsidR="000E6445" w:rsidRPr="00542884" w:rsidP="00953ED7">
      <w:pPr>
        <w:shd w:val="clear" w:color="auto" w:fill="FFFFFF"/>
        <w:ind w:right="10" w:firstLine="567"/>
        <w:jc w:val="both"/>
        <w:rPr>
          <w:color w:val="000000"/>
          <w:sz w:val="28"/>
          <w:szCs w:val="28"/>
        </w:rPr>
      </w:pPr>
      <w:r w:rsidRPr="00542884">
        <w:rPr>
          <w:color w:val="000000"/>
          <w:sz w:val="28"/>
          <w:szCs w:val="28"/>
        </w:rPr>
        <w:t xml:space="preserve">В силу ч. 10 ст. 316 УПК РФ освободить </w:t>
      </w:r>
      <w:r w:rsidRPr="00542884" w:rsidR="002B7893">
        <w:rPr>
          <w:sz w:val="28"/>
          <w:szCs w:val="28"/>
        </w:rPr>
        <w:t>Хиталенко</w:t>
      </w:r>
      <w:r w:rsidRPr="00542884" w:rsidR="002B7893">
        <w:rPr>
          <w:sz w:val="28"/>
          <w:szCs w:val="28"/>
        </w:rPr>
        <w:t xml:space="preserve"> А.С.</w:t>
      </w:r>
      <w:r w:rsidRPr="00542884" w:rsidR="009E7BA6">
        <w:rPr>
          <w:sz w:val="28"/>
          <w:szCs w:val="28"/>
        </w:rPr>
        <w:t xml:space="preserve"> </w:t>
      </w:r>
      <w:r w:rsidRPr="00542884">
        <w:rPr>
          <w:color w:val="000000"/>
          <w:sz w:val="28"/>
          <w:szCs w:val="28"/>
        </w:rPr>
        <w:t>от уплаты процессуальных издержек</w:t>
      </w:r>
      <w:r w:rsidRPr="00542884" w:rsidR="00B151F3">
        <w:rPr>
          <w:color w:val="000000"/>
          <w:sz w:val="28"/>
          <w:szCs w:val="28"/>
        </w:rPr>
        <w:t xml:space="preserve"> за оказание адвокатом юридической помощи</w:t>
      </w:r>
      <w:r w:rsidRPr="00542884">
        <w:rPr>
          <w:color w:val="000000"/>
          <w:sz w:val="28"/>
          <w:szCs w:val="28"/>
        </w:rPr>
        <w:t>, предусмотренных ч. 1 ст. 131 УПК РФ.</w:t>
      </w:r>
    </w:p>
    <w:p w:rsidR="00CD2135" w:rsidRPr="00542884" w:rsidP="00082D2C">
      <w:pPr>
        <w:ind w:firstLine="567"/>
        <w:jc w:val="both"/>
        <w:rPr>
          <w:b/>
          <w:sz w:val="28"/>
          <w:szCs w:val="28"/>
        </w:rPr>
      </w:pPr>
      <w:r w:rsidRPr="00542884">
        <w:rPr>
          <w:sz w:val="28"/>
          <w:szCs w:val="28"/>
        </w:rPr>
        <w:t xml:space="preserve">Постановление может быть обжаловано в Керченский городской суд, путем подачи жалобы мировому судье судебного участка № </w:t>
      </w:r>
      <w:r w:rsidRPr="00542884" w:rsidR="00F54C13">
        <w:rPr>
          <w:sz w:val="28"/>
          <w:szCs w:val="28"/>
        </w:rPr>
        <w:t>4</w:t>
      </w:r>
      <w:r w:rsidRPr="00542884" w:rsidR="002B7893">
        <w:rPr>
          <w:sz w:val="28"/>
          <w:szCs w:val="28"/>
        </w:rPr>
        <w:t>8</w:t>
      </w:r>
      <w:r w:rsidRPr="00542884">
        <w:rPr>
          <w:sz w:val="28"/>
          <w:szCs w:val="28"/>
        </w:rPr>
        <w:t xml:space="preserve"> Керченского судебного района (городской округ Керчь) Республики Крым в течение 15 суток со дня его вынесения.</w:t>
      </w:r>
    </w:p>
    <w:p w:rsidR="00CD2135" w:rsidRPr="00542884" w:rsidP="00082D2C">
      <w:pPr>
        <w:ind w:firstLine="567"/>
        <w:rPr>
          <w:sz w:val="28"/>
          <w:szCs w:val="28"/>
        </w:rPr>
      </w:pPr>
    </w:p>
    <w:p w:rsidR="00CD2135" w:rsidRPr="00542884" w:rsidP="00082D2C">
      <w:pPr>
        <w:ind w:firstLine="567"/>
        <w:rPr>
          <w:sz w:val="28"/>
          <w:szCs w:val="28"/>
        </w:rPr>
      </w:pPr>
    </w:p>
    <w:p w:rsidR="00CD2135" w:rsidRPr="00542884" w:rsidP="00082D2C">
      <w:pPr>
        <w:ind w:firstLine="567"/>
        <w:rPr>
          <w:sz w:val="28"/>
          <w:szCs w:val="28"/>
        </w:rPr>
      </w:pPr>
      <w:r w:rsidRPr="00542884">
        <w:rPr>
          <w:sz w:val="28"/>
          <w:szCs w:val="28"/>
        </w:rPr>
        <w:t xml:space="preserve">Мировой судья </w:t>
      </w:r>
      <w:r w:rsidRPr="00542884">
        <w:rPr>
          <w:sz w:val="28"/>
          <w:szCs w:val="28"/>
        </w:rPr>
        <w:tab/>
      </w:r>
      <w:r w:rsidRPr="00542884">
        <w:rPr>
          <w:sz w:val="28"/>
          <w:szCs w:val="28"/>
        </w:rPr>
        <w:tab/>
      </w:r>
      <w:r w:rsidRPr="00542884">
        <w:rPr>
          <w:sz w:val="28"/>
          <w:szCs w:val="28"/>
        </w:rPr>
        <w:tab/>
      </w:r>
      <w:r w:rsidRPr="00542884">
        <w:rPr>
          <w:sz w:val="28"/>
          <w:szCs w:val="28"/>
        </w:rPr>
        <w:tab/>
      </w:r>
      <w:r w:rsidRPr="00542884">
        <w:rPr>
          <w:sz w:val="28"/>
          <w:szCs w:val="28"/>
        </w:rPr>
        <w:tab/>
      </w:r>
      <w:r w:rsidRPr="00542884">
        <w:rPr>
          <w:sz w:val="28"/>
          <w:szCs w:val="28"/>
        </w:rPr>
        <w:tab/>
      </w:r>
      <w:r w:rsidRPr="00542884">
        <w:rPr>
          <w:sz w:val="28"/>
          <w:szCs w:val="28"/>
        </w:rPr>
        <w:tab/>
        <w:t>Г.И. Коваленко</w:t>
      </w:r>
    </w:p>
    <w:p w:rsidR="00CD2135" w:rsidRPr="00542884" w:rsidP="00082D2C">
      <w:pPr>
        <w:ind w:firstLine="567"/>
        <w:jc w:val="both"/>
        <w:rPr>
          <w:sz w:val="28"/>
          <w:szCs w:val="28"/>
        </w:rPr>
      </w:pPr>
    </w:p>
    <w:p w:rsidR="008F4206" w:rsidRPr="00542884" w:rsidP="00082D2C">
      <w:pPr>
        <w:rPr>
          <w:sz w:val="28"/>
          <w:szCs w:val="28"/>
        </w:rPr>
      </w:pPr>
    </w:p>
    <w:sectPr w:rsidSect="00082D2C">
      <w:headerReference w:type="even" r:id="rId7"/>
      <w:headerReference w:type="default" r:id="rId8"/>
      <w:pgSz w:w="11906" w:h="16838"/>
      <w:pgMar w:top="567" w:right="707" w:bottom="709"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9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59E8">
    <w:pPr>
      <w:pStyle w:val="Header"/>
    </w:pPr>
  </w:p>
  <w:p w:rsidR="00185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9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6E1D">
      <w:rPr>
        <w:rStyle w:val="PageNumber"/>
        <w:noProof/>
      </w:rPr>
      <w:t>4</w:t>
    </w:r>
    <w:r>
      <w:rPr>
        <w:rStyle w:val="PageNumber"/>
      </w:rPr>
      <w:fldChar w:fldCharType="end"/>
    </w:r>
  </w:p>
  <w:p w:rsidR="001859E8">
    <w:pPr>
      <w:pStyle w:val="Header"/>
    </w:pPr>
  </w:p>
  <w:p w:rsidR="001859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35"/>
    <w:rsid w:val="00082D2C"/>
    <w:rsid w:val="000E6445"/>
    <w:rsid w:val="0014394E"/>
    <w:rsid w:val="001577B1"/>
    <w:rsid w:val="00157A00"/>
    <w:rsid w:val="001859E8"/>
    <w:rsid w:val="00190F1B"/>
    <w:rsid w:val="001F38A4"/>
    <w:rsid w:val="001F3B61"/>
    <w:rsid w:val="00213642"/>
    <w:rsid w:val="00243B7A"/>
    <w:rsid w:val="00257650"/>
    <w:rsid w:val="00257DF9"/>
    <w:rsid w:val="0028705E"/>
    <w:rsid w:val="002964F8"/>
    <w:rsid w:val="002B7893"/>
    <w:rsid w:val="003138C1"/>
    <w:rsid w:val="00324025"/>
    <w:rsid w:val="003C0269"/>
    <w:rsid w:val="003D3F8F"/>
    <w:rsid w:val="00422DA4"/>
    <w:rsid w:val="00481238"/>
    <w:rsid w:val="004A709D"/>
    <w:rsid w:val="0050066B"/>
    <w:rsid w:val="00532BDD"/>
    <w:rsid w:val="00542884"/>
    <w:rsid w:val="005561D9"/>
    <w:rsid w:val="00566F84"/>
    <w:rsid w:val="00567D97"/>
    <w:rsid w:val="00597018"/>
    <w:rsid w:val="005A34E7"/>
    <w:rsid w:val="005D273A"/>
    <w:rsid w:val="005D458C"/>
    <w:rsid w:val="0060700F"/>
    <w:rsid w:val="006279BC"/>
    <w:rsid w:val="00680A06"/>
    <w:rsid w:val="006B136A"/>
    <w:rsid w:val="006C2FA8"/>
    <w:rsid w:val="006C6E1D"/>
    <w:rsid w:val="0078227F"/>
    <w:rsid w:val="0082116C"/>
    <w:rsid w:val="008C5B3F"/>
    <w:rsid w:val="008F0D7E"/>
    <w:rsid w:val="008F4206"/>
    <w:rsid w:val="00920E1B"/>
    <w:rsid w:val="0093614F"/>
    <w:rsid w:val="00953ED7"/>
    <w:rsid w:val="009A690E"/>
    <w:rsid w:val="009E7BA6"/>
    <w:rsid w:val="00A62E7A"/>
    <w:rsid w:val="00A95F45"/>
    <w:rsid w:val="00AD1541"/>
    <w:rsid w:val="00AF5070"/>
    <w:rsid w:val="00B151F3"/>
    <w:rsid w:val="00B73ACE"/>
    <w:rsid w:val="00BF5C5F"/>
    <w:rsid w:val="00C4034E"/>
    <w:rsid w:val="00C45FD0"/>
    <w:rsid w:val="00C62ED2"/>
    <w:rsid w:val="00C856B6"/>
    <w:rsid w:val="00CD2135"/>
    <w:rsid w:val="00D417CB"/>
    <w:rsid w:val="00DE732F"/>
    <w:rsid w:val="00DF6CD2"/>
    <w:rsid w:val="00E12A46"/>
    <w:rsid w:val="00F54C13"/>
    <w:rsid w:val="00FB67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3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CD2135"/>
    <w:pPr>
      <w:tabs>
        <w:tab w:val="center" w:pos="4677"/>
        <w:tab w:val="right" w:pos="9355"/>
      </w:tabs>
    </w:pPr>
  </w:style>
  <w:style w:type="character" w:customStyle="1" w:styleId="a">
    <w:name w:val="Верхний колонтитул Знак"/>
    <w:basedOn w:val="DefaultParagraphFont"/>
    <w:link w:val="Header"/>
    <w:rsid w:val="00CD2135"/>
    <w:rPr>
      <w:rFonts w:ascii="Times New Roman" w:eastAsia="Times New Roman" w:hAnsi="Times New Roman" w:cs="Times New Roman"/>
      <w:sz w:val="24"/>
      <w:szCs w:val="24"/>
      <w:lang w:eastAsia="ru-RU"/>
    </w:rPr>
  </w:style>
  <w:style w:type="character" w:styleId="PageNumber">
    <w:name w:val="page number"/>
    <w:basedOn w:val="DefaultParagraphFont"/>
    <w:rsid w:val="00CD2135"/>
  </w:style>
  <w:style w:type="paragraph" w:styleId="NormalWeb">
    <w:name w:val="Normal (Web)"/>
    <w:basedOn w:val="Normal"/>
    <w:uiPriority w:val="99"/>
    <w:unhideWhenUsed/>
    <w:rsid w:val="00CD2135"/>
    <w:pPr>
      <w:spacing w:before="100" w:beforeAutospacing="1" w:after="100" w:afterAutospacing="1"/>
    </w:pPr>
  </w:style>
  <w:style w:type="character" w:styleId="Hyperlink">
    <w:name w:val="Hyperlink"/>
    <w:uiPriority w:val="99"/>
    <w:semiHidden/>
    <w:unhideWhenUsed/>
    <w:rsid w:val="00CD2135"/>
    <w:rPr>
      <w:color w:val="0000FF"/>
      <w:u w:val="single"/>
    </w:rPr>
  </w:style>
  <w:style w:type="paragraph" w:customStyle="1" w:styleId="paragraph">
    <w:name w:val="paragraph"/>
    <w:basedOn w:val="Normal"/>
    <w:rsid w:val="00CD2135"/>
    <w:pPr>
      <w:spacing w:before="100" w:beforeAutospacing="1" w:after="100" w:afterAutospacing="1"/>
    </w:pPr>
  </w:style>
  <w:style w:type="character" w:customStyle="1" w:styleId="normaltextrun">
    <w:name w:val="normaltextrun"/>
    <w:rsid w:val="00CD2135"/>
  </w:style>
  <w:style w:type="character" w:customStyle="1" w:styleId="eop">
    <w:name w:val="eop"/>
    <w:rsid w:val="00CD2135"/>
  </w:style>
  <w:style w:type="character" w:customStyle="1" w:styleId="contextualspellingandgrammarerror">
    <w:name w:val="contextualspellingandgrammarerror"/>
    <w:rsid w:val="00CD2135"/>
  </w:style>
  <w:style w:type="character" w:customStyle="1" w:styleId="a0">
    <w:name w:val="Основной текст_"/>
    <w:basedOn w:val="DefaultParagraphFont"/>
    <w:link w:val="1"/>
    <w:rsid w:val="001F38A4"/>
    <w:rPr>
      <w:rFonts w:ascii="Times New Roman" w:eastAsia="Times New Roman" w:hAnsi="Times New Roman" w:cs="Times New Roman"/>
      <w:sz w:val="23"/>
      <w:szCs w:val="23"/>
      <w:shd w:val="clear" w:color="auto" w:fill="FFFFFF"/>
    </w:rPr>
  </w:style>
  <w:style w:type="character" w:customStyle="1" w:styleId="a1">
    <w:name w:val="Основной текст + Полужирный"/>
    <w:basedOn w:val="a0"/>
    <w:rsid w:val="001F38A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1">
    <w:name w:val="Основной текст1"/>
    <w:basedOn w:val="Normal"/>
    <w:link w:val="a0"/>
    <w:rsid w:val="001F38A4"/>
    <w:pPr>
      <w:widowControl w:val="0"/>
      <w:shd w:val="clear" w:color="auto" w:fill="FFFFFF"/>
      <w:spacing w:after="300" w:line="0" w:lineRule="atLeast"/>
      <w:jc w:val="center"/>
    </w:pPr>
    <w:rPr>
      <w:sz w:val="23"/>
      <w:szCs w:val="23"/>
      <w:lang w:eastAsia="en-US"/>
    </w:rPr>
  </w:style>
  <w:style w:type="paragraph" w:styleId="BalloonText">
    <w:name w:val="Balloon Text"/>
    <w:basedOn w:val="Normal"/>
    <w:link w:val="a2"/>
    <w:uiPriority w:val="99"/>
    <w:semiHidden/>
    <w:unhideWhenUsed/>
    <w:rsid w:val="00DF6CD2"/>
    <w:rPr>
      <w:rFonts w:ascii="Tahoma" w:hAnsi="Tahoma" w:cs="Tahoma"/>
      <w:sz w:val="16"/>
      <w:szCs w:val="16"/>
    </w:rPr>
  </w:style>
  <w:style w:type="character" w:customStyle="1" w:styleId="a2">
    <w:name w:val="Текст выноски Знак"/>
    <w:basedOn w:val="DefaultParagraphFont"/>
    <w:link w:val="BalloonText"/>
    <w:uiPriority w:val="99"/>
    <w:semiHidden/>
    <w:rsid w:val="00DF6CD2"/>
    <w:rPr>
      <w:rFonts w:ascii="Tahoma" w:eastAsia="Times New Roman" w:hAnsi="Tahoma" w:cs="Tahoma"/>
      <w:sz w:val="16"/>
      <w:szCs w:val="16"/>
      <w:lang w:eastAsia="ru-RU"/>
    </w:rPr>
  </w:style>
  <w:style w:type="paragraph" w:customStyle="1" w:styleId="2">
    <w:name w:val="Основной текст2"/>
    <w:basedOn w:val="Normal"/>
    <w:rsid w:val="00243B7A"/>
    <w:pPr>
      <w:widowControl w:val="0"/>
      <w:shd w:val="clear" w:color="auto" w:fill="FFFFFF"/>
      <w:spacing w:before="360" w:line="283" w:lineRule="exact"/>
      <w:jc w:val="both"/>
    </w:pPr>
    <w:rPr>
      <w:sz w:val="23"/>
      <w:szCs w:val="23"/>
      <w:lang w:val="x-none" w:eastAsia="x-none"/>
    </w:rPr>
  </w:style>
  <w:style w:type="paragraph" w:styleId="Footer">
    <w:name w:val="footer"/>
    <w:basedOn w:val="Normal"/>
    <w:link w:val="a3"/>
    <w:uiPriority w:val="99"/>
    <w:unhideWhenUsed/>
    <w:rsid w:val="00082D2C"/>
    <w:pPr>
      <w:tabs>
        <w:tab w:val="center" w:pos="4677"/>
        <w:tab w:val="right" w:pos="9355"/>
      </w:tabs>
    </w:pPr>
  </w:style>
  <w:style w:type="character" w:customStyle="1" w:styleId="a3">
    <w:name w:val="Нижний колонтитул Знак"/>
    <w:basedOn w:val="DefaultParagraphFont"/>
    <w:link w:val="Footer"/>
    <w:uiPriority w:val="99"/>
    <w:rsid w:val="00082D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74186/a0182fc43a8bbf8974658cda72c860ddfb210c52/" TargetMode="External" /><Relationship Id="rId5" Type="http://schemas.openxmlformats.org/officeDocument/2006/relationships/hyperlink" Target="https://www.consultant.ru/document/cons_doc_LAW_474186/6f25c9f69f57c511abe1a8838b8ef42856958e0e/" TargetMode="External" /><Relationship Id="rId6" Type="http://schemas.openxmlformats.org/officeDocument/2006/relationships/hyperlink" Target="https://sudact.ru/law/upk-rf/chast-3/razdel-x/glava-40/statia-316/"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