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B07" w:rsidRPr="00E87673" w:rsidP="00BE2B07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E2B07" w:rsidP="00BE2B07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91MS0048-01-2023-000281-55</w:t>
      </w:r>
    </w:p>
    <w:p w:rsidR="00BE2B07" w:rsidRPr="004133D9" w:rsidP="00BE2B07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B07" w:rsidRPr="004133D9" w:rsidP="00BE2B07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BE2B07" w:rsidRPr="004133D9" w:rsidP="00BE2B07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E2B07" w:rsidP="00BE2B07">
      <w:pPr>
        <w:tabs>
          <w:tab w:val="left" w:pos="661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B07" w:rsidP="00BE2B07">
      <w:pPr>
        <w:tabs>
          <w:tab w:val="left" w:pos="661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марта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гор. Керчь</w:t>
      </w:r>
    </w:p>
    <w:p w:rsidR="00BE2B07" w:rsidP="00BE2B07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B07" w:rsidRPr="00087A9F" w:rsidP="00BE2B0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44 Керченского судебного      района (городской округ Керчь)  Республики Крым Козлова К.Ю., исполняя обязанности мирового судьи судебного участка № 48 Керченского судебного района (городской округ Керчь) Республики Крым,  </w:t>
      </w:r>
    </w:p>
    <w:p w:rsidR="00BE2B07" w:rsidRPr="00087A9F" w:rsidP="00BE2B0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  - </w:t>
      </w:r>
      <w:r w:rsidRPr="00BD35EE" w:rsidR="00C02C45">
        <w:rPr>
          <w:b/>
          <w:sz w:val="28"/>
          <w:szCs w:val="28"/>
          <w:lang w:eastAsia="ru-RU"/>
        </w:rPr>
        <w:t>/изъято/</w:t>
      </w:r>
    </w:p>
    <w:p w:rsidR="00BE2B07" w:rsidRPr="00087A9F" w:rsidP="00BE2B0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Pr="00BD35EE" w:rsidR="00C02C45">
        <w:rPr>
          <w:b/>
          <w:sz w:val="28"/>
          <w:szCs w:val="28"/>
          <w:lang w:eastAsia="ru-RU"/>
        </w:rPr>
        <w:t>/изъято/</w:t>
      </w:r>
    </w:p>
    <w:p w:rsidR="00BE2B07" w:rsidRPr="00087A9F" w:rsidP="00BE2B0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Гаркуши С.О.,  </w:t>
      </w:r>
      <w:r w:rsidRPr="0008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B07" w:rsidP="00BE2B0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 - адвоката  </w:t>
      </w:r>
      <w:r w:rsidRPr="00BD35EE" w:rsidR="00C02C45">
        <w:rPr>
          <w:b/>
          <w:sz w:val="28"/>
          <w:szCs w:val="28"/>
          <w:lang w:eastAsia="ru-RU"/>
        </w:rPr>
        <w:t>/изъято/</w:t>
      </w:r>
    </w:p>
    <w:p w:rsidR="00BE2B07" w:rsidRPr="00087A9F" w:rsidP="00BE2B0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</w:t>
      </w:r>
      <w:r w:rsidRPr="00BD35EE" w:rsidR="00C02C45">
        <w:rPr>
          <w:b/>
          <w:sz w:val="28"/>
          <w:szCs w:val="28"/>
          <w:lang w:eastAsia="ru-RU"/>
        </w:rPr>
        <w:t>/изъято/</w:t>
      </w:r>
    </w:p>
    <w:p w:rsidR="00BE2B07" w:rsidP="00BE2B0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8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особом порядке  уголовное дело по обвинению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Гаркуши </w:t>
      </w:r>
      <w:r w:rsidR="00C02C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5EE" w:rsidR="00C02C45">
        <w:rPr>
          <w:b/>
          <w:sz w:val="28"/>
          <w:szCs w:val="28"/>
          <w:lang w:eastAsia="ru-RU"/>
        </w:rPr>
        <w:t>/изъято/</w:t>
      </w:r>
    </w:p>
    <w:p w:rsidR="00BE2B07" w:rsidP="00BE2B0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33055">
        <w:rPr>
          <w:rFonts w:ascii="Times New Roman" w:hAnsi="Times New Roman"/>
          <w:sz w:val="28"/>
          <w:szCs w:val="28"/>
        </w:rPr>
        <w:t xml:space="preserve">обвиняемого в 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ч.1 ст.160 УК Российской Федерации,  </w:t>
      </w:r>
    </w:p>
    <w:p w:rsidR="00B008FD" w:rsidP="00B008F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008FD" w:rsidRPr="00E87673" w:rsidP="00B008F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B07" w:rsidP="00160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2022 года примерно в 12 часов 00 минут, более точное время в ходе дознания не установлено, Гаркуша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.О.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на своем рабочем месте, в помещении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адресу: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Крым,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Керчь, ул. Ворошилова, д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трудового договора №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16.06.2022 г., в силу договорных отношений, являясь, на основании договора о полной индивидуальной материальной ответственности от 16 июня 2022 года, материально-ответственным лицом за утрату, порчу, недостачу товаров и иных материальных ценностей, осуществляя полномочия по контролю за сохранностью материальных ценностей, принадлежащих его работодателю ИП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своих обязанностей как работника, реализуя свой преступный умысел, направленный на хищение чужого имущества, путем его присвоения, с целью личного обогащения, осознавая общественную опасность и фактический характер своих преступных действий, руководствуясь корыстными побуждениями, по мотивам личной наживы, предвидя неизбежность наступления общественно опасных последствий в виде причинения имущественного вреда собственнику, и желая наступления этих последствий, воспользовавшись тем, что за его действиями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наблюдает, действуя умышленно, незаконно, тайно, путем свободного доступа, без согласия и ведома собственника, из сейфа расположенного в вышеуказанном магазине, путем подмены золотой цепи 585 пробы весом 8,29 г принадлежащей ИП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лом имеющихся у него золотых изделий общим весом 7.11 г. совершил хищение лома золота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>585 пробы, общим весом 1,18 грамм, стоимостью 2199 рублей за 1 грамм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на сумму 2594 рубля 82 копейки, принадлежащего ИП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незаконно присвоил имущество последней, вверенное виновному.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Гаркуша С.О.. оставаясь незамеченным, с похищенным имуществом с места совершения преступления скрылся, распорядившись похищенным по собственному усмотрению, чем причинил ИП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BE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вред на общую сумму 2594 рубля 82 копейки.</w:t>
      </w:r>
    </w:p>
    <w:p w:rsidR="00C84BD1" w:rsidRPr="00A45422" w:rsidP="00A4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подсудим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С.О.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предъявленным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обвинением, вину признал в полном объеме</w:t>
      </w:r>
      <w:r w:rsidRPr="00A45422" w:rsidR="00606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раскаял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14DF" w:rsidRPr="00A45422" w:rsidP="00A45422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С.О.</w:t>
      </w:r>
      <w:r w:rsidRPr="00A45422" w:rsidR="00C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 </w:t>
      </w:r>
    </w:p>
    <w:p w:rsidR="007A14DF" w:rsidRPr="00A45422" w:rsidP="00A4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 подсудим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С.О.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1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С.О.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осознает характер, последствия заявленного 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оно заявлено добровольно.</w:t>
      </w:r>
    </w:p>
    <w:p w:rsidR="002E042F" w:rsidRPr="00A45422" w:rsidP="00A45422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hAnsi="Times New Roman" w:cs="Times New Roman"/>
          <w:sz w:val="28"/>
          <w:szCs w:val="28"/>
        </w:rPr>
        <w:t xml:space="preserve">Адвокат 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A45422">
        <w:rPr>
          <w:rFonts w:ascii="Times New Roman" w:hAnsi="Times New Roman" w:cs="Times New Roman"/>
          <w:sz w:val="28"/>
          <w:szCs w:val="28"/>
        </w:rPr>
        <w:t>также подтвердил</w:t>
      </w:r>
      <w:r w:rsidR="005770A3">
        <w:rPr>
          <w:rFonts w:ascii="Times New Roman" w:hAnsi="Times New Roman" w:cs="Times New Roman"/>
          <w:sz w:val="28"/>
          <w:szCs w:val="28"/>
        </w:rPr>
        <w:t>а</w:t>
      </w:r>
      <w:r w:rsidRPr="00A45422">
        <w:rPr>
          <w:rFonts w:ascii="Times New Roman" w:hAnsi="Times New Roman" w:cs="Times New Roman"/>
          <w:sz w:val="28"/>
          <w:szCs w:val="28"/>
        </w:rPr>
        <w:t xml:space="preserve"> согласие подсудимо</w:t>
      </w:r>
      <w:r w:rsidR="002352CF">
        <w:rPr>
          <w:rFonts w:ascii="Times New Roman" w:hAnsi="Times New Roman" w:cs="Times New Roman"/>
          <w:sz w:val="28"/>
          <w:szCs w:val="28"/>
        </w:rPr>
        <w:t xml:space="preserve">го </w:t>
      </w:r>
      <w:r w:rsidR="005770A3">
        <w:rPr>
          <w:rFonts w:ascii="Times New Roman" w:hAnsi="Times New Roman" w:cs="Times New Roman"/>
          <w:sz w:val="28"/>
          <w:szCs w:val="28"/>
        </w:rPr>
        <w:t>Гаркуши С.О.</w:t>
      </w:r>
      <w:r w:rsidRPr="00A45422" w:rsidR="003530D1">
        <w:rPr>
          <w:rFonts w:ascii="Times New Roman" w:hAnsi="Times New Roman" w:cs="Times New Roman"/>
          <w:sz w:val="28"/>
          <w:szCs w:val="28"/>
        </w:rPr>
        <w:t xml:space="preserve"> </w:t>
      </w:r>
      <w:r w:rsidRPr="00A45422" w:rsidR="00E62EC2">
        <w:rPr>
          <w:rFonts w:ascii="Times New Roman" w:hAnsi="Times New Roman" w:cs="Times New Roman"/>
          <w:sz w:val="28"/>
          <w:szCs w:val="28"/>
        </w:rPr>
        <w:t>на постановление</w:t>
      </w:r>
      <w:r w:rsidRPr="00A45422">
        <w:rPr>
          <w:rFonts w:ascii="Times New Roman" w:hAnsi="Times New Roman" w:cs="Times New Roman"/>
          <w:sz w:val="28"/>
          <w:szCs w:val="28"/>
        </w:rPr>
        <w:t xml:space="preserve"> приговора без проведения судебного разбирательства и пояснил</w:t>
      </w:r>
      <w:r w:rsidR="005770A3">
        <w:rPr>
          <w:rFonts w:ascii="Times New Roman" w:hAnsi="Times New Roman" w:cs="Times New Roman"/>
          <w:sz w:val="28"/>
          <w:szCs w:val="28"/>
        </w:rPr>
        <w:t>а</w:t>
      </w:r>
      <w:r w:rsidRPr="00A45422">
        <w:rPr>
          <w:rFonts w:ascii="Times New Roman" w:hAnsi="Times New Roman" w:cs="Times New Roman"/>
          <w:sz w:val="28"/>
          <w:szCs w:val="28"/>
        </w:rPr>
        <w:t>, что свое согласие подсудим</w:t>
      </w:r>
      <w:r w:rsidR="002352CF">
        <w:rPr>
          <w:rFonts w:ascii="Times New Roman" w:hAnsi="Times New Roman" w:cs="Times New Roman"/>
          <w:sz w:val="28"/>
          <w:szCs w:val="28"/>
        </w:rPr>
        <w:t>ый</w:t>
      </w:r>
      <w:r w:rsidRPr="00A45422" w:rsidR="003530D1">
        <w:rPr>
          <w:rFonts w:ascii="Times New Roman" w:hAnsi="Times New Roman" w:cs="Times New Roman"/>
          <w:sz w:val="28"/>
          <w:szCs w:val="28"/>
        </w:rPr>
        <w:t xml:space="preserve"> </w:t>
      </w:r>
      <w:r w:rsidRPr="00A45422">
        <w:rPr>
          <w:rFonts w:ascii="Times New Roman" w:hAnsi="Times New Roman" w:cs="Times New Roman"/>
          <w:sz w:val="28"/>
          <w:szCs w:val="28"/>
        </w:rPr>
        <w:t>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</w:t>
      </w:r>
      <w:r w:rsidR="002352CF">
        <w:rPr>
          <w:rFonts w:ascii="Times New Roman" w:hAnsi="Times New Roman" w:cs="Times New Roman"/>
          <w:sz w:val="28"/>
          <w:szCs w:val="28"/>
        </w:rPr>
        <w:t>му</w:t>
      </w:r>
      <w:r w:rsidRPr="00A45422">
        <w:rPr>
          <w:rFonts w:ascii="Times New Roman" w:hAnsi="Times New Roman" w:cs="Times New Roman"/>
          <w:sz w:val="28"/>
          <w:szCs w:val="28"/>
        </w:rPr>
        <w:t xml:space="preserve"> разъяснены. </w:t>
      </w:r>
      <w:r w:rsidR="002352CF">
        <w:rPr>
          <w:rFonts w:ascii="Times New Roman" w:hAnsi="Times New Roman" w:cs="Times New Roman"/>
          <w:sz w:val="28"/>
          <w:szCs w:val="28"/>
        </w:rPr>
        <w:t>Им</w:t>
      </w:r>
      <w:r w:rsidRPr="00A45422">
        <w:rPr>
          <w:rFonts w:ascii="Times New Roman" w:hAnsi="Times New Roman" w:cs="Times New Roman"/>
          <w:sz w:val="28"/>
          <w:szCs w:val="28"/>
        </w:rPr>
        <w:t xml:space="preserve">  не оспаривается законность, относимость и допустимость имеющихся в деле доказательств.</w:t>
      </w:r>
    </w:p>
    <w:p w:rsidR="00893431" w:rsidP="00A454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 против рассмотрения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3B4" w:rsidRPr="00A45422" w:rsidP="00A45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возражал против рассмотрения дела в особом порядке, в связи с чем, суд на основании ст. 316 УПК РФ </w:t>
      </w:r>
      <w:r w:rsidRPr="00A45422">
        <w:rPr>
          <w:rFonts w:ascii="Times New Roman" w:hAnsi="Times New Roman" w:cs="Times New Roman"/>
          <w:sz w:val="28"/>
          <w:szCs w:val="28"/>
        </w:rPr>
        <w:t>не проводил в общем порядке исследование и оценку доказательств, собранных по уголовному делу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подтверждающих обоснованность обвинения, с которым согласил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A45422"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приходит к выводу, что обвинение, с которым согласи</w:t>
      </w:r>
      <w:r w:rsidRPr="00A45422" w:rsidR="00F11C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45422" w:rsidR="00F1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обосновано и </w:t>
      </w:r>
      <w:r w:rsidRPr="00A45422">
        <w:rPr>
          <w:rFonts w:ascii="Times New Roman" w:hAnsi="Times New Roman" w:cs="Times New Roman"/>
          <w:sz w:val="28"/>
          <w:szCs w:val="28"/>
        </w:rPr>
        <w:t>подтверждается доказательствами, собранными по уголовному делу</w:t>
      </w:r>
      <w:r w:rsidRPr="00A45422" w:rsidR="00772ABA">
        <w:rPr>
          <w:rFonts w:ascii="Times New Roman" w:hAnsi="Times New Roman" w:cs="Times New Roman"/>
          <w:sz w:val="28"/>
          <w:szCs w:val="28"/>
        </w:rPr>
        <w:t>.</w:t>
      </w:r>
    </w:p>
    <w:p w:rsidR="002E042F" w:rsidRPr="00A45422" w:rsidP="003D0DE4">
      <w:pPr>
        <w:pStyle w:val="ConsPlusNormal"/>
        <w:jc w:val="both"/>
      </w:pPr>
      <w:r>
        <w:t xml:space="preserve">      </w:t>
      </w:r>
      <w:r w:rsidRPr="00A45422" w:rsidR="0058581E">
        <w:t xml:space="preserve"> </w:t>
      </w:r>
      <w:r w:rsidRPr="00A45422" w:rsidR="0071662E">
        <w:t>Действия подсудим</w:t>
      </w:r>
      <w:r w:rsidRPr="00A45422">
        <w:t>о</w:t>
      </w:r>
      <w:r w:rsidR="002352CF">
        <w:t xml:space="preserve">го </w:t>
      </w:r>
      <w:r w:rsidR="005770A3">
        <w:t>Гаркуши С.О.</w:t>
      </w:r>
      <w:r w:rsidR="00893431">
        <w:t xml:space="preserve"> </w:t>
      </w:r>
      <w:r w:rsidRPr="00A45422" w:rsidR="0058581E">
        <w:t xml:space="preserve">суд квалифицирует </w:t>
      </w:r>
      <w:r w:rsidRPr="00A45422">
        <w:t xml:space="preserve">по ч.1 ст. </w:t>
      </w:r>
      <w:r w:rsidR="005770A3">
        <w:t>160</w:t>
      </w:r>
      <w:r w:rsidRPr="00A45422">
        <w:t xml:space="preserve"> </w:t>
      </w:r>
      <w:r w:rsidRPr="00A45422" w:rsidR="006F516F">
        <w:t xml:space="preserve">Уголовного кодекса Российской Федерации, как </w:t>
      </w:r>
      <w:r w:rsidR="005770A3">
        <w:t>п</w:t>
      </w:r>
      <w:r w:rsidRPr="005770A3" w:rsidR="005770A3">
        <w:t>рисвоение, то есть хищение чужого имущества, вверенного виновному</w:t>
      </w:r>
      <w:r w:rsidR="005770A3">
        <w:t>.</w:t>
      </w:r>
    </w:p>
    <w:p w:rsidR="00DB6E60" w:rsidRPr="00A45422" w:rsidP="00A45422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45422" w:rsidR="00F1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Гаркуше С.О. 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совершенное преступление, суд учитывает, что преступление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 </w:t>
      </w:r>
      <w:r w:rsidRPr="00A45422"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45422"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Федерации, в совершении которого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обвиняется подсудим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45422"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преступлениям </w:t>
      </w:r>
      <w:r w:rsidRPr="00A45422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Pr="00A4542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45422" w:rsidR="00F1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С.О.</w:t>
      </w:r>
      <w:r w:rsidRPr="00A45422" w:rsidR="00F1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</w:t>
      </w:r>
      <w:r w:rsidRPr="00A45422" w:rsidR="00F7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жительства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A45422" w:rsidR="00F1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F74EC3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5770A3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A45422" w:rsidR="00F7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</w:t>
      </w:r>
      <w:r w:rsidRPr="00A45422" w:rsidR="000A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45422" w:rsidR="0019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- </w:t>
      </w:r>
      <w:r w:rsidRPr="00A45422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</w:t>
      </w:r>
      <w:r w:rsidRPr="00A45422" w:rsidR="0019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F1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врача нарколога не </w:t>
      </w:r>
      <w:r w:rsidRPr="00A45422">
        <w:rPr>
          <w:rFonts w:ascii="Times New Roman" w:hAnsi="Times New Roman" w:cs="Times New Roman"/>
          <w:sz w:val="28"/>
          <w:szCs w:val="28"/>
        </w:rPr>
        <w:t>состоит (л.д.</w:t>
      </w:r>
      <w:r w:rsidR="005770A3">
        <w:rPr>
          <w:rFonts w:ascii="Times New Roman" w:hAnsi="Times New Roman" w:cs="Times New Roman"/>
          <w:sz w:val="28"/>
          <w:szCs w:val="28"/>
        </w:rPr>
        <w:t>142</w:t>
      </w:r>
      <w:r w:rsidRPr="00A45422" w:rsidR="00F11CF3">
        <w:rPr>
          <w:rFonts w:ascii="Times New Roman" w:hAnsi="Times New Roman" w:cs="Times New Roman"/>
          <w:sz w:val="28"/>
          <w:szCs w:val="28"/>
        </w:rPr>
        <w:t>)</w:t>
      </w:r>
      <w:r w:rsidRPr="00A45422" w:rsidR="00791F29">
        <w:rPr>
          <w:rFonts w:ascii="Times New Roman" w:hAnsi="Times New Roman" w:cs="Times New Roman"/>
          <w:sz w:val="28"/>
          <w:szCs w:val="28"/>
        </w:rPr>
        <w:t>.</w:t>
      </w:r>
      <w:r w:rsidRPr="00A45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6D5" w:rsidRPr="00893431" w:rsidP="00A4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</w:t>
      </w:r>
      <w:r w:rsidRPr="00893431" w:rsidR="002352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п.</w:t>
      </w:r>
      <w:r w:rsidR="0085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>«и», «</w:t>
      </w:r>
      <w:r w:rsidR="0085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ч.1, ч.2 ст. 61 УК РФ, является </w:t>
      </w:r>
      <w:r w:rsidRPr="00893431" w:rsidR="00A502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с повинной,</w:t>
      </w:r>
      <w:r w:rsidRPr="00F1760B" w:rsidR="00F1760B">
        <w:t xml:space="preserve"> </w:t>
      </w:r>
      <w:r w:rsidRPr="00F1760B" w:rsidR="00F17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="00F176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431" w:rsidR="00A5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признание своей вины, раскаяние в содеянном</w:t>
      </w:r>
      <w:r w:rsidRPr="00893431" w:rsidR="00A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DE3" w:rsidR="0085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возмещение имущественного </w:t>
      </w:r>
      <w:r w:rsidR="00052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</w:t>
      </w:r>
      <w:r w:rsidRPr="0089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1432" w:rsidRPr="00A45422" w:rsidP="00A454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2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A45422">
        <w:rPr>
          <w:rFonts w:ascii="Times New Roman" w:hAnsi="Times New Roman" w:cs="Times New Roman"/>
          <w:sz w:val="28"/>
          <w:szCs w:val="28"/>
        </w:rPr>
        <w:t>отягчающих</w:t>
      </w:r>
      <w:r w:rsidRPr="00A45422">
        <w:rPr>
          <w:rFonts w:ascii="Times New Roman" w:hAnsi="Times New Roman" w:cs="Times New Roman"/>
          <w:sz w:val="28"/>
          <w:szCs w:val="28"/>
        </w:rPr>
        <w:t xml:space="preserve"> наказание подсудимо</w:t>
      </w:r>
      <w:r w:rsidR="00C758BB">
        <w:rPr>
          <w:rFonts w:ascii="Times New Roman" w:hAnsi="Times New Roman" w:cs="Times New Roman"/>
          <w:sz w:val="28"/>
          <w:szCs w:val="28"/>
        </w:rPr>
        <w:t>го</w:t>
      </w:r>
      <w:r w:rsidRPr="00A45422">
        <w:rPr>
          <w:rFonts w:ascii="Times New Roman" w:hAnsi="Times New Roman" w:cs="Times New Roman"/>
          <w:sz w:val="28"/>
          <w:szCs w:val="28"/>
        </w:rPr>
        <w:t xml:space="preserve">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3DE3" w:rsidP="00A4542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3DE3">
        <w:rPr>
          <w:rFonts w:ascii="Times New Roman" w:hAnsi="Times New Roman" w:cs="Times New Roman"/>
          <w:sz w:val="28"/>
          <w:szCs w:val="28"/>
          <w:lang w:eastAsia="ar-SA"/>
        </w:rPr>
        <w:t xml:space="preserve">Поскольку подсудимый совершил преступление небольшой тяжести, суд не обсуждает вопрос об изменении категории совершенного им преступления на менее </w:t>
      </w:r>
      <w:r w:rsidRPr="00853DE3">
        <w:rPr>
          <w:rFonts w:ascii="Times New Roman" w:hAnsi="Times New Roman" w:cs="Times New Roman"/>
          <w:sz w:val="28"/>
          <w:szCs w:val="28"/>
          <w:lang w:eastAsia="ar-SA"/>
        </w:rPr>
        <w:t>тяжкую</w:t>
      </w:r>
      <w:r w:rsidRPr="00853DE3">
        <w:rPr>
          <w:rFonts w:ascii="Times New Roman" w:hAnsi="Times New Roman" w:cs="Times New Roman"/>
          <w:sz w:val="28"/>
          <w:szCs w:val="28"/>
          <w:lang w:eastAsia="ar-SA"/>
        </w:rPr>
        <w:t>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</w:t>
      </w:r>
    </w:p>
    <w:p w:rsidR="00221432" w:rsidRPr="00A45422" w:rsidP="00A454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22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A45422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A45422">
        <w:rPr>
          <w:rFonts w:ascii="Times New Roman" w:hAnsi="Times New Roman" w:cs="Times New Roman"/>
          <w:sz w:val="28"/>
          <w:szCs w:val="28"/>
        </w:rPr>
        <w:t>С учетом характера и степени общественной опасности преступления, личности подсудимо</w:t>
      </w:r>
      <w:r w:rsidR="00C758BB">
        <w:rPr>
          <w:rFonts w:ascii="Times New Roman" w:hAnsi="Times New Roman" w:cs="Times New Roman"/>
          <w:sz w:val="28"/>
          <w:szCs w:val="28"/>
        </w:rPr>
        <w:t>го</w:t>
      </w:r>
      <w:r w:rsidRPr="00A45422">
        <w:rPr>
          <w:rFonts w:ascii="Times New Roman" w:hAnsi="Times New Roman" w:cs="Times New Roman"/>
          <w:sz w:val="28"/>
          <w:szCs w:val="28"/>
        </w:rPr>
        <w:t xml:space="preserve">, учитывая обстоятельства смягчающие и </w:t>
      </w:r>
      <w:r w:rsidRPr="00A45422" w:rsidR="00E34415">
        <w:rPr>
          <w:rFonts w:ascii="Times New Roman" w:hAnsi="Times New Roman" w:cs="Times New Roman"/>
          <w:sz w:val="28"/>
          <w:szCs w:val="28"/>
        </w:rPr>
        <w:t xml:space="preserve">отсутствие обстоятельств отягчающих </w:t>
      </w:r>
      <w:r w:rsidRPr="00A45422">
        <w:rPr>
          <w:rFonts w:ascii="Times New Roman" w:hAnsi="Times New Roman" w:cs="Times New Roman"/>
          <w:sz w:val="28"/>
          <w:szCs w:val="28"/>
        </w:rPr>
        <w:t>наказание подсудимо</w:t>
      </w:r>
      <w:r w:rsidR="00764F61">
        <w:rPr>
          <w:rFonts w:ascii="Times New Roman" w:hAnsi="Times New Roman" w:cs="Times New Roman"/>
          <w:sz w:val="28"/>
          <w:szCs w:val="28"/>
        </w:rPr>
        <w:t>го</w:t>
      </w:r>
      <w:r w:rsidRPr="00A45422">
        <w:rPr>
          <w:rFonts w:ascii="Times New Roman" w:hAnsi="Times New Roman" w:cs="Times New Roman"/>
          <w:sz w:val="28"/>
          <w:szCs w:val="28"/>
        </w:rPr>
        <w:t xml:space="preserve">, </w:t>
      </w:r>
      <w:r w:rsidRPr="00A45422" w:rsidR="00053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 с учетом положений ч.1,5 ст. 62 УК РФ, считает, что исправление подсудимо</w:t>
      </w:r>
      <w:r w:rsidR="0076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5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Гаркуши С.О.</w:t>
      </w:r>
      <w:r w:rsidR="0085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22" w:rsidR="0005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при назначении </w:t>
      </w:r>
      <w:r w:rsidR="00764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A45422" w:rsidR="0005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обязательных работ. 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наказания, предусмотренного санкцией ч. 1 ст. </w:t>
      </w:r>
      <w:r w:rsidR="00052B75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суд считает нецелесообразным для обеспечения целей наказания. </w:t>
      </w:r>
    </w:p>
    <w:p w:rsidR="004133D9" w:rsidRPr="00A45422" w:rsidP="00A45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5422">
        <w:rPr>
          <w:rFonts w:ascii="Times New Roman" w:hAnsi="Times New Roman" w:cs="Times New Roman"/>
          <w:sz w:val="28"/>
          <w:szCs w:val="28"/>
        </w:rPr>
        <w:t xml:space="preserve">Гражданский иск </w:t>
      </w:r>
      <w:r w:rsidR="00052B75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45422">
        <w:rPr>
          <w:rFonts w:ascii="Times New Roman" w:hAnsi="Times New Roman" w:cs="Times New Roman"/>
          <w:sz w:val="28"/>
          <w:szCs w:val="28"/>
        </w:rPr>
        <w:t>не заявлен.</w:t>
      </w:r>
    </w:p>
    <w:p w:rsidR="007C5F46" w:rsidP="00A45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5F4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золотую цепь 585 пробы, весом 8, 29 грамм переданную под сохранную расписку представителю потерпевшего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7C5F46">
        <w:rPr>
          <w:rFonts w:ascii="Times New Roman" w:hAnsi="Times New Roman" w:cs="Times New Roman"/>
          <w:sz w:val="28"/>
          <w:szCs w:val="28"/>
        </w:rPr>
        <w:t>оставить по принадлежности потерпевшему ИП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(л.д.110)</w:t>
      </w:r>
      <w:r w:rsidRPr="007C5F46">
        <w:rPr>
          <w:rFonts w:ascii="Times New Roman" w:hAnsi="Times New Roman" w:cs="Times New Roman"/>
          <w:sz w:val="28"/>
          <w:szCs w:val="28"/>
        </w:rPr>
        <w:t xml:space="preserve">; золотую цепь 585 пробы и лом золотых изделий 585 пробы, общим весом 7, 11 грамм – переданные под сохранную расписку представителю потерпевшего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7C5F46">
        <w:rPr>
          <w:rFonts w:ascii="Times New Roman" w:hAnsi="Times New Roman" w:cs="Times New Roman"/>
          <w:sz w:val="28"/>
          <w:szCs w:val="28"/>
        </w:rPr>
        <w:t>– вернуть по принадлежности собственнику</w:t>
      </w:r>
      <w:r>
        <w:rPr>
          <w:rFonts w:ascii="Times New Roman" w:hAnsi="Times New Roman" w:cs="Times New Roman"/>
          <w:sz w:val="28"/>
          <w:szCs w:val="28"/>
        </w:rPr>
        <w:t xml:space="preserve"> (л.д.104)</w:t>
      </w:r>
      <w:r w:rsidRPr="007C5F46">
        <w:rPr>
          <w:rFonts w:ascii="Times New Roman" w:hAnsi="Times New Roman" w:cs="Times New Roman"/>
          <w:sz w:val="28"/>
          <w:szCs w:val="28"/>
        </w:rPr>
        <w:t>.</w:t>
      </w:r>
    </w:p>
    <w:p w:rsidR="004133D9" w:rsidRPr="00A45422" w:rsidP="00A45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hAnsi="Times New Roman" w:cs="Times New Roman"/>
          <w:sz w:val="28"/>
          <w:szCs w:val="28"/>
        </w:rPr>
        <w:t xml:space="preserve">   </w:t>
      </w:r>
      <w:r w:rsidRPr="00A45422" w:rsidR="009A1A3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Меру пресечения в виде подписки о невыезде и надлежащем поведении, до вступления</w:t>
      </w:r>
      <w:r w:rsidRPr="00A45422" w:rsidR="009A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законную силу, оставить без изменения. </w:t>
      </w:r>
    </w:p>
    <w:p w:rsidR="004133D9" w:rsidRPr="00A45422" w:rsidP="00A45422">
      <w:pPr>
        <w:pStyle w:val="BodyText"/>
        <w:ind w:right="-6"/>
        <w:rPr>
          <w:b w:val="0"/>
          <w:color w:val="000000" w:themeColor="text1"/>
          <w:sz w:val="28"/>
          <w:szCs w:val="28"/>
        </w:rPr>
      </w:pPr>
      <w:r w:rsidRPr="00A45422">
        <w:rPr>
          <w:b w:val="0"/>
          <w:sz w:val="28"/>
          <w:szCs w:val="28"/>
        </w:rPr>
        <w:t xml:space="preserve">          Процессуальные издержки, связанные с выплатой вознаграждения защитнику, </w:t>
      </w:r>
      <w:r w:rsidRPr="00A45422">
        <w:rPr>
          <w:b w:val="0"/>
          <w:color w:val="000000" w:themeColor="text1"/>
          <w:sz w:val="28"/>
          <w:szCs w:val="28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A45422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316 УПК РФ</w:t>
        </w:r>
      </w:hyperlink>
      <w:r w:rsidRPr="00A45422">
        <w:rPr>
          <w:b w:val="0"/>
          <w:color w:val="000000" w:themeColor="text1"/>
          <w:sz w:val="28"/>
          <w:szCs w:val="28"/>
        </w:rPr>
        <w:t xml:space="preserve"> возместить за счет средств федерального бюджета.</w:t>
      </w:r>
    </w:p>
    <w:p w:rsidR="001236C8" w:rsidRPr="00A45422" w:rsidP="00A4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45422" w:rsidR="00594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45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5422" w:rsidR="00D42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45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5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ст.ст. 303, 304, 307 – 309, 316 УПК Российской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 суд,-</w:t>
      </w:r>
    </w:p>
    <w:p w:rsidR="007C5F46" w:rsidP="00A454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46" w:rsidP="00A454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C8" w:rsidRPr="00A45422" w:rsidP="00A454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 и л:</w:t>
      </w:r>
    </w:p>
    <w:p w:rsidR="0071662E" w:rsidRPr="00A45422" w:rsidP="00A45422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46" w:rsidRPr="007C5F46" w:rsidP="007C5F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Гаркушу </w:t>
      </w:r>
      <w:r w:rsidR="00C02C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</w:t>
      </w:r>
      <w:r w:rsidRPr="007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ч. 1 ст. 160 Уголовного кодекса Российской Федерации, и назначить ему наказание в виде 80 часов обязательных работ.</w:t>
      </w:r>
    </w:p>
    <w:p w:rsidR="00D00B5B" w:rsidP="007C5F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Вещественные доказательства: золотую цепь 585 пробы, весом 8, 29 грамм переданную под сохранную расписку представителю потерпевшего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7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по принадлежности потерпевшему ИП </w:t>
      </w:r>
      <w:r w:rsidRPr="00BD35EE" w:rsidR="00C02C45">
        <w:rPr>
          <w:b/>
          <w:sz w:val="28"/>
          <w:szCs w:val="28"/>
          <w:lang w:eastAsia="ru-RU"/>
        </w:rPr>
        <w:t>/изъято</w:t>
      </w:r>
      <w:r w:rsidRPr="00BD35EE" w:rsidR="00C02C45">
        <w:rPr>
          <w:b/>
          <w:sz w:val="28"/>
          <w:szCs w:val="28"/>
          <w:lang w:eastAsia="ru-RU"/>
        </w:rPr>
        <w:t>/</w:t>
      </w:r>
      <w:r w:rsidRPr="007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золотую цепь 585 пробы и лом золотых изделий 585 пробы, общим весом 7, 11 грамм – переданные под сохранную расписку представителю потерпевшего </w:t>
      </w:r>
      <w:r w:rsidRPr="00BD35EE" w:rsidR="00C02C45">
        <w:rPr>
          <w:b/>
          <w:sz w:val="28"/>
          <w:szCs w:val="28"/>
          <w:lang w:eastAsia="ru-RU"/>
        </w:rPr>
        <w:t>/изъято/</w:t>
      </w:r>
      <w:r w:rsidRPr="008F697A" w:rsidR="00C02C45">
        <w:rPr>
          <w:sz w:val="28"/>
          <w:szCs w:val="28"/>
          <w:lang w:eastAsia="ru-RU"/>
        </w:rPr>
        <w:t xml:space="preserve"> </w:t>
      </w:r>
      <w:r w:rsidRPr="007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вернуть по принадлежности собственнику. </w:t>
      </w:r>
    </w:p>
    <w:p w:rsidR="00885746" w:rsidRPr="00A45422" w:rsidP="00CB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DC2">
        <w:rPr>
          <w:rFonts w:ascii="Times New Roman" w:hAnsi="Times New Roman" w:cs="Times New Roman"/>
          <w:sz w:val="28"/>
          <w:szCs w:val="28"/>
        </w:rPr>
        <w:t xml:space="preserve">   Меру пресечения в виде подписки о невыезде и надлежащем поведении, до вступления приговора в законную силу, оставить без изменения. </w:t>
      </w:r>
    </w:p>
    <w:p w:rsidR="00885746" w:rsidRPr="00A45422" w:rsidP="00A45422">
      <w:pPr>
        <w:pStyle w:val="BodyText"/>
        <w:ind w:right="-6"/>
        <w:rPr>
          <w:b w:val="0"/>
          <w:color w:val="000000" w:themeColor="text1"/>
          <w:sz w:val="28"/>
          <w:szCs w:val="28"/>
        </w:rPr>
      </w:pPr>
      <w:r w:rsidRPr="00A45422">
        <w:rPr>
          <w:b w:val="0"/>
          <w:sz w:val="28"/>
          <w:szCs w:val="28"/>
        </w:rPr>
        <w:t xml:space="preserve">          Процессуальные издержки, связанные с выплатой вознаграждения защитнику, </w:t>
      </w:r>
      <w:r w:rsidRPr="00A45422">
        <w:rPr>
          <w:b w:val="0"/>
          <w:color w:val="000000" w:themeColor="text1"/>
          <w:sz w:val="28"/>
          <w:szCs w:val="28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A45422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316 УПК РФ</w:t>
        </w:r>
      </w:hyperlink>
      <w:r w:rsidRPr="00A45422">
        <w:rPr>
          <w:b w:val="0"/>
          <w:color w:val="000000" w:themeColor="text1"/>
          <w:sz w:val="28"/>
          <w:szCs w:val="28"/>
        </w:rPr>
        <w:t xml:space="preserve"> возместить за счет средств федерального бюджета.</w:t>
      </w:r>
    </w:p>
    <w:p w:rsidR="004133D9" w:rsidRPr="00A45422" w:rsidP="00A45422">
      <w:pPr>
        <w:pStyle w:val="BodyTextIndent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  <w:r w:rsidRPr="00A45422">
        <w:rPr>
          <w:sz w:val="28"/>
          <w:szCs w:val="28"/>
        </w:rPr>
        <w:t xml:space="preserve">         Приговор может быть обжалован в апелляционном порядке в Керченский городской суд Республики Крым в течение 1</w:t>
      </w:r>
      <w:r w:rsidR="00000472">
        <w:rPr>
          <w:sz w:val="28"/>
          <w:szCs w:val="28"/>
        </w:rPr>
        <w:t>5</w:t>
      </w:r>
      <w:r w:rsidRPr="00A45422">
        <w:rPr>
          <w:sz w:val="28"/>
          <w:szCs w:val="28"/>
        </w:rPr>
        <w:t xml:space="preserve">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4133D9" w:rsidRPr="00A45422" w:rsidP="00A454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hAnsi="Times New Roman" w:cs="Times New Roman"/>
          <w:sz w:val="28"/>
          <w:szCs w:val="28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4133D9" w:rsidRPr="00A45422" w:rsidP="00A454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D426B3" w:rsidRPr="00A45422" w:rsidP="00A45422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42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AB450D" w:rsidRPr="00A45422" w:rsidP="00A4542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22">
        <w:rPr>
          <w:rFonts w:ascii="Times New Roman" w:hAnsi="Times New Roman" w:cs="Times New Roman"/>
          <w:bCs/>
          <w:sz w:val="28"/>
          <w:szCs w:val="28"/>
        </w:rPr>
        <w:t xml:space="preserve">           М</w:t>
      </w:r>
      <w:r w:rsidRPr="00A45422" w:rsidR="000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судья:</w:t>
      </w:r>
      <w:r w:rsidRPr="00A45422" w:rsidR="001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A45422" w:rsidR="000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К.Ю. </w:t>
      </w:r>
    </w:p>
    <w:sectPr w:rsidSect="00D426B3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2E"/>
    <w:rsid w:val="00000472"/>
    <w:rsid w:val="0001713A"/>
    <w:rsid w:val="0003654C"/>
    <w:rsid w:val="00036ACF"/>
    <w:rsid w:val="00052B75"/>
    <w:rsid w:val="00053298"/>
    <w:rsid w:val="00053E01"/>
    <w:rsid w:val="00087A9F"/>
    <w:rsid w:val="00090894"/>
    <w:rsid w:val="00096651"/>
    <w:rsid w:val="000A0644"/>
    <w:rsid w:val="000A18A6"/>
    <w:rsid w:val="000B1B2F"/>
    <w:rsid w:val="000C0581"/>
    <w:rsid w:val="000E291D"/>
    <w:rsid w:val="001236C8"/>
    <w:rsid w:val="0012574A"/>
    <w:rsid w:val="00160339"/>
    <w:rsid w:val="001652A7"/>
    <w:rsid w:val="001952AE"/>
    <w:rsid w:val="001A1B70"/>
    <w:rsid w:val="001B700B"/>
    <w:rsid w:val="001D610F"/>
    <w:rsid w:val="001F57A7"/>
    <w:rsid w:val="00221432"/>
    <w:rsid w:val="002352CF"/>
    <w:rsid w:val="00237675"/>
    <w:rsid w:val="002579D1"/>
    <w:rsid w:val="0028546A"/>
    <w:rsid w:val="00296421"/>
    <w:rsid w:val="002A7231"/>
    <w:rsid w:val="002D087B"/>
    <w:rsid w:val="002D7CB4"/>
    <w:rsid w:val="002E042F"/>
    <w:rsid w:val="002E4E76"/>
    <w:rsid w:val="00303780"/>
    <w:rsid w:val="003074B4"/>
    <w:rsid w:val="0032302F"/>
    <w:rsid w:val="0033154B"/>
    <w:rsid w:val="00336C56"/>
    <w:rsid w:val="003427F2"/>
    <w:rsid w:val="00345D0A"/>
    <w:rsid w:val="00352959"/>
    <w:rsid w:val="003530D1"/>
    <w:rsid w:val="00360568"/>
    <w:rsid w:val="00363D37"/>
    <w:rsid w:val="00383665"/>
    <w:rsid w:val="003D0DE4"/>
    <w:rsid w:val="003E1B7C"/>
    <w:rsid w:val="004133D9"/>
    <w:rsid w:val="0042488B"/>
    <w:rsid w:val="00424B23"/>
    <w:rsid w:val="00433055"/>
    <w:rsid w:val="00442EA9"/>
    <w:rsid w:val="00473D8B"/>
    <w:rsid w:val="00480A0B"/>
    <w:rsid w:val="0048395C"/>
    <w:rsid w:val="00485089"/>
    <w:rsid w:val="004877DF"/>
    <w:rsid w:val="0049538D"/>
    <w:rsid w:val="00500B38"/>
    <w:rsid w:val="005205BB"/>
    <w:rsid w:val="00531B0B"/>
    <w:rsid w:val="005369C3"/>
    <w:rsid w:val="00536E7E"/>
    <w:rsid w:val="00542537"/>
    <w:rsid w:val="00560489"/>
    <w:rsid w:val="00562CD8"/>
    <w:rsid w:val="00566D59"/>
    <w:rsid w:val="005770A3"/>
    <w:rsid w:val="0058581E"/>
    <w:rsid w:val="00594CD7"/>
    <w:rsid w:val="005C5789"/>
    <w:rsid w:val="005E5F98"/>
    <w:rsid w:val="005F066B"/>
    <w:rsid w:val="00605894"/>
    <w:rsid w:val="0060686B"/>
    <w:rsid w:val="00665067"/>
    <w:rsid w:val="00682DD0"/>
    <w:rsid w:val="006D0EA7"/>
    <w:rsid w:val="006E1605"/>
    <w:rsid w:val="006E6CEA"/>
    <w:rsid w:val="006E7D79"/>
    <w:rsid w:val="006E7E9F"/>
    <w:rsid w:val="006F516F"/>
    <w:rsid w:val="0071662E"/>
    <w:rsid w:val="00737BF5"/>
    <w:rsid w:val="00764F61"/>
    <w:rsid w:val="00765250"/>
    <w:rsid w:val="00772ABA"/>
    <w:rsid w:val="00791F29"/>
    <w:rsid w:val="007A14DF"/>
    <w:rsid w:val="007B75C0"/>
    <w:rsid w:val="007C5F46"/>
    <w:rsid w:val="007E5090"/>
    <w:rsid w:val="007E5FBA"/>
    <w:rsid w:val="007F0953"/>
    <w:rsid w:val="007F2398"/>
    <w:rsid w:val="00813F9C"/>
    <w:rsid w:val="00820661"/>
    <w:rsid w:val="008206D4"/>
    <w:rsid w:val="00830388"/>
    <w:rsid w:val="00831350"/>
    <w:rsid w:val="00853DE3"/>
    <w:rsid w:val="008732F8"/>
    <w:rsid w:val="00881798"/>
    <w:rsid w:val="00885746"/>
    <w:rsid w:val="00893431"/>
    <w:rsid w:val="008A3C6C"/>
    <w:rsid w:val="008B3F62"/>
    <w:rsid w:val="008B721B"/>
    <w:rsid w:val="008F0987"/>
    <w:rsid w:val="008F697A"/>
    <w:rsid w:val="00903490"/>
    <w:rsid w:val="0091139E"/>
    <w:rsid w:val="00925100"/>
    <w:rsid w:val="009432BA"/>
    <w:rsid w:val="00946144"/>
    <w:rsid w:val="0095353B"/>
    <w:rsid w:val="00963284"/>
    <w:rsid w:val="00965DA3"/>
    <w:rsid w:val="009864C2"/>
    <w:rsid w:val="009A1A31"/>
    <w:rsid w:val="00A0522A"/>
    <w:rsid w:val="00A07104"/>
    <w:rsid w:val="00A3223D"/>
    <w:rsid w:val="00A43F3C"/>
    <w:rsid w:val="00A45422"/>
    <w:rsid w:val="00A45B93"/>
    <w:rsid w:val="00A5024B"/>
    <w:rsid w:val="00A50290"/>
    <w:rsid w:val="00A66395"/>
    <w:rsid w:val="00A730AD"/>
    <w:rsid w:val="00A80D2D"/>
    <w:rsid w:val="00A863DF"/>
    <w:rsid w:val="00A96889"/>
    <w:rsid w:val="00AA1BF4"/>
    <w:rsid w:val="00AB450D"/>
    <w:rsid w:val="00AD3DA9"/>
    <w:rsid w:val="00B008FD"/>
    <w:rsid w:val="00B1139E"/>
    <w:rsid w:val="00B113B4"/>
    <w:rsid w:val="00B57B79"/>
    <w:rsid w:val="00B607CE"/>
    <w:rsid w:val="00B80615"/>
    <w:rsid w:val="00B96695"/>
    <w:rsid w:val="00BB06A0"/>
    <w:rsid w:val="00BB1168"/>
    <w:rsid w:val="00BD35EE"/>
    <w:rsid w:val="00BD3BF2"/>
    <w:rsid w:val="00BE2B07"/>
    <w:rsid w:val="00BE31A4"/>
    <w:rsid w:val="00BF0E28"/>
    <w:rsid w:val="00C02C45"/>
    <w:rsid w:val="00C546D5"/>
    <w:rsid w:val="00C758BB"/>
    <w:rsid w:val="00C84BD1"/>
    <w:rsid w:val="00C85301"/>
    <w:rsid w:val="00C92FBE"/>
    <w:rsid w:val="00CB0B62"/>
    <w:rsid w:val="00CB1DC2"/>
    <w:rsid w:val="00CB27C6"/>
    <w:rsid w:val="00CB6043"/>
    <w:rsid w:val="00CC06A8"/>
    <w:rsid w:val="00CC40DC"/>
    <w:rsid w:val="00D00B5B"/>
    <w:rsid w:val="00D04E33"/>
    <w:rsid w:val="00D11E70"/>
    <w:rsid w:val="00D12AFD"/>
    <w:rsid w:val="00D172AD"/>
    <w:rsid w:val="00D202B1"/>
    <w:rsid w:val="00D426B3"/>
    <w:rsid w:val="00D66935"/>
    <w:rsid w:val="00D73A35"/>
    <w:rsid w:val="00D906DC"/>
    <w:rsid w:val="00D97F68"/>
    <w:rsid w:val="00DA31FE"/>
    <w:rsid w:val="00DB0B0C"/>
    <w:rsid w:val="00DB6E60"/>
    <w:rsid w:val="00DD5426"/>
    <w:rsid w:val="00DE08B5"/>
    <w:rsid w:val="00DF1A0A"/>
    <w:rsid w:val="00E02472"/>
    <w:rsid w:val="00E06AFB"/>
    <w:rsid w:val="00E1101F"/>
    <w:rsid w:val="00E1772E"/>
    <w:rsid w:val="00E34415"/>
    <w:rsid w:val="00E5088D"/>
    <w:rsid w:val="00E62EC2"/>
    <w:rsid w:val="00E70C2D"/>
    <w:rsid w:val="00E87673"/>
    <w:rsid w:val="00EC3FB7"/>
    <w:rsid w:val="00F00546"/>
    <w:rsid w:val="00F06B14"/>
    <w:rsid w:val="00F11CF3"/>
    <w:rsid w:val="00F1760B"/>
    <w:rsid w:val="00F65268"/>
    <w:rsid w:val="00F74EC3"/>
    <w:rsid w:val="00F9104F"/>
    <w:rsid w:val="00F94C96"/>
    <w:rsid w:val="00F97DBC"/>
    <w:rsid w:val="00FA3ABC"/>
    <w:rsid w:val="00FB64C2"/>
    <w:rsid w:val="00FB6A8F"/>
    <w:rsid w:val="00FC32EF"/>
    <w:rsid w:val="00FD5135"/>
    <w:rsid w:val="00FD7F9A"/>
    <w:rsid w:val="00FE270F"/>
    <w:rsid w:val="00FE53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50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585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5858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nhideWhenUsed/>
    <w:rsid w:val="0058581E"/>
    <w:rPr>
      <w:color w:val="0000FF"/>
      <w:u w:val="single"/>
    </w:rPr>
  </w:style>
  <w:style w:type="paragraph" w:customStyle="1" w:styleId="ConsPlusNormal">
    <w:name w:val="ConsPlusNormal"/>
    <w:rsid w:val="002E0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0"/>
    <w:rsid w:val="004133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133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4133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4133D9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133D9"/>
  </w:style>
  <w:style w:type="character" w:customStyle="1" w:styleId="Exact">
    <w:name w:val="Основной текст Exact"/>
    <w:basedOn w:val="DefaultParagraphFont"/>
    <w:rsid w:val="00087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2">
    <w:name w:val="Основной текст_"/>
    <w:basedOn w:val="DefaultParagraphFont"/>
    <w:link w:val="1"/>
    <w:rsid w:val="00087A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087A9F"/>
    <w:pPr>
      <w:widowControl w:val="0"/>
      <w:shd w:val="clear" w:color="auto" w:fill="FFFFFF"/>
      <w:spacing w:after="1080" w:line="44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96AE-EDDC-4951-AB89-B52595DD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