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636" w:rsidRPr="00E87673" w:rsidP="007F0636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13E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F0636" w:rsidP="007F063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226E">
        <w:rPr>
          <w:rFonts w:ascii="Times New Roman" w:hAnsi="Times New Roman" w:cs="Times New Roman"/>
          <w:bCs/>
          <w:sz w:val="28"/>
          <w:szCs w:val="28"/>
        </w:rPr>
        <w:t>91MS0048-01-2023-000</w:t>
      </w:r>
      <w:r w:rsidR="00C713E8">
        <w:rPr>
          <w:rFonts w:ascii="Times New Roman" w:hAnsi="Times New Roman" w:cs="Times New Roman"/>
          <w:bCs/>
          <w:sz w:val="28"/>
          <w:szCs w:val="28"/>
        </w:rPr>
        <w:t>512-41</w:t>
      </w:r>
      <w:r w:rsidRPr="00C10F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0636" w:rsidP="007F063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636" w:rsidP="007F0636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F0636" w:rsidP="007F0636">
      <w:pPr>
        <w:tabs>
          <w:tab w:val="left" w:pos="661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гор. Керчь</w:t>
      </w:r>
    </w:p>
    <w:p w:rsidR="007F0636" w:rsidP="007F0636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636" w:rsidRPr="00C85301" w:rsidP="007F0636">
      <w:pPr>
        <w:tabs>
          <w:tab w:val="left" w:pos="9214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44 Керченского судебного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(городской округ Керчь)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 исполняя обязанности мирового судьи судебного участка № 48 Керченского судебного района (городской округ Керчь) Республики Крым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К.Ю.,</w:t>
      </w:r>
    </w:p>
    <w:p w:rsidR="007F0636" w:rsidRPr="00C85301" w:rsidP="007F063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7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Pr="00BD35EE" w:rsidR="008A47F6">
        <w:rPr>
          <w:b/>
          <w:sz w:val="28"/>
          <w:szCs w:val="28"/>
          <w:lang w:eastAsia="ru-RU"/>
        </w:rPr>
        <w:t>/изъято/</w:t>
      </w:r>
    </w:p>
    <w:p w:rsidR="007F0636" w:rsidP="007F063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обвинителя </w:t>
      </w:r>
      <w:r w:rsidRPr="00BD35EE" w:rsidR="008A47F6">
        <w:rPr>
          <w:b/>
          <w:sz w:val="28"/>
          <w:szCs w:val="28"/>
          <w:lang w:eastAsia="ru-RU"/>
        </w:rPr>
        <w:t>/изъято/</w:t>
      </w:r>
    </w:p>
    <w:p w:rsidR="007F0636" w:rsidP="007F063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подсудимо</w:t>
      </w:r>
      <w:r w:rsidR="00C713E8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Зор</w:t>
      </w:r>
      <w:r w:rsidR="008B49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7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F0636" w:rsidP="007F06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93770">
        <w:rPr>
          <w:rFonts w:ascii="Times New Roman" w:hAnsi="Times New Roman"/>
          <w:sz w:val="28"/>
          <w:szCs w:val="28"/>
        </w:rPr>
        <w:t xml:space="preserve">защитника </w:t>
      </w:r>
      <w:r>
        <w:rPr>
          <w:rFonts w:ascii="Times New Roman" w:hAnsi="Times New Roman"/>
          <w:sz w:val="28"/>
          <w:szCs w:val="28"/>
        </w:rPr>
        <w:t>-</w:t>
      </w:r>
      <w:r w:rsidRPr="00993770">
        <w:rPr>
          <w:rFonts w:ascii="Times New Roman" w:hAnsi="Times New Roman"/>
          <w:sz w:val="28"/>
          <w:szCs w:val="28"/>
        </w:rPr>
        <w:t xml:space="preserve">  адвоката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D35EE" w:rsidR="008A47F6">
        <w:rPr>
          <w:b/>
          <w:sz w:val="28"/>
          <w:szCs w:val="28"/>
          <w:lang w:eastAsia="ru-RU"/>
        </w:rPr>
        <w:t>/изъято/</w:t>
      </w:r>
    </w:p>
    <w:p w:rsidR="007F0636" w:rsidP="007F06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потерпевшего</w:t>
      </w:r>
      <w:r w:rsidR="00C713E8">
        <w:rPr>
          <w:rFonts w:ascii="Times New Roman" w:hAnsi="Times New Roman"/>
          <w:sz w:val="28"/>
          <w:szCs w:val="28"/>
        </w:rPr>
        <w:t xml:space="preserve"> </w:t>
      </w:r>
      <w:r w:rsidRPr="00BD35EE" w:rsidR="008A47F6">
        <w:rPr>
          <w:b/>
          <w:sz w:val="28"/>
          <w:szCs w:val="28"/>
          <w:lang w:eastAsia="ru-RU"/>
        </w:rPr>
        <w:t>/изъято/</w:t>
      </w:r>
    </w:p>
    <w:p w:rsidR="007F0636" w:rsidP="007F0636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по обвинению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Зоря  </w:t>
      </w:r>
      <w:r w:rsidR="008A47F6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C7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35EE" w:rsidR="008A47F6">
        <w:rPr>
          <w:b/>
          <w:sz w:val="28"/>
          <w:szCs w:val="28"/>
          <w:lang w:eastAsia="ru-RU"/>
        </w:rPr>
        <w:t>/изъято/</w:t>
      </w:r>
    </w:p>
    <w:p w:rsidR="007F0636" w:rsidP="007F063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33055">
        <w:rPr>
          <w:rFonts w:ascii="Times New Roman" w:hAnsi="Times New Roman"/>
          <w:sz w:val="28"/>
          <w:szCs w:val="28"/>
        </w:rPr>
        <w:t>обвиняемо</w:t>
      </w:r>
      <w:r w:rsidR="00C61C1D">
        <w:rPr>
          <w:rFonts w:ascii="Times New Roman" w:hAnsi="Times New Roman"/>
          <w:sz w:val="28"/>
          <w:szCs w:val="28"/>
        </w:rPr>
        <w:t>й</w:t>
      </w:r>
      <w:r w:rsidRPr="00433055">
        <w:rPr>
          <w:rFonts w:ascii="Times New Roman" w:hAnsi="Times New Roman"/>
          <w:sz w:val="28"/>
          <w:szCs w:val="28"/>
        </w:rPr>
        <w:t xml:space="preserve"> в 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 xml:space="preserve">п. «в» ч.2 ст. 115 УК Российской Федерации,  </w:t>
      </w:r>
    </w:p>
    <w:p w:rsidR="002F034F" w:rsidP="002F034F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76EC2" w:rsidRPr="00E87673" w:rsidP="002F034F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374" w:rsidP="00AA6D3D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7D437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7D4374">
        <w:rPr>
          <w:rFonts w:ascii="Times New Roman" w:hAnsi="Times New Roman"/>
          <w:sz w:val="28"/>
          <w:szCs w:val="28"/>
        </w:rPr>
        <w:t>03.2023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D4374">
        <w:rPr>
          <w:rFonts w:ascii="Times New Roman" w:hAnsi="Times New Roman"/>
          <w:sz w:val="28"/>
          <w:szCs w:val="28"/>
        </w:rPr>
        <w:t xml:space="preserve"> примерно в 18 часов 10 минут, Зоря Л</w:t>
      </w:r>
      <w:r>
        <w:rPr>
          <w:rFonts w:ascii="Times New Roman" w:hAnsi="Times New Roman"/>
          <w:sz w:val="28"/>
          <w:szCs w:val="28"/>
        </w:rPr>
        <w:t>.А.</w:t>
      </w:r>
      <w:r w:rsidRPr="007D4374">
        <w:rPr>
          <w:rFonts w:ascii="Times New Roman" w:hAnsi="Times New Roman"/>
          <w:sz w:val="28"/>
          <w:szCs w:val="28"/>
        </w:rPr>
        <w:t xml:space="preserve">, находясь в помещении кухни, расположенной в доме №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Pr="007D4374">
        <w:rPr>
          <w:rFonts w:ascii="Times New Roman" w:hAnsi="Times New Roman"/>
          <w:sz w:val="28"/>
          <w:szCs w:val="28"/>
        </w:rPr>
        <w:t xml:space="preserve">по ул. </w:t>
      </w:r>
      <w:r w:rsidRPr="007D4374">
        <w:rPr>
          <w:rFonts w:ascii="Times New Roman" w:hAnsi="Times New Roman"/>
          <w:sz w:val="28"/>
          <w:szCs w:val="28"/>
        </w:rPr>
        <w:t>Челова</w:t>
      </w:r>
      <w:r w:rsidRPr="007D43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D4374">
        <w:rPr>
          <w:rFonts w:ascii="Times New Roman" w:hAnsi="Times New Roman"/>
          <w:sz w:val="28"/>
          <w:szCs w:val="28"/>
        </w:rPr>
        <w:t>г. Керчи</w:t>
      </w:r>
      <w:r>
        <w:rPr>
          <w:rFonts w:ascii="Times New Roman" w:hAnsi="Times New Roman"/>
          <w:sz w:val="28"/>
          <w:szCs w:val="28"/>
        </w:rPr>
        <w:t>,</w:t>
      </w:r>
      <w:r w:rsidRPr="007D4374">
        <w:rPr>
          <w:rFonts w:ascii="Times New Roman" w:hAnsi="Times New Roman"/>
          <w:sz w:val="28"/>
          <w:szCs w:val="28"/>
        </w:rPr>
        <w:t xml:space="preserve"> Республики Крым, в ходе словесного конфликта, возникшего на почве личных неприязненных отношений между ней и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Pr="007D4374">
        <w:rPr>
          <w:rFonts w:ascii="Times New Roman" w:hAnsi="Times New Roman"/>
          <w:sz w:val="28"/>
          <w:szCs w:val="28"/>
        </w:rPr>
        <w:t>имея прямой преступный умысел, направленный на причинение легкого вреда здоровью последнему, и с целью причинения телесных повреждений, действуя умышленно</w:t>
      </w:r>
      <w:r w:rsidRPr="007D4374">
        <w:rPr>
          <w:rFonts w:ascii="Times New Roman" w:hAnsi="Times New Roman"/>
          <w:sz w:val="28"/>
          <w:szCs w:val="28"/>
        </w:rPr>
        <w:t xml:space="preserve">, незаконно, по мотивам иной личной заинтересованности, осознавая общественную опасность своих преступных насильственных действий, предвидя наступление общественно опасных последствий в виде причинения легкого вреда здоровью потерпевшему и желая их наступления, находясь в непосредственной </w:t>
      </w:r>
      <w:r w:rsidRPr="007D4374">
        <w:rPr>
          <w:rFonts w:ascii="Times New Roman" w:hAnsi="Times New Roman"/>
          <w:sz w:val="28"/>
          <w:szCs w:val="28"/>
        </w:rPr>
        <w:t>близости</w:t>
      </w:r>
      <w:r w:rsidRPr="007D4374">
        <w:rPr>
          <w:rFonts w:ascii="Times New Roman" w:hAnsi="Times New Roman"/>
          <w:sz w:val="28"/>
          <w:szCs w:val="28"/>
        </w:rPr>
        <w:t xml:space="preserve"> от потерпевшего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Pr="007D4374">
        <w:rPr>
          <w:rFonts w:ascii="Times New Roman" w:hAnsi="Times New Roman"/>
          <w:sz w:val="28"/>
          <w:szCs w:val="28"/>
        </w:rPr>
        <w:t xml:space="preserve">используя в качестве оружия металлический прут </w:t>
      </w:r>
      <w:r>
        <w:rPr>
          <w:rFonts w:ascii="Times New Roman" w:hAnsi="Times New Roman"/>
          <w:sz w:val="28"/>
          <w:szCs w:val="28"/>
        </w:rPr>
        <w:t>Г</w:t>
      </w:r>
      <w:r w:rsidRPr="007D4374">
        <w:rPr>
          <w:rFonts w:ascii="Times New Roman" w:hAnsi="Times New Roman"/>
          <w:sz w:val="28"/>
          <w:szCs w:val="28"/>
        </w:rPr>
        <w:t xml:space="preserve"> - образной формы, удерживая его в правой руке, действуя умышленно, незаконно, нанесла им один удар в теменную область головы справа </w:t>
      </w:r>
      <w:r w:rsidRPr="00BD35EE" w:rsidR="008A47F6">
        <w:rPr>
          <w:b/>
          <w:sz w:val="28"/>
          <w:szCs w:val="28"/>
          <w:lang w:eastAsia="ru-RU"/>
        </w:rPr>
        <w:t>/</w:t>
      </w:r>
      <w:r w:rsidRPr="00BD35EE" w:rsidR="008A47F6">
        <w:rPr>
          <w:b/>
          <w:sz w:val="28"/>
          <w:szCs w:val="28"/>
          <w:lang w:eastAsia="ru-RU"/>
        </w:rPr>
        <w:t>изъято</w:t>
      </w:r>
      <w:r w:rsidRPr="00BD35EE" w:rsidR="008A47F6">
        <w:rPr>
          <w:b/>
          <w:sz w:val="28"/>
          <w:szCs w:val="28"/>
          <w:lang w:eastAsia="ru-RU"/>
        </w:rPr>
        <w:t>/</w:t>
      </w:r>
      <w:r w:rsidRPr="008F697A" w:rsidR="008A47F6">
        <w:rPr>
          <w:sz w:val="28"/>
          <w:szCs w:val="28"/>
          <w:lang w:eastAsia="ru-RU"/>
        </w:rPr>
        <w:t xml:space="preserve"> </w:t>
      </w:r>
      <w:r w:rsidRPr="007D4374">
        <w:rPr>
          <w:rFonts w:ascii="Times New Roman" w:hAnsi="Times New Roman"/>
          <w:sz w:val="28"/>
          <w:szCs w:val="28"/>
        </w:rPr>
        <w:t xml:space="preserve">чем причинила последнему, согласно заключения эксперта №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Pr="007D4374">
        <w:rPr>
          <w:rFonts w:ascii="Times New Roman" w:hAnsi="Times New Roman"/>
          <w:sz w:val="28"/>
          <w:szCs w:val="28"/>
        </w:rPr>
        <w:t xml:space="preserve">от 14.03.2023 г., телесное повреждение в виде раны головы (требовавшей наложения хирургических швов). Данное телесное повреждение, согласно приказу </w:t>
      </w:r>
      <w:r w:rsidRPr="007D4374">
        <w:rPr>
          <w:rFonts w:ascii="Times New Roman" w:hAnsi="Times New Roman"/>
          <w:sz w:val="28"/>
          <w:szCs w:val="28"/>
        </w:rPr>
        <w:t>Минздравсоцразвития</w:t>
      </w:r>
      <w:r w:rsidRPr="007D4374">
        <w:rPr>
          <w:rFonts w:ascii="Times New Roman" w:hAnsi="Times New Roman"/>
          <w:sz w:val="28"/>
          <w:szCs w:val="28"/>
        </w:rPr>
        <w:t xml:space="preserve"> России от 24.12.2008г. № 194н «Об утверждении медицинских критериев определения степени тяжести вреда, причиненного здоровью человека» (пункт 8.1), причинило легкий вред здоровью по признаку кратковременного расстройства здоровья продолжительностью не свыше трех недель (21 дня).</w:t>
      </w:r>
    </w:p>
    <w:p w:rsidR="002F034F" w:rsidRPr="00E87673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удебном заседании подсудим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Зоря Л.А.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="00AA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предъявленным </w:t>
      </w:r>
      <w:r w:rsidR="00310A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A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обвинением, вину признал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объеме, в содеянном раскаял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ась.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6CC0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="00AA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заседании потерпевший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="00A1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 заявление 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уголовного дела в отношении 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 Л.А.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примирением сторон,  которое мотивировано  тем, что он примирил</w:t>
      </w:r>
      <w:r w:rsidR="00A10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подсудим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претензий к подсудимо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имеет, подсудим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извинения, в 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он не желает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уголовной ответственности. </w:t>
      </w:r>
    </w:p>
    <w:p w:rsidR="002F034F" w:rsidRPr="00A5423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Зоря Л.А.</w:t>
      </w:r>
      <w:r w:rsidR="00A1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</w:t>
      </w:r>
      <w:r w:rsidRPr="00A54234" w:rsidR="00310A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поддержали </w:t>
      </w:r>
      <w:r w:rsidR="00A104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просили прекратить уголовное дело в связи с примирением сторон. </w:t>
      </w:r>
    </w:p>
    <w:p w:rsidR="002F034F" w:rsidRPr="00A54234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обвинитель не возражал против удовлетворения заявлен</w:t>
      </w:r>
      <w:r w:rsidR="00A1041D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полагая, что все необходимые условия, для прекращения уголовного дела соблюдены.</w:t>
      </w:r>
    </w:p>
    <w:p w:rsidR="002F034F" w:rsidRPr="00E87673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Выслушав мнение участников процесса, суд считает, что ходатайство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</w:t>
      </w:r>
      <w:r w:rsidR="00A104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удовлетворению, так как в соответствии со ст. 76 УК Российской Федерации 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86CC0" w:rsidP="00D86CC0">
      <w:pPr>
        <w:pStyle w:val="ConsPlusNormal"/>
        <w:ind w:left="-284" w:firstLine="540"/>
        <w:jc w:val="both"/>
      </w:pPr>
      <w:r>
        <w:t xml:space="preserve"> </w:t>
      </w:r>
      <w:r w:rsidRPr="0058581E" w:rsidR="00A54234">
        <w:t>Действия подсудим</w:t>
      </w:r>
      <w:r w:rsidR="00A54234">
        <w:t>о</w:t>
      </w:r>
      <w:r w:rsidR="007D4374">
        <w:t xml:space="preserve">й Зоря Л.А. </w:t>
      </w:r>
      <w:r>
        <w:t xml:space="preserve">суд квалифицирует по п. «в»  ч.2 ст. 115 УК Российской Федерации,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 </w:t>
      </w:r>
    </w:p>
    <w:p w:rsidR="002F034F" w:rsidRPr="00E87673" w:rsidP="00D86CC0">
      <w:pPr>
        <w:pStyle w:val="ConsPlusNormal"/>
        <w:ind w:left="-284" w:firstLine="540"/>
        <w:jc w:val="both"/>
      </w:pPr>
      <w:r>
        <w:t xml:space="preserve">Преступление, предусмотренное п. «в» ч.2 ст. 115 УК Российской Федерации, в совершении которого обвиняется </w:t>
      </w:r>
      <w:r w:rsidR="007D4374">
        <w:t>Зоря Л.А.</w:t>
      </w:r>
      <w:r w:rsidRPr="0058581E" w:rsidR="00A54234">
        <w:t xml:space="preserve"> </w:t>
      </w:r>
      <w:r w:rsidRPr="00E87673">
        <w:t xml:space="preserve">относится к преступлениям </w:t>
      </w:r>
      <w:r w:rsidR="009838D4">
        <w:t>небольшой</w:t>
      </w:r>
      <w:r w:rsidRPr="00E87673">
        <w:t xml:space="preserve"> тяжести, </w:t>
      </w:r>
      <w:r w:rsidR="007D4374">
        <w:t>Зоря Л.А.</w:t>
      </w:r>
      <w:r w:rsidR="00A54234">
        <w:t xml:space="preserve"> я</w:t>
      </w:r>
      <w:r w:rsidRPr="00E87673">
        <w:t xml:space="preserve">вляется лицом, впервые совершившим преступление </w:t>
      </w:r>
      <w:r w:rsidR="009838D4">
        <w:t xml:space="preserve">небольшой </w:t>
      </w:r>
      <w:r w:rsidRPr="00E87673">
        <w:t xml:space="preserve"> тяжести, вину признал</w:t>
      </w:r>
      <w:r w:rsidR="007D4374">
        <w:t>а</w:t>
      </w:r>
      <w:r w:rsidRPr="00E87673">
        <w:t xml:space="preserve"> в полном объеме, в содеянном раская</w:t>
      </w:r>
      <w:r w:rsidR="009838D4">
        <w:t>л</w:t>
      </w:r>
      <w:r w:rsidR="007D4374">
        <w:t>ась</w:t>
      </w:r>
      <w:r w:rsidRPr="00E87673">
        <w:t>, примири</w:t>
      </w:r>
      <w:r w:rsidR="009838D4">
        <w:t>л</w:t>
      </w:r>
      <w:r w:rsidR="007D4374">
        <w:t xml:space="preserve">ась </w:t>
      </w:r>
      <w:r w:rsidRPr="00E87673">
        <w:t>с потерпевш</w:t>
      </w:r>
      <w:r w:rsidR="00173594">
        <w:t>им</w:t>
      </w:r>
      <w:r w:rsidRPr="00E87673">
        <w:t xml:space="preserve"> и полностью загладил</w:t>
      </w:r>
      <w:r w:rsidR="007D4374">
        <w:t>а</w:t>
      </w:r>
      <w:r w:rsidRPr="00E87673">
        <w:t xml:space="preserve"> причиненный вред.</w:t>
      </w:r>
    </w:p>
    <w:p w:rsidR="002F034F" w:rsidP="00A54234">
      <w:pPr>
        <w:tabs>
          <w:tab w:val="left" w:pos="893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Зоря Л.А. п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месту проживания характеризуется </w:t>
      </w:r>
      <w:r w:rsidR="007D4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удовлетворительно </w:t>
      </w:r>
      <w:r w:rsid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="00330C09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EE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</w:t>
      </w:r>
      <w:r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врача – </w:t>
      </w:r>
      <w:r w:rsidRPr="00C85301"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психиатра</w:t>
      </w:r>
      <w:r w:rsidR="00A5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54234">
        <w:rPr>
          <w:rFonts w:ascii="Times New Roman" w:hAnsi="Times New Roman"/>
          <w:sz w:val="28"/>
          <w:szCs w:val="28"/>
        </w:rPr>
        <w:t>у врача нарколога не состоит (</w:t>
      </w:r>
      <w:r w:rsidR="00A54234">
        <w:rPr>
          <w:rFonts w:ascii="Times New Roman" w:hAnsi="Times New Roman"/>
          <w:sz w:val="28"/>
          <w:szCs w:val="28"/>
        </w:rPr>
        <w:t>л.д</w:t>
      </w:r>
      <w:r w:rsidR="00A54234">
        <w:rPr>
          <w:rFonts w:ascii="Times New Roman" w:hAnsi="Times New Roman"/>
          <w:sz w:val="28"/>
          <w:szCs w:val="28"/>
        </w:rPr>
        <w:t>.</w:t>
      </w:r>
      <w:r w:rsidR="00173594">
        <w:rPr>
          <w:rFonts w:ascii="Times New Roman" w:hAnsi="Times New Roman"/>
          <w:sz w:val="28"/>
          <w:szCs w:val="28"/>
        </w:rPr>
        <w:t xml:space="preserve"> </w:t>
      </w:r>
      <w:r w:rsidR="00330C09">
        <w:rPr>
          <w:rFonts w:ascii="Times New Roman" w:hAnsi="Times New Roman"/>
          <w:sz w:val="28"/>
          <w:szCs w:val="28"/>
        </w:rPr>
        <w:t>64</w:t>
      </w:r>
      <w:r w:rsidR="00A54234">
        <w:rPr>
          <w:rFonts w:ascii="Times New Roman" w:hAnsi="Times New Roman"/>
          <w:sz w:val="28"/>
          <w:szCs w:val="28"/>
        </w:rPr>
        <w:t>)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="00A92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судим</w:t>
      </w:r>
      <w:r w:rsidR="00330C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2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330C09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A92E7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E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чем, суд считает возможным освободить</w:t>
      </w:r>
      <w:r w:rsidR="0098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 Л.А.</w:t>
      </w:r>
      <w:r w:rsid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E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уголовной ответственности в связи с примирением с потерпевш</w:t>
      </w:r>
      <w:r w:rsid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750" w:rsidRPr="00E87673" w:rsidP="00A54234">
      <w:pPr>
        <w:tabs>
          <w:tab w:val="left" w:pos="893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0C09" w:rsidR="0033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доказательства: металлический прут Г-образной формы, находящийся на хранении  в камере хранения вещественных доказательств УМВД РФ по г. Керчи, квитанция №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Pr="00330C09" w:rsidR="0033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29.03.2023г. - уничтожить.  </w:t>
      </w:r>
    </w:p>
    <w:p w:rsidR="005624E6" w:rsidRPr="005624E6" w:rsidP="000F175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</w:t>
      </w:r>
      <w:r w:rsidR="000F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</w:t>
      </w:r>
      <w:r w:rsidRPr="0056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заявлен. </w:t>
      </w:r>
    </w:p>
    <w:p w:rsidR="00963CF8" w:rsidP="005624E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F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в виде подписки о невыезде и надлежащем поведении, отменить. </w:t>
      </w:r>
    </w:p>
    <w:p w:rsidR="002F034F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Российской Федерации, руководствуясь ст.ст. 25, 254, 256 УПК Российской Федерации, суд,-</w:t>
      </w:r>
    </w:p>
    <w:p w:rsidR="00963CF8" w:rsidRPr="00E87673" w:rsidP="002F034F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34F" w:rsidP="00346DBD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185391" w:rsidRPr="00E87673" w:rsidP="00346DBD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2C" w:rsidRPr="0056112C" w:rsidP="0056112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 w:rsidR="008B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Зоря  </w:t>
      </w:r>
      <w:r w:rsidR="008A47F6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8B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="008B49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обвиняемо</w:t>
      </w:r>
      <w:r w:rsidR="008B49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совершении преступления, предусмотренного п. «в» ч.2 ст. 115 УК Российской Федерации, в связи с примирением сторон.</w:t>
      </w:r>
    </w:p>
    <w:p w:rsidR="0056112C" w:rsidRPr="0056112C" w:rsidP="0056112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доказательства: </w:t>
      </w:r>
      <w:r w:rsidR="008B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металлический прут Г-образной формы, находящийся на хранении  в камере хранения вещественных доказательств УМВД РФ по г. Керчи, квитанция № </w:t>
      </w:r>
      <w:r w:rsidRPr="00BD35EE" w:rsidR="008A47F6">
        <w:rPr>
          <w:b/>
          <w:sz w:val="28"/>
          <w:szCs w:val="28"/>
          <w:lang w:eastAsia="ru-RU"/>
        </w:rPr>
        <w:t>/изъято/</w:t>
      </w:r>
      <w:r w:rsidRPr="008F697A" w:rsidR="008A47F6">
        <w:rPr>
          <w:sz w:val="28"/>
          <w:szCs w:val="28"/>
          <w:lang w:eastAsia="ru-RU"/>
        </w:rPr>
        <w:t xml:space="preserve"> </w:t>
      </w:r>
      <w:r w:rsidR="008B4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29.03.2023г.</w:t>
      </w:r>
      <w:r w:rsidRP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уничтожить.  </w:t>
      </w:r>
    </w:p>
    <w:p w:rsidR="0056112C" w:rsidRPr="0056112C" w:rsidP="0056112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 в виде подписки о невыезде и надлежащем поведении, отменить.</w:t>
      </w:r>
    </w:p>
    <w:p w:rsidR="0056112C" w:rsidP="0056112C">
      <w:pPr>
        <w:tabs>
          <w:tab w:val="left" w:pos="907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может быть обжаловано в Керченский городской суд  Республики Крым через мирового судью судебного участка № 48 Керченского судебного района (городской округ Керчь) Республики Крым в течение 15 дней со дня его оглашения.</w:t>
      </w:r>
    </w:p>
    <w:p w:rsidR="002F034F" w:rsidRPr="00185391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34F" w:rsidRPr="00E87673" w:rsidP="002F034F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E87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К.Ю.</w:t>
      </w:r>
    </w:p>
    <w:p w:rsidR="00DA30CA" w:rsidRPr="00E87673">
      <w:pPr>
        <w:rPr>
          <w:sz w:val="28"/>
          <w:szCs w:val="28"/>
        </w:rPr>
      </w:pPr>
    </w:p>
    <w:sectPr w:rsidSect="00343A0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F"/>
    <w:rsid w:val="000F1750"/>
    <w:rsid w:val="00173594"/>
    <w:rsid w:val="00185391"/>
    <w:rsid w:val="002C0B85"/>
    <w:rsid w:val="002F034F"/>
    <w:rsid w:val="002F0D9A"/>
    <w:rsid w:val="00310A1A"/>
    <w:rsid w:val="00330C09"/>
    <w:rsid w:val="00334D82"/>
    <w:rsid w:val="00346806"/>
    <w:rsid w:val="00346DBD"/>
    <w:rsid w:val="00393E59"/>
    <w:rsid w:val="00433055"/>
    <w:rsid w:val="0048226E"/>
    <w:rsid w:val="0056112C"/>
    <w:rsid w:val="005624E6"/>
    <w:rsid w:val="0058581E"/>
    <w:rsid w:val="005C44AE"/>
    <w:rsid w:val="006249DF"/>
    <w:rsid w:val="006B378B"/>
    <w:rsid w:val="006F1329"/>
    <w:rsid w:val="00781555"/>
    <w:rsid w:val="007D4374"/>
    <w:rsid w:val="007E34AD"/>
    <w:rsid w:val="007F0636"/>
    <w:rsid w:val="008350C6"/>
    <w:rsid w:val="008A47F6"/>
    <w:rsid w:val="008B49EB"/>
    <w:rsid w:val="008F697A"/>
    <w:rsid w:val="0094194B"/>
    <w:rsid w:val="00951B41"/>
    <w:rsid w:val="00963CF8"/>
    <w:rsid w:val="00976EC2"/>
    <w:rsid w:val="009838D4"/>
    <w:rsid w:val="00993770"/>
    <w:rsid w:val="00A1041D"/>
    <w:rsid w:val="00A54234"/>
    <w:rsid w:val="00A92E74"/>
    <w:rsid w:val="00AA6D3D"/>
    <w:rsid w:val="00B97B6B"/>
    <w:rsid w:val="00BD35EE"/>
    <w:rsid w:val="00BF2915"/>
    <w:rsid w:val="00C05CB8"/>
    <w:rsid w:val="00C10F87"/>
    <w:rsid w:val="00C23580"/>
    <w:rsid w:val="00C61C1D"/>
    <w:rsid w:val="00C713E8"/>
    <w:rsid w:val="00C85301"/>
    <w:rsid w:val="00CA3B23"/>
    <w:rsid w:val="00D4437D"/>
    <w:rsid w:val="00D86CC0"/>
    <w:rsid w:val="00DA30CA"/>
    <w:rsid w:val="00DD01CA"/>
    <w:rsid w:val="00E41DEC"/>
    <w:rsid w:val="00E87673"/>
    <w:rsid w:val="00EC5C06"/>
    <w:rsid w:val="00EE6163"/>
    <w:rsid w:val="00F162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F034F"/>
    <w:rPr>
      <w:i/>
      <w:iCs/>
    </w:rPr>
  </w:style>
  <w:style w:type="paragraph" w:customStyle="1" w:styleId="ConsPlusNormal">
    <w:name w:val="ConsPlusNormal"/>
    <w:rsid w:val="00A54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4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0286-1324-4749-B866-54AEA1CD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