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1-48-21/2022</w:t>
      </w:r>
    </w:p>
    <w:p w:rsidR="00A77B3E">
      <w:r>
        <w:t>91MS0048-телефон-телефон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</w:r>
      <w:r>
        <w:tab/>
        <w:t xml:space="preserve">                 адрес</w:t>
      </w:r>
    </w:p>
    <w:p w:rsidR="00A77B3E"/>
    <w:p w:rsidR="00A77B3E">
      <w:r>
        <w:t xml:space="preserve">     Мировой судья судебного участка № 44 Керченского судебного      района (городской адрес)  адрес Козлова К.Ю., исполняя обязанности мирового судьи судебного участка № 48 Керченского судебного района (городской адрес) адрес,  </w:t>
      </w:r>
    </w:p>
    <w:p w:rsidR="00A77B3E">
      <w:r>
        <w:t xml:space="preserve">при секретаре   - </w:t>
      </w:r>
      <w:r>
        <w:t>фио</w:t>
      </w:r>
      <w:r>
        <w:t xml:space="preserve">,  </w:t>
      </w:r>
    </w:p>
    <w:p w:rsidR="00A77B3E">
      <w:r>
        <w:t xml:space="preserve"> </w:t>
      </w:r>
      <w:r>
        <w:t xml:space="preserve">с участием государственного обвинителя – </w:t>
      </w:r>
      <w:r>
        <w:t>фио</w:t>
      </w:r>
      <w:r>
        <w:t xml:space="preserve">,  </w:t>
      </w:r>
    </w:p>
    <w:p w:rsidR="00A77B3E">
      <w:r>
        <w:t xml:space="preserve">     подсудимой </w:t>
      </w:r>
      <w:r>
        <w:t>фио</w:t>
      </w:r>
      <w:r>
        <w:t xml:space="preserve">, </w:t>
      </w:r>
    </w:p>
    <w:p w:rsidR="00A77B3E">
      <w:r>
        <w:t xml:space="preserve">     защитника  - адвоката  </w:t>
      </w:r>
      <w:r>
        <w:t>фио</w:t>
      </w:r>
      <w:r>
        <w:t xml:space="preserve">, </w:t>
      </w:r>
    </w:p>
    <w:p w:rsidR="00A77B3E">
      <w:r>
        <w:t xml:space="preserve">     представителя потерпевшей </w:t>
      </w:r>
      <w:r>
        <w:t>фио</w:t>
      </w:r>
      <w:r>
        <w:t xml:space="preserve">, </w:t>
      </w:r>
    </w:p>
    <w:p w:rsidR="00A77B3E">
      <w:r>
        <w:t xml:space="preserve">     рассмотрев в особом порядке  уголовное дело по обвинению </w:t>
      </w:r>
      <w:r>
        <w:t>фио</w:t>
      </w:r>
      <w:r>
        <w:t>, паспортные данные- 26, адрес, имеющей среднее об</w:t>
      </w:r>
      <w:r>
        <w:t xml:space="preserve">разование, не состоящей в зарегистрированном браке, официально не трудоустроенной, имеющей на иждивении  малолетнего ребенка, зарегистрированной по адресу: адрес, фактически проживающей по адресу: адрес,  ранее не судимой, </w:t>
      </w:r>
    </w:p>
    <w:p w:rsidR="00A77B3E">
      <w:r>
        <w:t xml:space="preserve">        обвиняемого в  совершени</w:t>
      </w:r>
      <w:r>
        <w:t xml:space="preserve">и преступления, предусмотренного ч.1 ст.158 УК Российской Федерации,  </w:t>
      </w:r>
    </w:p>
    <w:p w:rsidR="00A77B3E">
      <w:r>
        <w:t>УСТАНОВИЛ:</w:t>
      </w:r>
    </w:p>
    <w:p w:rsidR="00A77B3E"/>
    <w:p w:rsidR="00A77B3E">
      <w:r>
        <w:t xml:space="preserve">      </w:t>
      </w:r>
      <w:r>
        <w:t>фио</w:t>
      </w:r>
      <w:r>
        <w:t xml:space="preserve"> совершила кражу, то есть тайное хищение чужого имущества, при следующих обстоятельствах:</w:t>
      </w:r>
    </w:p>
    <w:p w:rsidR="00A77B3E">
      <w:r>
        <w:t xml:space="preserve">         дата, примерно в время, более точное время дознанием не установле</w:t>
      </w:r>
      <w:r>
        <w:t xml:space="preserve">но, </w:t>
      </w:r>
      <w:r>
        <w:t>фио</w:t>
      </w:r>
      <w:r>
        <w:t>, паспортные данные, находясь в помещении магазина «Красотка» наименование организации, расположенном по адресу: адрес, реализуя свой внезапно возникший преступный умысел, направленный на тайное хищение чужого имущества, с целью его дальнейшего испо</w:t>
      </w:r>
      <w:r>
        <w:t>льзования в личных нуждах, действуя умышленно, осознавая общественную опасность своих действий, предвидя возможность и неизбежность наступления общественно-опасных последствий в виде причинения имущественного вреда собственнику, и желая их наступления, рук</w:t>
      </w:r>
      <w:r>
        <w:t>оводствуясь корыстными побуждениями, по мотивам личной наживы, тайно путем свободного доступа, с торгового стеллажа, расположенного в помещении указанного магазина, похитила: взяв в руки туалетную воду «</w:t>
      </w:r>
      <w:r>
        <w:t>Versace</w:t>
      </w:r>
      <w:r>
        <w:t xml:space="preserve"> EROS FLAME m EDT» объемом 30 мл., стоимостью </w:t>
      </w:r>
      <w:r>
        <w:t xml:space="preserve">сумма без учета НДС, туалетную воду « </w:t>
      </w:r>
      <w:r>
        <w:t>Hugo</w:t>
      </w:r>
      <w:r>
        <w:t xml:space="preserve"> </w:t>
      </w:r>
      <w:r>
        <w:t>Boss</w:t>
      </w:r>
      <w:r>
        <w:t xml:space="preserve"> № 6 М объемом 50 мл., стоимостью сумма без учета НДС, принадлежащие наименование организации, которые поместила в находящуюся при ней сумку, и оставаясь незамеченной, с похищенным имуществом, с места совершен</w:t>
      </w:r>
      <w:r>
        <w:t>ия преступления скрылась, распорядившись похищенным по своему усмотрению, причинив наименование организации материальный ущерб на общую сумму сумма.</w:t>
      </w:r>
    </w:p>
    <w:p w:rsidR="00A77B3E">
      <w:r>
        <w:t xml:space="preserve">        В судебном заседании подсудимая </w:t>
      </w:r>
      <w:r>
        <w:t>фио</w:t>
      </w:r>
      <w:r>
        <w:t xml:space="preserve"> согласилась с предъявленным ей обвинением, вину признала в полн</w:t>
      </w:r>
      <w:r>
        <w:t xml:space="preserve">ом объеме, раскаялась в содеянном. </w:t>
      </w:r>
    </w:p>
    <w:p w:rsidR="00A77B3E">
      <w:r>
        <w:t>фио</w:t>
      </w:r>
      <w:r>
        <w:t xml:space="preserve"> при ознакомлении с материалами уголовного дела заявила ходатайство об особом порядке судебного разбирательства и в судебном заседании в присутствии защитника поддержала данное ходатайство. </w:t>
      </w:r>
    </w:p>
    <w:p w:rsidR="00A77B3E">
      <w:r>
        <w:t xml:space="preserve">         В судебном заседа</w:t>
      </w:r>
      <w:r>
        <w:t xml:space="preserve">нии установлено, что подсудимая </w:t>
      </w:r>
      <w:r>
        <w:t>фио</w:t>
      </w:r>
      <w:r>
        <w:t xml:space="preserve">     заявила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>
        <w:t>фио</w:t>
      </w:r>
      <w:r>
        <w:t xml:space="preserve"> осознает характер, последствия заявленного ею ходатайства, оно заявлено добровольно.</w:t>
      </w:r>
    </w:p>
    <w:p w:rsidR="00A77B3E">
      <w:r>
        <w:t xml:space="preserve">Адвокат  </w:t>
      </w:r>
      <w:r>
        <w:t>фио</w:t>
      </w:r>
      <w:r>
        <w:t xml:space="preserve">  также подтвердила согласие подсудимой </w:t>
      </w:r>
      <w:r>
        <w:t>фио</w:t>
      </w:r>
      <w:r>
        <w:t xml:space="preserve"> на постановление приговора без проведения судебного разбирательства и пояснила, что свое согласие подсудимая по</w:t>
      </w:r>
      <w:r>
        <w:t>дтвердила  добровольно, после проведенной консультации с адвокатом, последствия постановления приговора без проведения судебного разбирательства подсудимой разъяснены. Ею  не оспаривается законность, относимость и допустимость имеющихся в деле доказательст</w:t>
      </w:r>
      <w:r>
        <w:t>в.</w:t>
      </w:r>
    </w:p>
    <w:p w:rsidR="00A77B3E">
      <w:r>
        <w:t xml:space="preserve">  Представитель потерпевшего </w:t>
      </w:r>
      <w:r>
        <w:t>фио</w:t>
      </w:r>
      <w:r>
        <w:t xml:space="preserve"> в судебном заседании не возражала   против особого порядка рассмотрения  дела.    </w:t>
      </w:r>
    </w:p>
    <w:p w:rsidR="00A77B3E">
      <w:r>
        <w:t xml:space="preserve">        Государственный обвинитель не возражал против рассмотрения дела в особом порядке, в связи с чем, суд на основании ст. 316 УПК РФ </w:t>
      </w:r>
      <w:r>
        <w:t xml:space="preserve">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 подсудимый. Суд приходит к выводу, что обвинение, с которым согласилась подсудимая, обосновано и </w:t>
      </w:r>
      <w:r>
        <w:t>подтверждается доказательствами, собранными по уголовному делу.</w:t>
      </w:r>
    </w:p>
    <w:p w:rsidR="00A77B3E">
      <w:r>
        <w:t xml:space="preserve">       Действия подсудимой </w:t>
      </w:r>
      <w:r>
        <w:t>фио</w:t>
      </w:r>
      <w:r>
        <w:t xml:space="preserve"> суд квалифицирует по ч.1 ст. 158 Уголовного кодекса Российской Федерации, как кража, то есть тайное хищение чужого имущества.</w:t>
      </w:r>
    </w:p>
    <w:p w:rsidR="00A77B3E">
      <w:r>
        <w:t xml:space="preserve">         </w:t>
      </w:r>
      <w:r>
        <w:t>фио</w:t>
      </w:r>
      <w:r>
        <w:t xml:space="preserve"> на учёте у врача – нар</w:t>
      </w:r>
      <w:r>
        <w:t xml:space="preserve">колога не состоит, состояла на учете у врача психиатра  с дата по дата с диагнозом «Умственная отсталость в легкой степени». </w:t>
      </w:r>
    </w:p>
    <w:p w:rsidR="00A77B3E">
      <w:r>
        <w:t xml:space="preserve">         Согласно заключению судебно-психиатрического эксперта от дата № 214 </w:t>
      </w:r>
      <w:r>
        <w:t>фио</w:t>
      </w:r>
      <w:r>
        <w:t xml:space="preserve"> могла как на момент инкриминируемого ей деяния, т</w:t>
      </w:r>
      <w:r>
        <w:t xml:space="preserve">ак и может в настоящее время осознавать фактический характер и общественную опасность своих действий и руководить ими. (л.д.103-105). </w:t>
      </w:r>
    </w:p>
    <w:p w:rsidR="00A77B3E">
      <w:r>
        <w:t xml:space="preserve">            Исследовав данные о личности </w:t>
      </w:r>
      <w:r>
        <w:t>фио</w:t>
      </w:r>
      <w:r>
        <w:t xml:space="preserve">,  поведение подсудимой в ходе судебного разбирательства, суд приходит к выводу, что </w:t>
      </w:r>
      <w:r>
        <w:t>фио</w:t>
      </w:r>
      <w:r>
        <w:t xml:space="preserve"> следует считать вменяемой в отношении инкриминируемого ей деяния, как на момент совершения преступления, так и на момент ра</w:t>
      </w:r>
      <w:r>
        <w:t>ссмотрения дела в суде.</w:t>
      </w:r>
    </w:p>
    <w:p w:rsidR="00A77B3E">
      <w:r>
        <w:t xml:space="preserve">            При назначении наказания </w:t>
      </w:r>
      <w:r>
        <w:t>фио</w:t>
      </w:r>
      <w:r>
        <w:t xml:space="preserve"> за совершенное преступление, суд учитывает, что преступление, предусмотренное  ч.1 ст. 158 УК Российской Федерации, в совершении которого обвиняется подсудимая относится к преступлениям небол</w:t>
      </w:r>
      <w:r>
        <w:t xml:space="preserve">ьшой тяжести. Подсудимая </w:t>
      </w:r>
      <w:r>
        <w:t>фио</w:t>
      </w:r>
      <w:r>
        <w:t xml:space="preserve"> по месту жительства характеризуется удовлетворительно (л.д.96). </w:t>
      </w:r>
    </w:p>
    <w:p w:rsidR="00A77B3E">
      <w:r>
        <w:t xml:space="preserve">        Обстоятельствами, смягчающими наказание подсудимой, в соответствии с п. «и», «г», «к» ч.1, ч.2 ст. 61 УК РФ, является явка с повинной, активное способство</w:t>
      </w:r>
      <w:r>
        <w:t xml:space="preserve">вание раскрытию и расследованию преступления, полное признание своей вины, раскаяние в содеянном, наличие малолетнего ребенка, добровольное возмещение имущественного ущерба. </w:t>
      </w:r>
    </w:p>
    <w:p w:rsidR="00A77B3E">
      <w:r>
        <w:t xml:space="preserve">Обстоятельств, отягчающих наказание подсудимой судом не установлено. </w:t>
      </w:r>
    </w:p>
    <w:p w:rsidR="00A77B3E">
      <w:r>
        <w:t xml:space="preserve"> Поскольку </w:t>
      </w:r>
      <w:r>
        <w:t>подсудимая совершила преступление небольшой тяжести, суд не обсуждает вопрос об изменении категории совершенного ею преступления на менее тяжкую. Обстоятельств, исключающих преступность или наказуемость деяния, совершенного подсудимым, равно как и обстояте</w:t>
      </w:r>
      <w:r>
        <w:t xml:space="preserve">льств, которые могут повлечь за собой освобождение подсудимого от уголовной ответственности или от наказания, судом  не установлено. </w:t>
      </w:r>
    </w:p>
    <w:p w:rsidR="00A77B3E">
      <w:r>
        <w:t xml:space="preserve">              С учетом характера и степени общественной опасности преступления, личности подсудимой, учитывая обстоятельст</w:t>
      </w:r>
      <w:r>
        <w:t xml:space="preserve">ва смягчающие и отсутствие обстоятельств отягчающих наказание подсудимой, суд  с учетом положений ч.1,5 ст. 62 УК РФ, считает, что исправление подсудимой </w:t>
      </w:r>
      <w:r>
        <w:t>фио</w:t>
      </w:r>
      <w:r>
        <w:t xml:space="preserve"> возможно при назначении ей наказания в виде обязательных работ. Назначение иного вида наказания, п</w:t>
      </w:r>
      <w:r>
        <w:t xml:space="preserve">редусмотренного санкцией ч. 1 ст. 158 УК РФ, суд считает нецелесообразным для обеспечения целей наказания. </w:t>
      </w:r>
    </w:p>
    <w:p w:rsidR="00A77B3E">
      <w:r>
        <w:t xml:space="preserve">  Гражданский иск не заявлен.</w:t>
      </w:r>
    </w:p>
    <w:p w:rsidR="00A77B3E">
      <w:r>
        <w:t xml:space="preserve">  Вещественные доказательства: CD-R диск с фрагментом видеозаписи от дата из магазина «Красотка», расположенного по ад</w:t>
      </w:r>
      <w:r>
        <w:t>ресу адрес (л.д.79) хранящийся  в материалах дела – хранить в материалах дела; туалетную воду «</w:t>
      </w:r>
      <w:r>
        <w:t>Versace</w:t>
      </w:r>
      <w:r>
        <w:t xml:space="preserve"> EROS FLAME m EDT» объемом 30 мл., переданную представителю потерпевшего наименование организации — </w:t>
      </w:r>
      <w:r>
        <w:t>фио</w:t>
      </w:r>
      <w:r>
        <w:t>, под сохранную расписку (л.д.52), оставить по прин</w:t>
      </w:r>
      <w:r>
        <w:t>адлежности.</w:t>
      </w:r>
    </w:p>
    <w:p w:rsidR="00A77B3E">
      <w:r>
        <w:t xml:space="preserve">   Меру пресечения в виде подписки о невыезде и надлежащем поведении, до вступления приговора в законную силу, оставить без изменения. </w:t>
      </w:r>
    </w:p>
    <w:p w:rsidR="00A77B3E">
      <w:r>
        <w:t xml:space="preserve">          Процессуальные издержки, связанные с выплатой вознаграждения защитнику, участвующему в рассмотрени</w:t>
      </w:r>
      <w:r>
        <w:t>и дела по назначению суда, в соответствии с ч.10 ст. 316 УПК РФ возместить за счет средств федерального бюджета.</w:t>
      </w:r>
    </w:p>
    <w:p w:rsidR="00A77B3E">
      <w:r>
        <w:t xml:space="preserve">          Руководствуясь </w:t>
      </w:r>
      <w:r>
        <w:t>ст.ст</w:t>
      </w:r>
      <w:r>
        <w:t>. 303, 304, 307 – 309, 316 УПК Российской Федерации,  суд,-</w:t>
      </w:r>
    </w:p>
    <w:p w:rsidR="00A77B3E">
      <w:r>
        <w:t>п р и г о в о р и л:</w:t>
      </w:r>
    </w:p>
    <w:p w:rsidR="00A77B3E"/>
    <w:p w:rsidR="00A77B3E">
      <w:r>
        <w:t xml:space="preserve">  </w:t>
      </w:r>
      <w:r>
        <w:t>фио</w:t>
      </w:r>
      <w:r>
        <w:t xml:space="preserve">  признать виновной в сове</w:t>
      </w:r>
      <w:r>
        <w:t>ршении преступления, предусмотренного ч. 1 ст. 158 Уголовного кодекса Российской Федерации, и назначить ей наказание в виде 120 часов обязательных работ.</w:t>
      </w:r>
    </w:p>
    <w:p w:rsidR="00A77B3E">
      <w:r>
        <w:t xml:space="preserve"> Вещественные доказательства: CD-R диск с фрагментом видеозаписи от дата из магазина «Красотка», распо</w:t>
      </w:r>
      <w:r>
        <w:t>ложенного по адресу адрес  - хранить в материалах дела; туалетную воду «</w:t>
      </w:r>
      <w:r>
        <w:t>Versace</w:t>
      </w:r>
      <w:r>
        <w:t xml:space="preserve"> EROS FLAME m EDT» объемом 30 мл., переданную представителю потерпевшего наименование организации — </w:t>
      </w:r>
      <w:r>
        <w:t>фио</w:t>
      </w:r>
      <w:r>
        <w:t>, под сохранную расписку, оставить по принадлежности.</w:t>
      </w:r>
    </w:p>
    <w:p w:rsidR="00A77B3E">
      <w:r>
        <w:t>Меру пресечения в ви</w:t>
      </w:r>
      <w:r>
        <w:t xml:space="preserve">де подписки о невыезде и надлежащем поведении, до вступления приговора в законную силу, оставить без изменения. </w:t>
      </w:r>
    </w:p>
    <w:p w:rsidR="00A77B3E">
      <w:r>
        <w:t xml:space="preserve">          Процессуальные издержки, связанные с выплатой вознаграждения защитнику, участвующему в рассмотрении дела по назначению суда, в соотве</w:t>
      </w:r>
      <w:r>
        <w:t>тствии с ч.10 ст. 316 УПК РФ возместить за счет средств федерального бюджета.</w:t>
      </w:r>
    </w:p>
    <w:p w:rsidR="00A77B3E">
      <w:r>
        <w:t xml:space="preserve">         Приговор может быть обжалован в апелляционном порядке в Керченский городской суд адрес в течение 10 суток со дня его провозглашения с подачей </w:t>
      </w:r>
      <w:r>
        <w:t xml:space="preserve">апелляционной жалобы через </w:t>
      </w:r>
      <w:r>
        <w:t>мирового судью, а осужденным, содержащимся под стражей, - в тот же срок со дня вручения ему копии приговора.</w:t>
      </w:r>
    </w:p>
    <w:p w:rsidR="00A77B3E">
      <w: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</w:t>
      </w:r>
      <w:r>
        <w:t>ельствам дела.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>
      <w:r>
        <w:t xml:space="preserve">            </w:t>
      </w:r>
    </w:p>
    <w:p w:rsidR="00A77B3E">
      <w:r>
        <w:t xml:space="preserve">           Мировой судья:                                                      </w:t>
      </w:r>
      <w:r>
        <w:t xml:space="preserve">           Козлова К.Ю.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15"/>
    <w:rsid w:val="00817F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