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7046D" w:rsidP="00C7046D">
      <w:pPr>
        <w:pStyle w:val="BodyText"/>
        <w:suppressAutoHyphens/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t>П</w:t>
      </w:r>
      <w:r>
        <w:rPr>
          <w:b/>
          <w:szCs w:val="28"/>
        </w:rPr>
        <w:t xml:space="preserve"> Р И Г О В О Р</w:t>
      </w:r>
    </w:p>
    <w:p w:rsidR="00C7046D" w:rsidP="00C7046D">
      <w:pPr>
        <w:pStyle w:val="Heading1"/>
        <w:suppressAutoHyphens/>
        <w:spacing w:before="0"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 xml:space="preserve">И М Е Н Е М   Р О С </w:t>
      </w:r>
      <w:r>
        <w:rPr>
          <w:rFonts w:ascii="Times New Roman" w:hAnsi="Times New Roman" w:cs="Times New Roman"/>
          <w:bCs w:val="0"/>
          <w:sz w:val="28"/>
          <w:szCs w:val="28"/>
        </w:rPr>
        <w:t>С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 И Й С К О Й   Ф Е Д Е Р А Ц И </w:t>
      </w:r>
      <w:r>
        <w:rPr>
          <w:rFonts w:ascii="Times New Roman" w:hAnsi="Times New Roman" w:cs="Times New Roman"/>
          <w:bCs w:val="0"/>
          <w:sz w:val="28"/>
          <w:szCs w:val="28"/>
        </w:rPr>
        <w:t>И</w:t>
      </w:r>
    </w:p>
    <w:p w:rsidR="00C7046D" w:rsidP="00C7046D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г. Керчь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92BEE">
        <w:rPr>
          <w:sz w:val="28"/>
          <w:szCs w:val="28"/>
        </w:rPr>
        <w:t xml:space="preserve">              22</w:t>
      </w:r>
      <w:r w:rsidR="00CA7708">
        <w:rPr>
          <w:sz w:val="28"/>
          <w:szCs w:val="28"/>
        </w:rPr>
        <w:t xml:space="preserve"> сентября </w:t>
      </w:r>
      <w:r w:rsidR="00FA6371">
        <w:rPr>
          <w:sz w:val="28"/>
          <w:szCs w:val="28"/>
        </w:rPr>
        <w:t xml:space="preserve"> </w:t>
      </w:r>
      <w:r w:rsidR="00CA7708">
        <w:rPr>
          <w:sz w:val="28"/>
          <w:szCs w:val="28"/>
        </w:rPr>
        <w:t>2020</w:t>
      </w:r>
      <w:r>
        <w:rPr>
          <w:sz w:val="28"/>
          <w:szCs w:val="28"/>
        </w:rPr>
        <w:t xml:space="preserve"> года</w:t>
      </w:r>
    </w:p>
    <w:p w:rsidR="00C7046D" w:rsidP="00C7046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 49 Керченского судебного района (городской округ Керчь) Республики Крым Кучерова С.А., </w:t>
      </w:r>
    </w:p>
    <w:p w:rsidR="00C7046D" w:rsidP="00C704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</w:t>
      </w:r>
      <w:r w:rsidR="00292BEE">
        <w:rPr>
          <w:sz w:val="28"/>
          <w:szCs w:val="28"/>
        </w:rPr>
        <w:t xml:space="preserve">помощнике </w:t>
      </w:r>
      <w:r w:rsidR="003F4C73">
        <w:rPr>
          <w:sz w:val="28"/>
          <w:szCs w:val="28"/>
        </w:rPr>
        <w:t xml:space="preserve">мирового судьи </w:t>
      </w:r>
      <w:r w:rsidR="00292BEE">
        <w:rPr>
          <w:sz w:val="28"/>
          <w:szCs w:val="28"/>
        </w:rPr>
        <w:t>Чаус И.В.</w:t>
      </w:r>
    </w:p>
    <w:p w:rsidR="00C7046D" w:rsidP="00C7046D">
      <w:pPr>
        <w:jc w:val="both"/>
        <w:rPr>
          <w:sz w:val="28"/>
          <w:szCs w:val="28"/>
        </w:rPr>
      </w:pPr>
      <w:r>
        <w:rPr>
          <w:sz w:val="28"/>
          <w:szCs w:val="28"/>
        </w:rPr>
        <w:t>с участием:</w:t>
      </w:r>
    </w:p>
    <w:p w:rsidR="00C7046D" w:rsidRPr="00560A79" w:rsidP="00C7046D">
      <w:pPr>
        <w:suppressAutoHyphens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государственного обвинителя – помощника прокурора гор. Керчи Республики </w:t>
      </w:r>
      <w:r w:rsidR="00292BEE">
        <w:rPr>
          <w:sz w:val="28"/>
          <w:szCs w:val="28"/>
        </w:rPr>
        <w:t xml:space="preserve">Крым  - </w:t>
      </w:r>
      <w:r w:rsidR="00092910">
        <w:rPr>
          <w:sz w:val="28"/>
          <w:szCs w:val="28"/>
        </w:rPr>
        <w:t>ФИО</w:t>
      </w:r>
    </w:p>
    <w:p w:rsidR="00C7046D" w:rsidP="00C7046D">
      <w:pPr>
        <w:rPr>
          <w:sz w:val="28"/>
          <w:szCs w:val="28"/>
        </w:rPr>
      </w:pPr>
      <w:r>
        <w:rPr>
          <w:sz w:val="28"/>
          <w:szCs w:val="28"/>
        </w:rPr>
        <w:t xml:space="preserve">подсудимого </w:t>
      </w:r>
      <w:r w:rsidR="00CA7708">
        <w:rPr>
          <w:sz w:val="28"/>
          <w:szCs w:val="28"/>
        </w:rPr>
        <w:t xml:space="preserve">Сычева В.В. </w:t>
      </w:r>
    </w:p>
    <w:p w:rsidR="00092910" w:rsidP="00C7046D">
      <w:pPr>
        <w:rPr>
          <w:sz w:val="28"/>
          <w:szCs w:val="28"/>
        </w:rPr>
      </w:pPr>
      <w:r w:rsidRPr="00292BEE">
        <w:rPr>
          <w:sz w:val="28"/>
          <w:szCs w:val="28"/>
        </w:rPr>
        <w:t xml:space="preserve">защитника   адвоката  </w:t>
      </w:r>
      <w:r>
        <w:rPr>
          <w:sz w:val="28"/>
          <w:szCs w:val="28"/>
        </w:rPr>
        <w:t>/ФИИ/</w:t>
      </w:r>
      <w:r w:rsidRPr="00292BEE" w:rsidR="00292BEE">
        <w:rPr>
          <w:sz w:val="28"/>
          <w:szCs w:val="28"/>
        </w:rPr>
        <w:t xml:space="preserve"> </w:t>
      </w:r>
      <w:r w:rsidR="00974108">
        <w:rPr>
          <w:sz w:val="28"/>
          <w:szCs w:val="28"/>
        </w:rPr>
        <w:t xml:space="preserve"> </w:t>
      </w:r>
      <w:r w:rsidR="001F7539">
        <w:rPr>
          <w:sz w:val="28"/>
          <w:szCs w:val="28"/>
        </w:rPr>
        <w:t>представившего</w:t>
      </w:r>
      <w:r w:rsidRPr="00292BEE" w:rsidR="00B36875">
        <w:rPr>
          <w:sz w:val="28"/>
          <w:szCs w:val="28"/>
        </w:rPr>
        <w:t xml:space="preserve">  удостоверение </w:t>
      </w:r>
      <w:r>
        <w:rPr>
          <w:sz w:val="28"/>
          <w:szCs w:val="28"/>
        </w:rPr>
        <w:t>/</w:t>
      </w:r>
      <w:r w:rsidR="00974108">
        <w:rPr>
          <w:sz w:val="28"/>
          <w:szCs w:val="28"/>
        </w:rPr>
        <w:t xml:space="preserve">№ </w:t>
      </w:r>
      <w:r w:rsidRPr="00292BEE" w:rsidR="00292BEE">
        <w:rPr>
          <w:sz w:val="28"/>
          <w:szCs w:val="28"/>
        </w:rPr>
        <w:t xml:space="preserve"> </w:t>
      </w:r>
      <w:r>
        <w:rPr>
          <w:sz w:val="28"/>
          <w:szCs w:val="28"/>
        </w:rPr>
        <w:t>/</w:t>
      </w:r>
      <w:r w:rsidRPr="00292BEE" w:rsidR="00292BEE">
        <w:rPr>
          <w:sz w:val="28"/>
          <w:szCs w:val="28"/>
        </w:rPr>
        <w:t xml:space="preserve">   и ордер </w:t>
      </w:r>
      <w:r>
        <w:rPr>
          <w:sz w:val="28"/>
          <w:szCs w:val="28"/>
        </w:rPr>
        <w:t>/</w:t>
      </w:r>
      <w:r w:rsidRPr="00292BEE" w:rsidR="00292BEE">
        <w:rPr>
          <w:sz w:val="28"/>
          <w:szCs w:val="28"/>
        </w:rPr>
        <w:t xml:space="preserve">№ </w:t>
      </w:r>
      <w:r>
        <w:rPr>
          <w:sz w:val="28"/>
          <w:szCs w:val="28"/>
        </w:rPr>
        <w:t>/</w:t>
      </w:r>
    </w:p>
    <w:p w:rsidR="00C7046D" w:rsidRPr="00292BEE" w:rsidP="00C7046D">
      <w:pPr>
        <w:rPr>
          <w:sz w:val="28"/>
          <w:szCs w:val="28"/>
        </w:rPr>
      </w:pPr>
      <w:r w:rsidRPr="00292BEE">
        <w:rPr>
          <w:sz w:val="28"/>
          <w:szCs w:val="28"/>
        </w:rPr>
        <w:t>представи</w:t>
      </w:r>
      <w:r w:rsidRPr="00292BEE" w:rsidR="00292BEE">
        <w:rPr>
          <w:sz w:val="28"/>
          <w:szCs w:val="28"/>
        </w:rPr>
        <w:t>телей</w:t>
      </w:r>
      <w:r w:rsidRPr="00292BEE">
        <w:rPr>
          <w:sz w:val="28"/>
          <w:szCs w:val="28"/>
        </w:rPr>
        <w:t xml:space="preserve"> </w:t>
      </w:r>
      <w:r w:rsidRPr="00292BEE" w:rsidR="00560A79">
        <w:rPr>
          <w:sz w:val="28"/>
          <w:szCs w:val="28"/>
        </w:rPr>
        <w:t>потерп</w:t>
      </w:r>
      <w:r w:rsidRPr="00292BEE" w:rsidR="00FA6371">
        <w:rPr>
          <w:sz w:val="28"/>
          <w:szCs w:val="28"/>
        </w:rPr>
        <w:t>е</w:t>
      </w:r>
      <w:r w:rsidRPr="00292BEE">
        <w:rPr>
          <w:sz w:val="28"/>
          <w:szCs w:val="28"/>
        </w:rPr>
        <w:t xml:space="preserve">вшего </w:t>
      </w:r>
      <w:r w:rsidR="00092910">
        <w:rPr>
          <w:sz w:val="28"/>
          <w:szCs w:val="28"/>
        </w:rPr>
        <w:t>/КРГ/</w:t>
      </w:r>
      <w:r w:rsidRPr="00292BEE" w:rsidR="00292BEE">
        <w:rPr>
          <w:sz w:val="28"/>
          <w:szCs w:val="28"/>
        </w:rPr>
        <w:t>.,</w:t>
      </w:r>
      <w:r w:rsidR="00092910">
        <w:rPr>
          <w:sz w:val="28"/>
          <w:szCs w:val="28"/>
        </w:rPr>
        <w:t>/ЗЛВ/</w:t>
      </w:r>
      <w:r w:rsidRPr="00292BEE" w:rsidR="00292BEE">
        <w:rPr>
          <w:sz w:val="28"/>
          <w:szCs w:val="28"/>
        </w:rPr>
        <w:t xml:space="preserve">. </w:t>
      </w:r>
    </w:p>
    <w:p w:rsidR="00C7046D" w:rsidP="00C704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в открытом судебном заседании материалы уголовного дела в отношении: </w:t>
      </w:r>
    </w:p>
    <w:p w:rsidR="00541ACC" w:rsidP="00560A79">
      <w:pPr>
        <w:ind w:left="1416"/>
        <w:jc w:val="both"/>
        <w:rPr>
          <w:sz w:val="28"/>
          <w:szCs w:val="28"/>
        </w:rPr>
      </w:pPr>
      <w:r>
        <w:rPr>
          <w:sz w:val="28"/>
          <w:szCs w:val="28"/>
        </w:rPr>
        <w:t>Сычева В.</w:t>
      </w:r>
      <w:r w:rsidR="0045522F">
        <w:rPr>
          <w:sz w:val="28"/>
          <w:szCs w:val="28"/>
        </w:rPr>
        <w:t>В</w:t>
      </w:r>
      <w:r>
        <w:rPr>
          <w:sz w:val="28"/>
          <w:szCs w:val="28"/>
        </w:rPr>
        <w:t>.</w:t>
      </w:r>
      <w:r w:rsidR="00BC3EB0">
        <w:rPr>
          <w:sz w:val="28"/>
          <w:szCs w:val="28"/>
        </w:rPr>
        <w:t xml:space="preserve">, </w:t>
      </w:r>
      <w:r w:rsidR="001F7539">
        <w:rPr>
          <w:sz w:val="28"/>
          <w:szCs w:val="28"/>
        </w:rPr>
        <w:t>родившегося</w:t>
      </w:r>
      <w:r w:rsidR="0045522F">
        <w:rPr>
          <w:sz w:val="28"/>
          <w:szCs w:val="28"/>
        </w:rPr>
        <w:t xml:space="preserve"> </w:t>
      </w:r>
      <w:r>
        <w:rPr>
          <w:sz w:val="28"/>
          <w:szCs w:val="28"/>
        </w:rPr>
        <w:t>/</w:t>
      </w:r>
      <w:r>
        <w:rPr>
          <w:sz w:val="28"/>
          <w:szCs w:val="28"/>
        </w:rPr>
        <w:t>дд.мм</w:t>
      </w:r>
      <w:r>
        <w:rPr>
          <w:sz w:val="28"/>
          <w:szCs w:val="28"/>
        </w:rPr>
        <w:t>.г</w:t>
      </w:r>
      <w:r>
        <w:rPr>
          <w:sz w:val="28"/>
          <w:szCs w:val="28"/>
        </w:rPr>
        <w:t>ггг</w:t>
      </w:r>
      <w:r>
        <w:rPr>
          <w:sz w:val="28"/>
          <w:szCs w:val="28"/>
        </w:rPr>
        <w:t>/</w:t>
      </w:r>
      <w:r w:rsidR="00C7046D">
        <w:rPr>
          <w:sz w:val="28"/>
          <w:szCs w:val="28"/>
        </w:rPr>
        <w:t xml:space="preserve"> </w:t>
      </w:r>
      <w:r>
        <w:rPr>
          <w:sz w:val="28"/>
          <w:szCs w:val="28"/>
        </w:rPr>
        <w:t>/изъято/</w:t>
      </w:r>
      <w:r w:rsidR="00D77244">
        <w:rPr>
          <w:sz w:val="28"/>
          <w:szCs w:val="28"/>
        </w:rPr>
        <w:t>, гражданина</w:t>
      </w:r>
      <w:r w:rsidR="00BC3EB0">
        <w:rPr>
          <w:sz w:val="28"/>
          <w:szCs w:val="28"/>
        </w:rPr>
        <w:t xml:space="preserve"> Российской Федерации</w:t>
      </w:r>
      <w:r w:rsidR="00D77244">
        <w:rPr>
          <w:sz w:val="28"/>
          <w:szCs w:val="28"/>
        </w:rPr>
        <w:t xml:space="preserve">, </w:t>
      </w:r>
      <w:r>
        <w:rPr>
          <w:sz w:val="28"/>
          <w:szCs w:val="28"/>
        </w:rPr>
        <w:t>/изъято/</w:t>
      </w:r>
      <w:r w:rsidR="00C7046D">
        <w:rPr>
          <w:sz w:val="28"/>
          <w:szCs w:val="28"/>
        </w:rPr>
        <w:t xml:space="preserve">, </w:t>
      </w:r>
      <w:r w:rsidR="00D77244">
        <w:rPr>
          <w:sz w:val="28"/>
          <w:szCs w:val="28"/>
        </w:rPr>
        <w:t>зарегистрированного по адресу:</w:t>
      </w:r>
      <w:r w:rsidR="0045522F">
        <w:rPr>
          <w:sz w:val="28"/>
          <w:szCs w:val="28"/>
        </w:rPr>
        <w:t xml:space="preserve"> </w:t>
      </w:r>
      <w:r>
        <w:rPr>
          <w:sz w:val="28"/>
          <w:szCs w:val="28"/>
        </w:rPr>
        <w:t>/изъято/</w:t>
      </w:r>
      <w:r w:rsidR="0045522F">
        <w:rPr>
          <w:sz w:val="28"/>
          <w:szCs w:val="28"/>
        </w:rPr>
        <w:t xml:space="preserve"> </w:t>
      </w:r>
      <w:r w:rsidR="000A6298">
        <w:rPr>
          <w:sz w:val="28"/>
          <w:szCs w:val="28"/>
        </w:rPr>
        <w:t xml:space="preserve">, </w:t>
      </w:r>
      <w:r w:rsidR="00C7046D">
        <w:rPr>
          <w:sz w:val="28"/>
          <w:szCs w:val="28"/>
        </w:rPr>
        <w:t xml:space="preserve">ранее </w:t>
      </w:r>
      <w:r w:rsidR="004F38AC">
        <w:rPr>
          <w:sz w:val="28"/>
          <w:szCs w:val="28"/>
        </w:rPr>
        <w:t xml:space="preserve"> не судимого</w:t>
      </w:r>
    </w:p>
    <w:p w:rsidR="00C7046D" w:rsidP="00C7046D">
      <w:pPr>
        <w:jc w:val="both"/>
        <w:rPr>
          <w:sz w:val="28"/>
          <w:szCs w:val="28"/>
        </w:rPr>
      </w:pPr>
      <w:r>
        <w:rPr>
          <w:sz w:val="28"/>
          <w:szCs w:val="28"/>
        </w:rPr>
        <w:t>обвиняемого</w:t>
      </w:r>
      <w:r>
        <w:rPr>
          <w:sz w:val="28"/>
          <w:szCs w:val="28"/>
        </w:rPr>
        <w:t xml:space="preserve">  в  совершении пр</w:t>
      </w:r>
      <w:r w:rsidR="00D81F71">
        <w:rPr>
          <w:sz w:val="28"/>
          <w:szCs w:val="28"/>
        </w:rPr>
        <w:t xml:space="preserve">еступления, предусмотренного </w:t>
      </w:r>
      <w:r>
        <w:rPr>
          <w:sz w:val="28"/>
          <w:szCs w:val="28"/>
        </w:rPr>
        <w:t>ч.1  ст.167  УК РФ</w:t>
      </w:r>
    </w:p>
    <w:p w:rsidR="00C7046D" w:rsidP="00C7046D">
      <w:pPr>
        <w:jc w:val="center"/>
        <w:rPr>
          <w:sz w:val="28"/>
          <w:szCs w:val="28"/>
        </w:rPr>
      </w:pPr>
    </w:p>
    <w:p w:rsidR="00C7046D" w:rsidP="00C7046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 С Т А Н О В И Л:</w:t>
      </w:r>
    </w:p>
    <w:p w:rsidR="00C7046D" w:rsidP="00C7046D">
      <w:pPr>
        <w:jc w:val="center"/>
        <w:rPr>
          <w:b/>
          <w:bCs/>
          <w:sz w:val="28"/>
          <w:szCs w:val="28"/>
        </w:rPr>
      </w:pPr>
    </w:p>
    <w:p w:rsidR="00CA7708" w:rsidP="00CA7708">
      <w:pPr>
        <w:ind w:right="-2" w:firstLine="708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 xml:space="preserve">Сычев </w:t>
      </w:r>
      <w:r w:rsidR="000A6298">
        <w:rPr>
          <w:bCs/>
          <w:iCs/>
          <w:sz w:val="28"/>
          <w:szCs w:val="28"/>
        </w:rPr>
        <w:t xml:space="preserve">умышленно </w:t>
      </w:r>
      <w:r>
        <w:rPr>
          <w:bCs/>
          <w:iCs/>
          <w:sz w:val="28"/>
          <w:szCs w:val="28"/>
        </w:rPr>
        <w:t xml:space="preserve">уничтожил </w:t>
      </w:r>
      <w:r w:rsidR="000A6298">
        <w:rPr>
          <w:bCs/>
          <w:iCs/>
          <w:sz w:val="28"/>
          <w:szCs w:val="28"/>
        </w:rPr>
        <w:t>имущество</w:t>
      </w:r>
      <w:r w:rsidR="000A6298">
        <w:rPr>
          <w:bCs/>
          <w:iCs/>
          <w:sz w:val="28"/>
          <w:szCs w:val="28"/>
        </w:rPr>
        <w:t xml:space="preserve"> </w:t>
      </w:r>
      <w:r w:rsidR="00092910">
        <w:rPr>
          <w:sz w:val="28"/>
          <w:szCs w:val="28"/>
        </w:rPr>
        <w:t>/изъято/</w:t>
      </w:r>
      <w:r w:rsidR="00092910">
        <w:rPr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 xml:space="preserve">причинив значительный ущерб  </w:t>
      </w:r>
      <w:r w:rsidRPr="008D39B9" w:rsidR="00D81F71">
        <w:rPr>
          <w:sz w:val="28"/>
          <w:szCs w:val="28"/>
        </w:rPr>
        <w:t>при следующих обстоятельствах:</w:t>
      </w:r>
    </w:p>
    <w:p w:rsidR="00CD7DF1" w:rsidRPr="00CD7DF1" w:rsidP="00CD7DF1">
      <w:pPr>
        <w:ind w:right="-2" w:firstLine="708"/>
        <w:jc w:val="both"/>
        <w:rPr>
          <w:rFonts w:eastAsia="Arial Unicode MS"/>
          <w:bCs/>
          <w:color w:val="000000"/>
          <w:sz w:val="28"/>
          <w:szCs w:val="28"/>
          <w:lang w:bidi="ru-RU"/>
        </w:rPr>
      </w:pPr>
      <w:r w:rsidRPr="00CA7708">
        <w:rPr>
          <w:sz w:val="28"/>
          <w:szCs w:val="28"/>
        </w:rPr>
        <w:t xml:space="preserve"> </w:t>
      </w:r>
      <w:r w:rsidR="0045522F">
        <w:rPr>
          <w:sz w:val="28"/>
          <w:szCs w:val="28"/>
        </w:rPr>
        <w:t>в</w:t>
      </w:r>
      <w:r w:rsidRPr="00CA7708" w:rsidR="00CA7708">
        <w:rPr>
          <w:sz w:val="28"/>
          <w:szCs w:val="28"/>
        </w:rPr>
        <w:t xml:space="preserve"> неустановленное дознанием время, н</w:t>
      </w:r>
      <w:r w:rsidR="008D50D7">
        <w:rPr>
          <w:sz w:val="28"/>
          <w:szCs w:val="28"/>
        </w:rPr>
        <w:t xml:space="preserve">о не позднее </w:t>
      </w:r>
      <w:r w:rsidR="00092910">
        <w:rPr>
          <w:sz w:val="28"/>
          <w:szCs w:val="28"/>
        </w:rPr>
        <w:t>/</w:t>
      </w:r>
      <w:r w:rsidR="00092910">
        <w:rPr>
          <w:sz w:val="28"/>
          <w:szCs w:val="28"/>
        </w:rPr>
        <w:t>дд.мм</w:t>
      </w:r>
      <w:r w:rsidR="00092910">
        <w:rPr>
          <w:sz w:val="28"/>
          <w:szCs w:val="28"/>
        </w:rPr>
        <w:t>.г</w:t>
      </w:r>
      <w:r w:rsidR="00092910">
        <w:rPr>
          <w:sz w:val="28"/>
          <w:szCs w:val="28"/>
        </w:rPr>
        <w:t>ггг</w:t>
      </w:r>
      <w:r w:rsidR="00092910">
        <w:rPr>
          <w:sz w:val="28"/>
          <w:szCs w:val="28"/>
        </w:rPr>
        <w:t>/</w:t>
      </w:r>
      <w:r w:rsidR="008D50D7">
        <w:rPr>
          <w:sz w:val="28"/>
          <w:szCs w:val="28"/>
        </w:rPr>
        <w:t xml:space="preserve"> у </w:t>
      </w:r>
      <w:r w:rsidRPr="00CA7708" w:rsidR="00CA7708">
        <w:rPr>
          <w:sz w:val="28"/>
          <w:szCs w:val="28"/>
        </w:rPr>
        <w:t xml:space="preserve"> </w:t>
      </w:r>
      <w:r w:rsidRPr="008D50D7" w:rsidR="00CA7708">
        <w:rPr>
          <w:rStyle w:val="22"/>
          <w:rFonts w:eastAsia="Arial Unicode MS"/>
          <w:b w:val="0"/>
          <w:sz w:val="28"/>
          <w:szCs w:val="28"/>
        </w:rPr>
        <w:t>Сычева В.В.</w:t>
      </w:r>
      <w:r w:rsidRPr="00CA7708" w:rsidR="00CA7708">
        <w:rPr>
          <w:rStyle w:val="22"/>
          <w:rFonts w:eastAsia="Arial Unicode MS"/>
          <w:sz w:val="28"/>
          <w:szCs w:val="28"/>
        </w:rPr>
        <w:t xml:space="preserve"> </w:t>
      </w:r>
      <w:r w:rsidRPr="00CA7708" w:rsidR="00CA7708">
        <w:rPr>
          <w:sz w:val="28"/>
          <w:szCs w:val="28"/>
        </w:rPr>
        <w:t xml:space="preserve">почве личной неприязни, </w:t>
      </w:r>
      <w:r w:rsidRPr="008D50D7" w:rsidR="00CA7708">
        <w:rPr>
          <w:rStyle w:val="22"/>
          <w:rFonts w:eastAsia="Arial Unicode MS"/>
          <w:b w:val="0"/>
          <w:sz w:val="28"/>
          <w:szCs w:val="28"/>
        </w:rPr>
        <w:t>возник</w:t>
      </w:r>
      <w:r w:rsidRPr="00CA7708" w:rsidR="00CA7708">
        <w:rPr>
          <w:rStyle w:val="22"/>
          <w:rFonts w:eastAsia="Arial Unicode MS"/>
          <w:sz w:val="28"/>
          <w:szCs w:val="28"/>
        </w:rPr>
        <w:t xml:space="preserve"> </w:t>
      </w:r>
      <w:r w:rsidRPr="00CA7708" w:rsidR="00CA7708">
        <w:rPr>
          <w:sz w:val="28"/>
          <w:szCs w:val="28"/>
        </w:rPr>
        <w:t xml:space="preserve">преступный умысел, направленный на уничтожение блоков вызова домофонов </w:t>
      </w:r>
      <w:r w:rsidRPr="008D50D7" w:rsidR="00CA7708">
        <w:rPr>
          <w:rStyle w:val="22"/>
          <w:rFonts w:eastAsia="Arial Unicode MS"/>
          <w:b w:val="0"/>
          <w:sz w:val="28"/>
          <w:szCs w:val="28"/>
        </w:rPr>
        <w:t>на</w:t>
      </w:r>
      <w:r w:rsidRPr="00CA7708" w:rsidR="00CA7708">
        <w:rPr>
          <w:rStyle w:val="22"/>
          <w:rFonts w:eastAsia="Arial Unicode MS"/>
          <w:sz w:val="28"/>
          <w:szCs w:val="28"/>
        </w:rPr>
        <w:t xml:space="preserve"> </w:t>
      </w:r>
      <w:r w:rsidRPr="00CA7708" w:rsidR="00CA7708">
        <w:rPr>
          <w:sz w:val="28"/>
          <w:szCs w:val="28"/>
        </w:rPr>
        <w:t>территории г. Керчь, п</w:t>
      </w:r>
      <w:r w:rsidR="00974108">
        <w:rPr>
          <w:sz w:val="28"/>
          <w:szCs w:val="28"/>
        </w:rPr>
        <w:t xml:space="preserve">ринадлежащих </w:t>
      </w:r>
      <w:r w:rsidR="00092910">
        <w:rPr>
          <w:sz w:val="28"/>
          <w:szCs w:val="28"/>
        </w:rPr>
        <w:t>/изъято/</w:t>
      </w:r>
      <w:r w:rsidRPr="00CA7708" w:rsidR="00CA7708">
        <w:rPr>
          <w:sz w:val="28"/>
          <w:szCs w:val="28"/>
        </w:rPr>
        <w:t xml:space="preserve"> с целью причинения значительного ущерба. Сычев В.В., </w:t>
      </w:r>
      <w:r w:rsidRPr="008D50D7" w:rsidR="00CA7708">
        <w:rPr>
          <w:rStyle w:val="22"/>
          <w:rFonts w:eastAsia="Arial Unicode MS"/>
          <w:b w:val="0"/>
          <w:sz w:val="28"/>
          <w:szCs w:val="28"/>
        </w:rPr>
        <w:t>осознавая</w:t>
      </w:r>
      <w:r w:rsidRPr="00CA7708" w:rsidR="00CA7708">
        <w:rPr>
          <w:rStyle w:val="22"/>
          <w:rFonts w:eastAsia="Arial Unicode MS"/>
          <w:sz w:val="28"/>
          <w:szCs w:val="28"/>
        </w:rPr>
        <w:t xml:space="preserve"> </w:t>
      </w:r>
      <w:r w:rsidRPr="00CA7708" w:rsidR="00CA7708">
        <w:rPr>
          <w:sz w:val="28"/>
          <w:szCs w:val="28"/>
        </w:rPr>
        <w:t xml:space="preserve">общественную опасность своих деяний и желая их </w:t>
      </w:r>
      <w:r w:rsidR="008D50D7">
        <w:rPr>
          <w:sz w:val="28"/>
          <w:szCs w:val="28"/>
        </w:rPr>
        <w:t>наступления, действуя умышленно</w:t>
      </w:r>
      <w:r w:rsidRPr="00CA7708" w:rsidR="00CA7708">
        <w:rPr>
          <w:sz w:val="28"/>
          <w:szCs w:val="28"/>
        </w:rPr>
        <w:t xml:space="preserve"> примерно в период времени с </w:t>
      </w:r>
      <w:r w:rsidR="00092910">
        <w:rPr>
          <w:sz w:val="28"/>
          <w:szCs w:val="28"/>
        </w:rPr>
        <w:t>/</w:t>
      </w:r>
      <w:r w:rsidR="00092910">
        <w:rPr>
          <w:sz w:val="28"/>
          <w:szCs w:val="28"/>
        </w:rPr>
        <w:t>дд.мм</w:t>
      </w:r>
      <w:r w:rsidR="00092910">
        <w:rPr>
          <w:sz w:val="28"/>
          <w:szCs w:val="28"/>
        </w:rPr>
        <w:t>.г</w:t>
      </w:r>
      <w:r w:rsidR="00092910">
        <w:rPr>
          <w:sz w:val="28"/>
          <w:szCs w:val="28"/>
        </w:rPr>
        <w:t>ггг</w:t>
      </w:r>
      <w:r w:rsidR="00092910">
        <w:rPr>
          <w:sz w:val="28"/>
          <w:szCs w:val="28"/>
        </w:rPr>
        <w:t>//</w:t>
      </w:r>
      <w:r w:rsidR="00092910">
        <w:rPr>
          <w:sz w:val="28"/>
          <w:szCs w:val="28"/>
        </w:rPr>
        <w:t>дд.мм.гггг</w:t>
      </w:r>
      <w:r w:rsidR="00092910">
        <w:rPr>
          <w:sz w:val="28"/>
          <w:szCs w:val="28"/>
        </w:rPr>
        <w:t>/</w:t>
      </w:r>
      <w:r w:rsidRPr="00CA7708" w:rsidR="00CA7708">
        <w:rPr>
          <w:sz w:val="28"/>
          <w:szCs w:val="28"/>
        </w:rPr>
        <w:t>, в ночное время, точные даты и время не установлены, находясь на территории г. Ке</w:t>
      </w:r>
      <w:r w:rsidR="008D50D7">
        <w:rPr>
          <w:sz w:val="28"/>
          <w:szCs w:val="28"/>
        </w:rPr>
        <w:t xml:space="preserve">рчи, с </w:t>
      </w:r>
      <w:r w:rsidRPr="00CA7708" w:rsidR="00CA7708">
        <w:rPr>
          <w:sz w:val="28"/>
          <w:szCs w:val="28"/>
        </w:rPr>
        <w:t>помощью имеющейся у нег</w:t>
      </w:r>
      <w:r w:rsidR="008D50D7">
        <w:rPr>
          <w:sz w:val="28"/>
          <w:szCs w:val="28"/>
        </w:rPr>
        <w:t xml:space="preserve">о аккумуляторной электродрели и </w:t>
      </w:r>
      <w:r w:rsidRPr="00CA7708" w:rsidR="00CA7708">
        <w:rPr>
          <w:sz w:val="28"/>
          <w:szCs w:val="28"/>
        </w:rPr>
        <w:t xml:space="preserve"> металлического сверла, путем просверливания, уничтожил принадлежащие </w:t>
      </w:r>
      <w:r w:rsidR="00092910">
        <w:rPr>
          <w:sz w:val="28"/>
          <w:szCs w:val="28"/>
        </w:rPr>
        <w:t>/изъято/</w:t>
      </w:r>
      <w:r w:rsidRPr="00CA7708" w:rsidR="00CA7708">
        <w:rPr>
          <w:sz w:val="28"/>
          <w:szCs w:val="28"/>
        </w:rPr>
        <w:t xml:space="preserve">блоки вызова домофонов марки </w:t>
      </w:r>
      <w:r w:rsidR="00092910">
        <w:rPr>
          <w:sz w:val="28"/>
          <w:szCs w:val="28"/>
        </w:rPr>
        <w:t>/изъято/</w:t>
      </w:r>
      <w:r w:rsidRPr="00CA7708" w:rsidR="00CA7708">
        <w:rPr>
          <w:sz w:val="28"/>
          <w:szCs w:val="28"/>
        </w:rPr>
        <w:t xml:space="preserve"> стоимостью </w:t>
      </w:r>
      <w:r w:rsidR="00092910">
        <w:rPr>
          <w:sz w:val="28"/>
          <w:szCs w:val="28"/>
        </w:rPr>
        <w:t>/изъято/</w:t>
      </w:r>
      <w:r w:rsidRPr="00CA7708" w:rsidR="00CA7708">
        <w:rPr>
          <w:sz w:val="28"/>
          <w:szCs w:val="28"/>
        </w:rPr>
        <w:t xml:space="preserve">рублей каждый, общей стоимостью </w:t>
      </w:r>
      <w:r w:rsidR="008D50D7">
        <w:rPr>
          <w:sz w:val="28"/>
          <w:szCs w:val="28"/>
        </w:rPr>
        <w:t xml:space="preserve">на </w:t>
      </w:r>
      <w:r w:rsidR="00092910">
        <w:rPr>
          <w:sz w:val="28"/>
          <w:szCs w:val="28"/>
        </w:rPr>
        <w:t>/изъято/</w:t>
      </w:r>
      <w:r w:rsidRPr="00CA7708" w:rsidR="00CA7708">
        <w:rPr>
          <w:sz w:val="28"/>
          <w:szCs w:val="28"/>
        </w:rPr>
        <w:t>рублей, и один блок вызова домофона марки «</w:t>
      </w:r>
      <w:r w:rsidR="00092910">
        <w:rPr>
          <w:sz w:val="28"/>
          <w:szCs w:val="28"/>
        </w:rPr>
        <w:t>/изъято//изъято/</w:t>
      </w:r>
      <w:r w:rsidRPr="00CA7708" w:rsidR="00CA7708">
        <w:rPr>
          <w:sz w:val="28"/>
          <w:szCs w:val="28"/>
        </w:rPr>
        <w:t>рублей</w:t>
      </w:r>
      <w:r w:rsidR="00CA7708">
        <w:rPr>
          <w:sz w:val="28"/>
          <w:szCs w:val="28"/>
        </w:rPr>
        <w:t xml:space="preserve"> </w:t>
      </w:r>
      <w:r w:rsidRPr="00CA7708" w:rsidR="00CA7708">
        <w:rPr>
          <w:sz w:val="28"/>
          <w:szCs w:val="28"/>
        </w:rPr>
        <w:t>которые входят в состав системы домофонов многоквартирных домов, установленных</w:t>
      </w:r>
      <w:r w:rsidR="00CA7708">
        <w:rPr>
          <w:sz w:val="28"/>
          <w:szCs w:val="28"/>
        </w:rPr>
        <w:t xml:space="preserve"> </w:t>
      </w:r>
      <w:r w:rsidRPr="00CA7708" w:rsidR="00CA7708">
        <w:rPr>
          <w:sz w:val="28"/>
          <w:szCs w:val="28"/>
        </w:rPr>
        <w:t>при входе в подъезды жилых домов, расположенных в</w:t>
      </w:r>
      <w:r w:rsidR="00CA7708">
        <w:rPr>
          <w:sz w:val="28"/>
          <w:szCs w:val="28"/>
        </w:rPr>
        <w:t xml:space="preserve"> г. Керчи, а именно: перед </w:t>
      </w:r>
      <w:r w:rsidRPr="00CA7708" w:rsidR="00CA7708">
        <w:rPr>
          <w:sz w:val="28"/>
          <w:szCs w:val="28"/>
        </w:rPr>
        <w:t>входом в подъ</w:t>
      </w:r>
      <w:r w:rsidR="00974108">
        <w:rPr>
          <w:sz w:val="28"/>
          <w:szCs w:val="28"/>
        </w:rPr>
        <w:t xml:space="preserve">езд </w:t>
      </w:r>
      <w:r w:rsidR="00092910">
        <w:rPr>
          <w:sz w:val="28"/>
          <w:szCs w:val="28"/>
        </w:rPr>
        <w:t>/изъято/</w:t>
      </w:r>
      <w:r>
        <w:rPr>
          <w:sz w:val="28"/>
          <w:szCs w:val="28"/>
        </w:rPr>
        <w:t xml:space="preserve">. В </w:t>
      </w:r>
      <w:r w:rsidRPr="00CD7DF1">
        <w:rPr>
          <w:sz w:val="28"/>
          <w:szCs w:val="28"/>
        </w:rPr>
        <w:t>результате умышленных,</w:t>
      </w:r>
      <w:r w:rsidR="00AC1DC8">
        <w:rPr>
          <w:sz w:val="28"/>
          <w:szCs w:val="28"/>
        </w:rPr>
        <w:t xml:space="preserve"> преступных действий Сычева В.В</w:t>
      </w:r>
      <w:r w:rsidRPr="00CD7DF1">
        <w:rPr>
          <w:sz w:val="28"/>
          <w:szCs w:val="28"/>
        </w:rPr>
        <w:t xml:space="preserve">. собственнику </w:t>
      </w:r>
      <w:r w:rsidR="00092910">
        <w:rPr>
          <w:sz w:val="28"/>
          <w:szCs w:val="28"/>
        </w:rPr>
        <w:t>/изъято/</w:t>
      </w:r>
      <w:r w:rsidRPr="00CD7DF1">
        <w:rPr>
          <w:rFonts w:hint="eastAsia"/>
          <w:sz w:val="28"/>
          <w:szCs w:val="28"/>
        </w:rPr>
        <w:t>был причинен</w:t>
      </w:r>
      <w:r w:rsidRPr="00CD7DF1">
        <w:rPr>
          <w:rFonts w:hint="eastAsia"/>
          <w:sz w:val="28"/>
          <w:szCs w:val="28"/>
        </w:rPr>
        <w:tab/>
        <w:t xml:space="preserve">значительный  материальный  </w:t>
      </w:r>
      <w:r w:rsidRPr="00974108">
        <w:rPr>
          <w:rFonts w:hint="eastAsia"/>
          <w:sz w:val="28"/>
          <w:szCs w:val="28"/>
        </w:rPr>
        <w:t>ущерб</w:t>
      </w:r>
      <w:r w:rsidRPr="00974108">
        <w:rPr>
          <w:sz w:val="28"/>
          <w:szCs w:val="28"/>
        </w:rPr>
        <w:t xml:space="preserve"> на общую сумму </w:t>
      </w:r>
      <w:r w:rsidRPr="00974108">
        <w:rPr>
          <w:rFonts w:hint="eastAsia"/>
          <w:sz w:val="28"/>
          <w:szCs w:val="28"/>
        </w:rPr>
        <w:t>91</w:t>
      </w:r>
      <w:r w:rsidRPr="00974108" w:rsidR="00974108">
        <w:rPr>
          <w:sz w:val="28"/>
          <w:szCs w:val="28"/>
        </w:rPr>
        <w:t> </w:t>
      </w:r>
      <w:r w:rsidRPr="00974108" w:rsidR="00974108">
        <w:rPr>
          <w:rFonts w:eastAsia="Arial Unicode MS"/>
          <w:sz w:val="28"/>
          <w:szCs w:val="28"/>
        </w:rPr>
        <w:t>937рублей 44 копейки</w:t>
      </w:r>
      <w:r w:rsidRPr="00974108">
        <w:rPr>
          <w:rFonts w:hint="eastAsia"/>
          <w:sz w:val="28"/>
          <w:szCs w:val="28"/>
        </w:rPr>
        <w:t>.</w:t>
      </w:r>
    </w:p>
    <w:p w:rsidR="00081C0E" w:rsidRPr="003D617C" w:rsidP="00081C0E">
      <w:pPr>
        <w:pStyle w:val="p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t xml:space="preserve">В  </w:t>
      </w:r>
      <w:r w:rsidR="001820B5">
        <w:rPr>
          <w:sz w:val="28"/>
          <w:szCs w:val="28"/>
        </w:rPr>
        <w:t xml:space="preserve"> судебном заседании подсудимый</w:t>
      </w:r>
      <w:r w:rsidR="000E517C">
        <w:rPr>
          <w:sz w:val="28"/>
          <w:szCs w:val="28"/>
        </w:rPr>
        <w:t xml:space="preserve"> </w:t>
      </w:r>
      <w:r w:rsidR="00CA7708">
        <w:rPr>
          <w:sz w:val="28"/>
          <w:szCs w:val="28"/>
        </w:rPr>
        <w:t xml:space="preserve">Сычев В.В. </w:t>
      </w:r>
      <w:r>
        <w:rPr>
          <w:sz w:val="28"/>
          <w:szCs w:val="28"/>
        </w:rPr>
        <w:t>вину признал полностью и пояснил, что понимает  предъяв</w:t>
      </w:r>
      <w:r w:rsidR="000E517C">
        <w:rPr>
          <w:sz w:val="28"/>
          <w:szCs w:val="28"/>
        </w:rPr>
        <w:t>ленное обвинение и с ним соглас</w:t>
      </w:r>
      <w:r w:rsidR="001820B5">
        <w:rPr>
          <w:sz w:val="28"/>
          <w:szCs w:val="28"/>
        </w:rPr>
        <w:t>ен</w:t>
      </w:r>
      <w:r>
        <w:rPr>
          <w:sz w:val="28"/>
          <w:szCs w:val="28"/>
        </w:rPr>
        <w:t xml:space="preserve"> в полном объёме. Ходатайствует о постановлении приговора без </w:t>
      </w:r>
      <w:r>
        <w:rPr>
          <w:sz w:val="28"/>
          <w:szCs w:val="28"/>
        </w:rPr>
        <w:t>проведения судебного разбирательства.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Осознает характер и последствия заявленного ходатайства. Понимает, в чем состоит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существо особого порядка, а именно: в судебном заседании не будут исследованы доказательства, в том числе представленные стороной защиты, будет постановлен обвинительный приговор и назначено наказание, которое не будет превышать две трети максимального срока или размера наиболее строгого наказания, предусмотренного за совершение преступления. Своё согласие он выразил добровольно после проведения консультаций с адвокатом и подтвердил в ходе судебного заседания, последствия постановления приговора без проведения судебного разбирательства е</w:t>
      </w:r>
      <w:r w:rsidR="001820B5">
        <w:rPr>
          <w:sz w:val="28"/>
          <w:szCs w:val="28"/>
        </w:rPr>
        <w:t>му</w:t>
      </w:r>
      <w:r>
        <w:rPr>
          <w:sz w:val="28"/>
          <w:szCs w:val="28"/>
        </w:rPr>
        <w:t xml:space="preserve"> понятны, а именно: приговор невозможно обжаловать в апелляционной  инстанции в связи с несоответствием изложенных в приговоре выводов фактическим обстоятельствам уголовного дела.</w:t>
      </w:r>
      <w:r w:rsidRPr="00081C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Подтвердил</w:t>
      </w:r>
      <w:r w:rsidRPr="003D617C">
        <w:rPr>
          <w:color w:val="000000"/>
          <w:sz w:val="28"/>
          <w:szCs w:val="28"/>
        </w:rPr>
        <w:t xml:space="preserve"> свое согласие с применением особого порядка судебного разбирательства.</w:t>
      </w:r>
    </w:p>
    <w:p w:rsidR="00C7046D" w:rsidP="00C7046D">
      <w:pPr>
        <w:ind w:right="84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Адвокат </w:t>
      </w:r>
      <w:r w:rsidR="00092910">
        <w:rPr>
          <w:sz w:val="28"/>
          <w:szCs w:val="28"/>
        </w:rPr>
        <w:t>/Ф.И.И/</w:t>
      </w:r>
      <w:r w:rsidR="00292BEE">
        <w:rPr>
          <w:sz w:val="28"/>
          <w:szCs w:val="28"/>
        </w:rPr>
        <w:t xml:space="preserve">. </w:t>
      </w:r>
      <w:r>
        <w:rPr>
          <w:sz w:val="28"/>
          <w:szCs w:val="28"/>
        </w:rPr>
        <w:t>также</w:t>
      </w:r>
      <w:r w:rsidR="001820B5">
        <w:rPr>
          <w:sz w:val="28"/>
          <w:szCs w:val="28"/>
        </w:rPr>
        <w:t xml:space="preserve"> </w:t>
      </w:r>
      <w:r w:rsidRPr="004F38AC" w:rsidR="001820B5">
        <w:rPr>
          <w:sz w:val="28"/>
          <w:szCs w:val="28"/>
        </w:rPr>
        <w:t>подтвердил</w:t>
      </w:r>
      <w:r w:rsidR="001820B5">
        <w:rPr>
          <w:sz w:val="28"/>
          <w:szCs w:val="28"/>
        </w:rPr>
        <w:t xml:space="preserve"> согласие подсудимого</w:t>
      </w:r>
      <w:r>
        <w:rPr>
          <w:sz w:val="28"/>
          <w:szCs w:val="28"/>
        </w:rPr>
        <w:t xml:space="preserve"> о постановлении приговора без проведения судебного разбирательства и поясн</w:t>
      </w:r>
      <w:r w:rsidR="001820B5">
        <w:rPr>
          <w:sz w:val="28"/>
          <w:szCs w:val="28"/>
        </w:rPr>
        <w:t>ил, что свое согласие подсудимый</w:t>
      </w:r>
      <w:r>
        <w:rPr>
          <w:sz w:val="28"/>
          <w:szCs w:val="28"/>
        </w:rPr>
        <w:t xml:space="preserve"> подтвердил  добровольно, после проведенной консультации с адвокатом, последствия постановления приговора без проведения судеб</w:t>
      </w:r>
      <w:r w:rsidR="001820B5">
        <w:rPr>
          <w:sz w:val="28"/>
          <w:szCs w:val="28"/>
        </w:rPr>
        <w:t>ного разбирательства подсудимому разъяснены. Им</w:t>
      </w:r>
      <w:r w:rsidR="000E517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не оспаривается законность, относимость и допустимость имеющихся в деле доказательств.</w:t>
      </w:r>
    </w:p>
    <w:p w:rsidR="00C7046D" w:rsidP="00C7046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Государственный обвинитель</w:t>
      </w:r>
      <w:r w:rsidR="004130A1">
        <w:rPr>
          <w:sz w:val="28"/>
          <w:szCs w:val="28"/>
        </w:rPr>
        <w:t xml:space="preserve"> </w:t>
      </w:r>
      <w:r w:rsidR="00092910">
        <w:rPr>
          <w:sz w:val="28"/>
          <w:szCs w:val="28"/>
        </w:rPr>
        <w:t>/ФИО/</w:t>
      </w:r>
      <w:r w:rsidR="00292BEE">
        <w:rPr>
          <w:sz w:val="28"/>
          <w:szCs w:val="28"/>
        </w:rPr>
        <w:t xml:space="preserve"> </w:t>
      </w:r>
      <w:r w:rsidR="001820B5">
        <w:rPr>
          <w:sz w:val="28"/>
          <w:szCs w:val="28"/>
        </w:rPr>
        <w:t xml:space="preserve">и </w:t>
      </w:r>
      <w:r w:rsidR="00292BEE">
        <w:rPr>
          <w:sz w:val="28"/>
          <w:szCs w:val="28"/>
        </w:rPr>
        <w:t>представители</w:t>
      </w:r>
      <w:r w:rsidR="00CA7708">
        <w:rPr>
          <w:sz w:val="28"/>
          <w:szCs w:val="28"/>
        </w:rPr>
        <w:t xml:space="preserve"> потерпевшего </w:t>
      </w:r>
      <w:r w:rsidRPr="00FA6371" w:rsidR="00FA6371">
        <w:rPr>
          <w:sz w:val="28"/>
          <w:szCs w:val="28"/>
        </w:rPr>
        <w:t xml:space="preserve"> </w:t>
      </w:r>
      <w:r w:rsidR="00092910">
        <w:rPr>
          <w:sz w:val="28"/>
          <w:szCs w:val="28"/>
        </w:rPr>
        <w:t>/З.Л.</w:t>
      </w:r>
      <w:r w:rsidR="00092910">
        <w:rPr>
          <w:sz w:val="28"/>
          <w:szCs w:val="28"/>
        </w:rPr>
        <w:t>В</w:t>
      </w:r>
      <w:r w:rsidR="00092910">
        <w:rPr>
          <w:sz w:val="28"/>
          <w:szCs w:val="28"/>
        </w:rPr>
        <w:t>/</w:t>
      </w:r>
      <w:r w:rsidR="00292BEE">
        <w:rPr>
          <w:sz w:val="28"/>
          <w:szCs w:val="28"/>
        </w:rPr>
        <w:t xml:space="preserve"> и </w:t>
      </w:r>
      <w:r w:rsidR="00092910">
        <w:rPr>
          <w:sz w:val="28"/>
          <w:szCs w:val="28"/>
        </w:rPr>
        <w:t>/</w:t>
      </w:r>
      <w:r w:rsidR="00292BEE">
        <w:rPr>
          <w:sz w:val="28"/>
          <w:szCs w:val="28"/>
        </w:rPr>
        <w:t>К</w:t>
      </w:r>
      <w:r w:rsidR="00092910">
        <w:rPr>
          <w:sz w:val="28"/>
          <w:szCs w:val="28"/>
        </w:rPr>
        <w:t>.</w:t>
      </w:r>
      <w:r w:rsidR="00292BEE">
        <w:rPr>
          <w:sz w:val="28"/>
          <w:szCs w:val="28"/>
        </w:rPr>
        <w:t xml:space="preserve"> Р.Г.</w:t>
      </w:r>
      <w:r w:rsidR="00092910">
        <w:rPr>
          <w:sz w:val="28"/>
          <w:szCs w:val="28"/>
        </w:rPr>
        <w:t>/</w:t>
      </w:r>
      <w:r w:rsidR="00292B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возражают </w:t>
      </w:r>
      <w:r>
        <w:rPr>
          <w:sz w:val="28"/>
          <w:szCs w:val="28"/>
        </w:rPr>
        <w:t>против</w:t>
      </w:r>
      <w:r>
        <w:rPr>
          <w:sz w:val="28"/>
          <w:szCs w:val="28"/>
        </w:rPr>
        <w:t xml:space="preserve"> постановления приговора в отношении</w:t>
      </w:r>
      <w:r w:rsidR="00292BEE">
        <w:rPr>
          <w:sz w:val="28"/>
          <w:szCs w:val="28"/>
        </w:rPr>
        <w:t xml:space="preserve"> Сычева В.В. </w:t>
      </w:r>
      <w:r>
        <w:rPr>
          <w:sz w:val="28"/>
          <w:szCs w:val="28"/>
        </w:rPr>
        <w:t xml:space="preserve"> без проведения судебного разбирательства.</w:t>
      </w:r>
    </w:p>
    <w:p w:rsidR="00C7046D" w:rsidP="00C7046D">
      <w:pPr>
        <w:ind w:right="84"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требованиями ч. 1 ст. 314 УПК РФ, обвиняемый вправе при наличии согласия государственного обвинителя и потерпевшего заявить о согласии с предъявленным ему обвинением и ходатайствовать о постановлении приговора без проведения судебного разбирательства по уголовным делам о преступлениях, наказание за которые, предусмотренное Уголовным кодексом Российской Федерации, не превышает 10 лет лишения свободы.</w:t>
      </w:r>
    </w:p>
    <w:p w:rsidR="00FD68F2" w:rsidP="00FD68F2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Поскольку за прес</w:t>
      </w:r>
      <w:r w:rsidR="000225CA">
        <w:rPr>
          <w:sz w:val="28"/>
          <w:szCs w:val="28"/>
        </w:rPr>
        <w:t>тупное деяние</w:t>
      </w:r>
      <w:r w:rsidR="00B35887">
        <w:rPr>
          <w:sz w:val="28"/>
          <w:szCs w:val="28"/>
        </w:rPr>
        <w:t>, которо</w:t>
      </w:r>
      <w:r w:rsidR="00026459">
        <w:rPr>
          <w:sz w:val="28"/>
          <w:szCs w:val="28"/>
        </w:rPr>
        <w:t>е совершил</w:t>
      </w:r>
      <w:r>
        <w:rPr>
          <w:sz w:val="28"/>
          <w:szCs w:val="28"/>
        </w:rPr>
        <w:t xml:space="preserve"> </w:t>
      </w:r>
      <w:r w:rsidR="00CA7708">
        <w:rPr>
          <w:sz w:val="28"/>
          <w:szCs w:val="28"/>
        </w:rPr>
        <w:t xml:space="preserve">Сычев В.В. </w:t>
      </w:r>
      <w:r w:rsidR="001820B5">
        <w:rPr>
          <w:sz w:val="28"/>
          <w:szCs w:val="28"/>
        </w:rPr>
        <w:t xml:space="preserve">не превышает 10 лет лишения свободы </w:t>
      </w:r>
      <w:r>
        <w:rPr>
          <w:sz w:val="28"/>
          <w:szCs w:val="28"/>
        </w:rPr>
        <w:t>и ходатайство о постановлении приговора без проведения судебного разбирательства заявлено подсудимым   добровольно, после консультации с защитником, государст</w:t>
      </w:r>
      <w:r w:rsidR="001820B5">
        <w:rPr>
          <w:sz w:val="28"/>
          <w:szCs w:val="28"/>
        </w:rPr>
        <w:t xml:space="preserve">венный обвинитель </w:t>
      </w:r>
      <w:r w:rsidR="003E06DD">
        <w:rPr>
          <w:sz w:val="28"/>
          <w:szCs w:val="28"/>
        </w:rPr>
        <w:t>и представители</w:t>
      </w:r>
      <w:r w:rsidR="008B5111">
        <w:rPr>
          <w:sz w:val="28"/>
          <w:szCs w:val="28"/>
        </w:rPr>
        <w:t xml:space="preserve"> потерпевшего </w:t>
      </w:r>
      <w:r>
        <w:rPr>
          <w:sz w:val="28"/>
          <w:szCs w:val="28"/>
        </w:rPr>
        <w:t xml:space="preserve">  не возражают против рассмотрения уголовного дела в особом порядке, суд считает возможным применить особый порядок принятия судебного решения без проведения судебного разбирательства.</w:t>
      </w:r>
    </w:p>
    <w:p w:rsidR="00C7046D" w:rsidP="005253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материалы уголовного дела, суд считает, что обви</w:t>
      </w:r>
      <w:r w:rsidR="001820B5">
        <w:rPr>
          <w:sz w:val="28"/>
          <w:szCs w:val="28"/>
        </w:rPr>
        <w:t>нение, предъявленное подсудимому</w:t>
      </w:r>
      <w:r>
        <w:rPr>
          <w:sz w:val="28"/>
          <w:szCs w:val="28"/>
        </w:rPr>
        <w:t>, обоснованно, подтверждается собранными по д</w:t>
      </w:r>
      <w:r w:rsidR="000E517C">
        <w:rPr>
          <w:sz w:val="28"/>
          <w:szCs w:val="28"/>
        </w:rPr>
        <w:t>елу доказател</w:t>
      </w:r>
      <w:r w:rsidR="001820B5">
        <w:rPr>
          <w:sz w:val="28"/>
          <w:szCs w:val="28"/>
        </w:rPr>
        <w:t>ьствами, подсудимый</w:t>
      </w:r>
      <w:r>
        <w:rPr>
          <w:sz w:val="28"/>
          <w:szCs w:val="28"/>
        </w:rPr>
        <w:t xml:space="preserve"> понимает существо обвинения и с </w:t>
      </w:r>
      <w:r w:rsidR="000E517C">
        <w:rPr>
          <w:sz w:val="28"/>
          <w:szCs w:val="28"/>
        </w:rPr>
        <w:t>ним соглас</w:t>
      </w:r>
      <w:r w:rsidR="001820B5">
        <w:rPr>
          <w:sz w:val="28"/>
          <w:szCs w:val="28"/>
        </w:rPr>
        <w:t>ен</w:t>
      </w:r>
      <w:r>
        <w:rPr>
          <w:sz w:val="28"/>
          <w:szCs w:val="28"/>
        </w:rPr>
        <w:t xml:space="preserve"> в полном объеме. </w:t>
      </w:r>
    </w:p>
    <w:p w:rsidR="001820B5" w:rsidP="00292BE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Действия </w:t>
      </w:r>
      <w:r w:rsidR="00CA7708">
        <w:rPr>
          <w:sz w:val="28"/>
          <w:szCs w:val="28"/>
        </w:rPr>
        <w:t xml:space="preserve">Сычева В.В. </w:t>
      </w:r>
      <w:r w:rsidR="00FD68F2">
        <w:rPr>
          <w:sz w:val="28"/>
          <w:szCs w:val="28"/>
        </w:rPr>
        <w:t xml:space="preserve">подлежат квалификации по   </w:t>
      </w:r>
      <w:r>
        <w:rPr>
          <w:sz w:val="28"/>
          <w:szCs w:val="28"/>
        </w:rPr>
        <w:t>ч.1 ст. 167</w:t>
      </w:r>
      <w:r>
        <w:rPr>
          <w:sz w:val="28"/>
          <w:szCs w:val="28"/>
        </w:rPr>
        <w:t xml:space="preserve"> УК РФ ––</w:t>
      </w:r>
      <w:r>
        <w:rPr>
          <w:bCs/>
          <w:iCs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умышленное </w:t>
      </w:r>
      <w:r w:rsidR="00DA2F16">
        <w:rPr>
          <w:rFonts w:eastAsiaTheme="minorHAnsi"/>
          <w:sz w:val="28"/>
          <w:szCs w:val="28"/>
          <w:lang w:eastAsia="en-US"/>
        </w:rPr>
        <w:t xml:space="preserve">уничтожение </w:t>
      </w:r>
      <w:r>
        <w:rPr>
          <w:rFonts w:eastAsiaTheme="minorHAnsi"/>
          <w:sz w:val="28"/>
          <w:szCs w:val="28"/>
          <w:lang w:eastAsia="en-US"/>
        </w:rPr>
        <w:t xml:space="preserve">чужого имущества, если эти деяния повлекли причинение </w:t>
      </w:r>
      <w:hyperlink r:id="rId5" w:history="1">
        <w:r w:rsidRPr="001820B5">
          <w:rPr>
            <w:rFonts w:eastAsiaTheme="minorHAnsi"/>
            <w:sz w:val="28"/>
            <w:szCs w:val="28"/>
            <w:lang w:eastAsia="en-US"/>
          </w:rPr>
          <w:t>значительного ущерба</w:t>
        </w:r>
      </w:hyperlink>
      <w:r w:rsidRPr="001820B5">
        <w:rPr>
          <w:rFonts w:eastAsiaTheme="minorHAnsi"/>
          <w:sz w:val="28"/>
          <w:szCs w:val="28"/>
          <w:lang w:eastAsia="en-US"/>
        </w:rPr>
        <w:t>.</w:t>
      </w:r>
      <w:r w:rsidR="00DA2F16">
        <w:rPr>
          <w:rFonts w:eastAsiaTheme="minorHAnsi"/>
          <w:sz w:val="28"/>
          <w:szCs w:val="28"/>
          <w:lang w:eastAsia="en-US"/>
        </w:rPr>
        <w:t xml:space="preserve"> </w:t>
      </w:r>
    </w:p>
    <w:p w:rsidR="00C7046D" w:rsidRPr="00DA2F16" w:rsidP="0014465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ab/>
      </w:r>
      <w:r w:rsidRPr="00DA2F16">
        <w:rPr>
          <w:sz w:val="28"/>
          <w:szCs w:val="28"/>
        </w:rPr>
        <w:t xml:space="preserve">Смягчающими наказание   </w:t>
      </w:r>
      <w:r w:rsidRPr="00DA2F16" w:rsidR="00CA7708">
        <w:rPr>
          <w:sz w:val="28"/>
          <w:szCs w:val="28"/>
        </w:rPr>
        <w:t xml:space="preserve">Сычева В.В. </w:t>
      </w:r>
      <w:r w:rsidRPr="00DA2F16">
        <w:rPr>
          <w:sz w:val="28"/>
          <w:szCs w:val="28"/>
        </w:rPr>
        <w:t>обстоятельствами</w:t>
      </w:r>
      <w:r w:rsidRPr="00DA2F16" w:rsidR="00B36875">
        <w:rPr>
          <w:sz w:val="28"/>
          <w:szCs w:val="28"/>
        </w:rPr>
        <w:t xml:space="preserve"> </w:t>
      </w:r>
      <w:r w:rsidRPr="00DA2F16" w:rsidR="0084187A">
        <w:rPr>
          <w:sz w:val="28"/>
          <w:szCs w:val="28"/>
        </w:rPr>
        <w:t>в силу п «и» ч.1 ст.61 УК РФ</w:t>
      </w:r>
      <w:r w:rsidRPr="00DA2F16" w:rsidR="0014465D">
        <w:rPr>
          <w:rFonts w:eastAsiaTheme="minorHAnsi"/>
          <w:sz w:val="28"/>
          <w:szCs w:val="28"/>
          <w:lang w:eastAsia="en-US"/>
        </w:rPr>
        <w:t xml:space="preserve"> </w:t>
      </w:r>
      <w:r w:rsidRPr="00DA2F16" w:rsidR="0014465D">
        <w:rPr>
          <w:sz w:val="28"/>
          <w:szCs w:val="28"/>
        </w:rPr>
        <w:t xml:space="preserve">суд признает </w:t>
      </w:r>
      <w:r w:rsidRPr="00DA2F16" w:rsidR="00DA2F16">
        <w:rPr>
          <w:rFonts w:eastAsiaTheme="minorHAnsi"/>
          <w:sz w:val="28"/>
          <w:szCs w:val="28"/>
          <w:lang w:eastAsia="en-US"/>
        </w:rPr>
        <w:t>явку</w:t>
      </w:r>
      <w:r w:rsidRPr="00DA2F16" w:rsidR="001820B5">
        <w:rPr>
          <w:rFonts w:eastAsiaTheme="minorHAnsi"/>
          <w:sz w:val="28"/>
          <w:szCs w:val="28"/>
          <w:lang w:eastAsia="en-US"/>
        </w:rPr>
        <w:t xml:space="preserve"> с повинной.</w:t>
      </w:r>
    </w:p>
    <w:p w:rsidR="0084187A" w:rsidRPr="00DA2F16" w:rsidP="0084187A">
      <w:pPr>
        <w:ind w:firstLine="708"/>
        <w:jc w:val="both"/>
        <w:rPr>
          <w:sz w:val="28"/>
          <w:szCs w:val="28"/>
        </w:rPr>
      </w:pPr>
      <w:r w:rsidRPr="00DA2F16">
        <w:rPr>
          <w:sz w:val="28"/>
          <w:szCs w:val="28"/>
        </w:rPr>
        <w:t xml:space="preserve">В соответствии с ч.2 ст. 61 УК РФ смягчающими наказание </w:t>
      </w:r>
      <w:r w:rsidRPr="00DA2F16" w:rsidR="00DA2F16">
        <w:rPr>
          <w:sz w:val="28"/>
          <w:szCs w:val="28"/>
        </w:rPr>
        <w:t xml:space="preserve">Сычева В.В. </w:t>
      </w:r>
      <w:r w:rsidRPr="00DA2F16">
        <w:rPr>
          <w:sz w:val="28"/>
          <w:szCs w:val="28"/>
        </w:rPr>
        <w:t xml:space="preserve">обстоятельствами суд признает, признание вины, раскаяние </w:t>
      </w:r>
      <w:r w:rsidRPr="00DA2F16">
        <w:rPr>
          <w:sz w:val="28"/>
          <w:szCs w:val="28"/>
        </w:rPr>
        <w:t>в</w:t>
      </w:r>
      <w:r w:rsidRPr="00DA2F16">
        <w:rPr>
          <w:sz w:val="28"/>
          <w:szCs w:val="28"/>
        </w:rPr>
        <w:t xml:space="preserve"> </w:t>
      </w:r>
      <w:r w:rsidRPr="00DA2F16" w:rsidR="00DA2F16">
        <w:rPr>
          <w:sz w:val="28"/>
          <w:szCs w:val="28"/>
        </w:rPr>
        <w:t>содеянном</w:t>
      </w:r>
      <w:r w:rsidRPr="00DA2F16">
        <w:rPr>
          <w:sz w:val="28"/>
          <w:szCs w:val="28"/>
        </w:rPr>
        <w:t>.</w:t>
      </w:r>
    </w:p>
    <w:p w:rsidR="005F6702" w:rsidP="005F67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суд учитывает, что </w:t>
      </w:r>
      <w:r w:rsidR="0045522F">
        <w:rPr>
          <w:sz w:val="28"/>
          <w:szCs w:val="28"/>
        </w:rPr>
        <w:t xml:space="preserve">Сычев В.В. </w:t>
      </w:r>
      <w:r>
        <w:rPr>
          <w:sz w:val="28"/>
          <w:szCs w:val="28"/>
        </w:rPr>
        <w:t xml:space="preserve">на </w:t>
      </w:r>
      <w:r w:rsidR="003E06DD">
        <w:rPr>
          <w:sz w:val="28"/>
          <w:szCs w:val="28"/>
        </w:rPr>
        <w:t>учете в</w:t>
      </w:r>
      <w:r>
        <w:rPr>
          <w:sz w:val="28"/>
          <w:szCs w:val="28"/>
        </w:rPr>
        <w:t xml:space="preserve"> </w:t>
      </w:r>
      <w:r w:rsidRPr="00AA0299">
        <w:rPr>
          <w:sz w:val="28"/>
          <w:szCs w:val="28"/>
        </w:rPr>
        <w:t>психоневрологическом</w:t>
      </w:r>
      <w:r>
        <w:rPr>
          <w:sz w:val="28"/>
          <w:szCs w:val="28"/>
        </w:rPr>
        <w:t xml:space="preserve"> и </w:t>
      </w:r>
      <w:r w:rsidR="003E06DD">
        <w:rPr>
          <w:sz w:val="28"/>
          <w:szCs w:val="28"/>
        </w:rPr>
        <w:t xml:space="preserve">наркологическом </w:t>
      </w:r>
      <w:r w:rsidRPr="00AA0299" w:rsidR="003E06DD">
        <w:rPr>
          <w:sz w:val="28"/>
          <w:szCs w:val="28"/>
        </w:rPr>
        <w:t>диспансерах</w:t>
      </w:r>
      <w:r w:rsidR="003E06DD">
        <w:rPr>
          <w:sz w:val="28"/>
          <w:szCs w:val="28"/>
        </w:rPr>
        <w:t xml:space="preserve"> не</w:t>
      </w:r>
      <w:r>
        <w:rPr>
          <w:sz w:val="28"/>
          <w:szCs w:val="28"/>
        </w:rPr>
        <w:t xml:space="preserve"> состоит</w:t>
      </w:r>
      <w:r w:rsidR="00ED2AEC">
        <w:rPr>
          <w:sz w:val="28"/>
          <w:szCs w:val="28"/>
        </w:rPr>
        <w:t>, по</w:t>
      </w:r>
      <w:r w:rsidR="001820B5">
        <w:rPr>
          <w:sz w:val="28"/>
          <w:szCs w:val="28"/>
        </w:rPr>
        <w:t xml:space="preserve"> месту </w:t>
      </w:r>
      <w:r w:rsidR="0045522F">
        <w:rPr>
          <w:sz w:val="28"/>
          <w:szCs w:val="28"/>
        </w:rPr>
        <w:t xml:space="preserve">регистрации </w:t>
      </w:r>
      <w:r w:rsidR="001820B5">
        <w:rPr>
          <w:sz w:val="28"/>
          <w:szCs w:val="28"/>
        </w:rPr>
        <w:t>характеризуется</w:t>
      </w:r>
      <w:r w:rsidR="0045522F">
        <w:rPr>
          <w:sz w:val="28"/>
          <w:szCs w:val="28"/>
        </w:rPr>
        <w:t xml:space="preserve"> удов</w:t>
      </w:r>
      <w:r w:rsidR="00965DBA">
        <w:rPr>
          <w:sz w:val="28"/>
          <w:szCs w:val="28"/>
        </w:rPr>
        <w:t xml:space="preserve">летворительно, по месту </w:t>
      </w:r>
      <w:r w:rsidR="003E06DD">
        <w:rPr>
          <w:sz w:val="28"/>
          <w:szCs w:val="28"/>
        </w:rPr>
        <w:t>работы характеризуется</w:t>
      </w:r>
      <w:r w:rsidR="0045522F">
        <w:rPr>
          <w:sz w:val="28"/>
          <w:szCs w:val="28"/>
        </w:rPr>
        <w:t xml:space="preserve"> положительно.</w:t>
      </w:r>
    </w:p>
    <w:p w:rsidR="0084187A" w:rsidP="008418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Отягчающих  наказание </w:t>
      </w:r>
      <w:r w:rsidR="0045522F">
        <w:rPr>
          <w:sz w:val="28"/>
          <w:szCs w:val="28"/>
        </w:rPr>
        <w:t xml:space="preserve">Сычева В.В. </w:t>
      </w:r>
      <w:r>
        <w:rPr>
          <w:sz w:val="28"/>
          <w:szCs w:val="28"/>
        </w:rPr>
        <w:t>обстоятельств, предусмотренных ст.63 УК РФ,  судом не установлено.</w:t>
      </w:r>
    </w:p>
    <w:p w:rsidR="003F7E5F" w:rsidP="003F7E5F">
      <w:pPr>
        <w:widowControl w:val="0"/>
        <w:autoSpaceDE w:val="0"/>
        <w:autoSpaceDN w:val="0"/>
        <w:adjustRightInd w:val="0"/>
        <w:ind w:firstLine="6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Сычев В.В. </w:t>
      </w:r>
      <w:r w:rsidRPr="00806CEE">
        <w:rPr>
          <w:sz w:val="28"/>
          <w:szCs w:val="28"/>
        </w:rPr>
        <w:t>совершил умышленные преступления, которые в соответствии с ч. 2 ст. 15 УК РФ, относятся к категории</w:t>
      </w:r>
      <w:r>
        <w:rPr>
          <w:sz w:val="28"/>
          <w:szCs w:val="28"/>
        </w:rPr>
        <w:t xml:space="preserve"> преступлений </w:t>
      </w:r>
      <w:r w:rsidRPr="00806CEE">
        <w:rPr>
          <w:sz w:val="28"/>
          <w:szCs w:val="28"/>
        </w:rPr>
        <w:t xml:space="preserve"> небольшой тяжести.</w:t>
      </w:r>
    </w:p>
    <w:p w:rsidR="002C48FB" w:rsidRPr="002C48FB" w:rsidP="002C48FB">
      <w:pPr>
        <w:ind w:firstLine="567"/>
        <w:jc w:val="both"/>
        <w:rPr>
          <w:sz w:val="28"/>
          <w:szCs w:val="28"/>
        </w:rPr>
      </w:pPr>
      <w:r w:rsidRPr="002C48FB">
        <w:rPr>
          <w:sz w:val="28"/>
          <w:szCs w:val="28"/>
        </w:rPr>
        <w:t xml:space="preserve">Суд не находит оснований для применения положений, предусмотренных ч.6 ст.15 УК РФ, так как </w:t>
      </w:r>
      <w:r>
        <w:rPr>
          <w:sz w:val="28"/>
          <w:szCs w:val="28"/>
        </w:rPr>
        <w:t xml:space="preserve">Сычев В.В. </w:t>
      </w:r>
      <w:r w:rsidRPr="002C48FB">
        <w:rPr>
          <w:sz w:val="28"/>
          <w:szCs w:val="28"/>
        </w:rPr>
        <w:t>обвиняется в совершении преступления небольшой тяжести.</w:t>
      </w:r>
    </w:p>
    <w:p w:rsidR="002C48FB" w:rsidRPr="002C48FB" w:rsidP="002C48FB">
      <w:pPr>
        <w:ind w:firstLine="567"/>
        <w:jc w:val="both"/>
        <w:rPr>
          <w:sz w:val="28"/>
          <w:szCs w:val="28"/>
        </w:rPr>
      </w:pPr>
      <w:r w:rsidRPr="002C48FB">
        <w:rPr>
          <w:sz w:val="28"/>
          <w:szCs w:val="28"/>
        </w:rPr>
        <w:t>Санкция ч.1 ст.167 УК РФ предусматривает наказание в виде штрафа, обязательных работ, исправительных работ, принудительных работ, ареста, лишения свободы.</w:t>
      </w:r>
    </w:p>
    <w:p w:rsidR="002C48FB" w:rsidRPr="002C48FB" w:rsidP="001F56C2">
      <w:pPr>
        <w:ind w:firstLine="567"/>
        <w:jc w:val="both"/>
        <w:rPr>
          <w:sz w:val="28"/>
          <w:szCs w:val="28"/>
        </w:rPr>
      </w:pPr>
      <w:r w:rsidRPr="002C48FB">
        <w:rPr>
          <w:sz w:val="28"/>
          <w:szCs w:val="28"/>
        </w:rPr>
        <w:t>Назначение наказания в виде штрафа</w:t>
      </w:r>
      <w:r w:rsidR="001F56C2">
        <w:rPr>
          <w:sz w:val="28"/>
          <w:szCs w:val="28"/>
        </w:rPr>
        <w:t xml:space="preserve">, </w:t>
      </w:r>
      <w:r w:rsidRPr="002C48FB" w:rsidR="001F56C2">
        <w:rPr>
          <w:sz w:val="28"/>
          <w:szCs w:val="28"/>
        </w:rPr>
        <w:t>обязательных работ</w:t>
      </w:r>
      <w:r w:rsidRPr="002C48FB">
        <w:rPr>
          <w:sz w:val="28"/>
          <w:szCs w:val="28"/>
        </w:rPr>
        <w:t xml:space="preserve"> суд находит нецелесообразным, </w:t>
      </w:r>
      <w:r w:rsidR="001F56C2">
        <w:rPr>
          <w:sz w:val="28"/>
          <w:szCs w:val="28"/>
        </w:rPr>
        <w:t xml:space="preserve">так как </w:t>
      </w:r>
      <w:r w:rsidRPr="002C48FB">
        <w:rPr>
          <w:sz w:val="28"/>
          <w:szCs w:val="28"/>
        </w:rPr>
        <w:t>не будет соответствовать целям наказания.</w:t>
      </w:r>
    </w:p>
    <w:p w:rsidR="002C48FB" w:rsidRPr="009D1EB0" w:rsidP="002C48FB">
      <w:pPr>
        <w:ind w:firstLine="567"/>
        <w:jc w:val="both"/>
        <w:rPr>
          <w:sz w:val="28"/>
          <w:szCs w:val="28"/>
        </w:rPr>
      </w:pPr>
      <w:r w:rsidRPr="009D1EB0">
        <w:rPr>
          <w:sz w:val="28"/>
          <w:szCs w:val="28"/>
        </w:rPr>
        <w:t>Назначение подсудимому наказания в виде принудительных работ суд находит чрезмерно суровым ввиду наличия смягчающих наказание обстоятельств.</w:t>
      </w:r>
    </w:p>
    <w:p w:rsidR="002C48FB" w:rsidP="002C48FB">
      <w:pPr>
        <w:ind w:firstLine="567"/>
        <w:jc w:val="both"/>
        <w:rPr>
          <w:sz w:val="28"/>
          <w:szCs w:val="28"/>
        </w:rPr>
      </w:pPr>
      <w:r w:rsidRPr="002C48FB">
        <w:rPr>
          <w:sz w:val="28"/>
          <w:szCs w:val="28"/>
        </w:rPr>
        <w:t xml:space="preserve">Наказание в виде лишения свободы не может быть назначено подсудимому </w:t>
      </w:r>
      <w:r>
        <w:rPr>
          <w:sz w:val="28"/>
          <w:szCs w:val="28"/>
        </w:rPr>
        <w:t xml:space="preserve">Сычеву В.В. </w:t>
      </w:r>
      <w:r w:rsidRPr="002C48FB">
        <w:rPr>
          <w:sz w:val="28"/>
          <w:szCs w:val="28"/>
        </w:rPr>
        <w:t>с учетом положений ч.1 ст.56 УК РФ.</w:t>
      </w:r>
    </w:p>
    <w:p w:rsidR="00832581" w:rsidRPr="008A48E1" w:rsidP="00832581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A48E1">
        <w:rPr>
          <w:sz w:val="28"/>
          <w:szCs w:val="28"/>
        </w:rPr>
        <w:t xml:space="preserve">При </w:t>
      </w:r>
      <w:r>
        <w:rPr>
          <w:sz w:val="28"/>
          <w:szCs w:val="28"/>
        </w:rPr>
        <w:t>назначении наказания подсудимому</w:t>
      </w:r>
      <w:r w:rsidRPr="008A48E1">
        <w:rPr>
          <w:sz w:val="28"/>
          <w:szCs w:val="28"/>
        </w:rPr>
        <w:t xml:space="preserve"> суд учитывает</w:t>
      </w:r>
      <w:r w:rsidRPr="00A630E0" w:rsidR="00A630E0">
        <w:rPr>
          <w:sz w:val="28"/>
          <w:szCs w:val="28"/>
        </w:rPr>
        <w:t xml:space="preserve"> </w:t>
      </w:r>
      <w:r w:rsidR="00A630E0">
        <w:rPr>
          <w:sz w:val="28"/>
          <w:szCs w:val="28"/>
        </w:rPr>
        <w:t>требования ст.60 УК РФ</w:t>
      </w:r>
      <w:r w:rsidRPr="008A48E1">
        <w:rPr>
          <w:sz w:val="28"/>
          <w:szCs w:val="28"/>
        </w:rPr>
        <w:t xml:space="preserve"> характер и степень общественной опасности совершённого преступления, данные хара</w:t>
      </w:r>
      <w:r>
        <w:rPr>
          <w:sz w:val="28"/>
          <w:szCs w:val="28"/>
        </w:rPr>
        <w:t>ктеризующие его</w:t>
      </w:r>
      <w:r w:rsidRPr="008A48E1">
        <w:rPr>
          <w:sz w:val="28"/>
          <w:szCs w:val="28"/>
        </w:rPr>
        <w:t xml:space="preserve"> личность, м</w:t>
      </w:r>
      <w:r>
        <w:rPr>
          <w:sz w:val="28"/>
          <w:szCs w:val="28"/>
        </w:rPr>
        <w:t>атериальное положение подсудимого</w:t>
      </w:r>
      <w:r w:rsidRPr="008A48E1">
        <w:rPr>
          <w:sz w:val="28"/>
          <w:szCs w:val="28"/>
        </w:rPr>
        <w:t>, а также влиян</w:t>
      </w:r>
      <w:r>
        <w:rPr>
          <w:sz w:val="28"/>
          <w:szCs w:val="28"/>
        </w:rPr>
        <w:t>ие назначенного наказания на его</w:t>
      </w:r>
      <w:r w:rsidRPr="008A48E1">
        <w:rPr>
          <w:sz w:val="28"/>
          <w:szCs w:val="28"/>
        </w:rPr>
        <w:t xml:space="preserve"> исправлен</w:t>
      </w:r>
      <w:r>
        <w:rPr>
          <w:sz w:val="28"/>
          <w:szCs w:val="28"/>
        </w:rPr>
        <w:t>ие.</w:t>
      </w:r>
    </w:p>
    <w:p w:rsidR="00E325CF" w:rsidP="002C48FB">
      <w:pPr>
        <w:ind w:firstLine="567"/>
        <w:jc w:val="both"/>
        <w:rPr>
          <w:sz w:val="28"/>
          <w:szCs w:val="28"/>
        </w:rPr>
      </w:pPr>
      <w:r w:rsidRPr="002C48FB">
        <w:rPr>
          <w:sz w:val="28"/>
          <w:szCs w:val="28"/>
        </w:rPr>
        <w:t xml:space="preserve">С учетом личности подсудимого, в целях восстановления социальной справедливости, учитывая характер и степень общественной опасности совершенного преступления, фактических обстоятельств его совершения, с учетом наличия смягчающих вину обстоятельств  </w:t>
      </w:r>
      <w:r>
        <w:rPr>
          <w:sz w:val="28"/>
          <w:szCs w:val="28"/>
        </w:rPr>
        <w:t>о</w:t>
      </w:r>
      <w:r w:rsidRPr="003D617C">
        <w:rPr>
          <w:sz w:val="28"/>
          <w:szCs w:val="28"/>
        </w:rPr>
        <w:t>тсутствие отягчающих наказание обстоятельств, а так</w:t>
      </w:r>
      <w:r>
        <w:rPr>
          <w:sz w:val="28"/>
          <w:szCs w:val="28"/>
        </w:rPr>
        <w:t>же данные о личности подсудимого</w:t>
      </w:r>
      <w:r w:rsidRPr="003D617C">
        <w:rPr>
          <w:sz w:val="28"/>
          <w:szCs w:val="28"/>
        </w:rPr>
        <w:t>,</w:t>
      </w:r>
      <w:r>
        <w:rPr>
          <w:sz w:val="28"/>
          <w:szCs w:val="28"/>
        </w:rPr>
        <w:t xml:space="preserve"> с целью  </w:t>
      </w:r>
      <w:r w:rsidRPr="00DC4D20">
        <w:rPr>
          <w:color w:val="000000"/>
          <w:sz w:val="28"/>
          <w:szCs w:val="28"/>
          <w:shd w:val="clear" w:color="auto" w:fill="FFFFFF"/>
        </w:rPr>
        <w:t>достижение ц</w:t>
      </w:r>
      <w:r>
        <w:rPr>
          <w:color w:val="000000"/>
          <w:sz w:val="28"/>
          <w:szCs w:val="28"/>
          <w:shd w:val="clear" w:color="auto" w:fill="FFFFFF"/>
        </w:rPr>
        <w:t xml:space="preserve">елей наказания – восстановление </w:t>
      </w:r>
      <w:r w:rsidRPr="00DC4D20">
        <w:rPr>
          <w:color w:val="000000"/>
          <w:sz w:val="28"/>
          <w:szCs w:val="28"/>
          <w:shd w:val="clear" w:color="auto" w:fill="FFFFFF"/>
        </w:rPr>
        <w:t>социальной справедливости, исправлен</w:t>
      </w:r>
      <w:r>
        <w:rPr>
          <w:color w:val="000000"/>
          <w:sz w:val="28"/>
          <w:szCs w:val="28"/>
          <w:shd w:val="clear" w:color="auto" w:fill="FFFFFF"/>
        </w:rPr>
        <w:t xml:space="preserve">ие осужденного и предупреждение совершения им новых преступлений </w:t>
      </w:r>
      <w:r w:rsidRPr="003D617C">
        <w:rPr>
          <w:sz w:val="28"/>
          <w:szCs w:val="28"/>
        </w:rPr>
        <w:t>дают суду основание</w:t>
      </w:r>
      <w:r>
        <w:rPr>
          <w:sz w:val="28"/>
          <w:szCs w:val="28"/>
        </w:rPr>
        <w:t xml:space="preserve">, с учетом наличия смягчающих </w:t>
      </w:r>
      <w:r w:rsidR="00974108">
        <w:rPr>
          <w:sz w:val="28"/>
          <w:szCs w:val="28"/>
        </w:rPr>
        <w:t xml:space="preserve">вину </w:t>
      </w:r>
      <w:r>
        <w:rPr>
          <w:sz w:val="28"/>
          <w:szCs w:val="28"/>
        </w:rPr>
        <w:t xml:space="preserve">обстоятельств, </w:t>
      </w:r>
      <w:r w:rsidRPr="003D617C">
        <w:rPr>
          <w:sz w:val="28"/>
          <w:szCs w:val="28"/>
        </w:rPr>
        <w:t xml:space="preserve"> назначить наказание в виде исправительных  работ</w:t>
      </w:r>
      <w:r w:rsidRPr="003D617C">
        <w:rPr>
          <w:color w:val="000000"/>
          <w:sz w:val="28"/>
          <w:szCs w:val="28"/>
        </w:rPr>
        <w:t>, что будет отвечать принципам справедливости и гуманизма, а также спосо</w:t>
      </w:r>
      <w:r>
        <w:rPr>
          <w:color w:val="000000"/>
          <w:sz w:val="28"/>
          <w:szCs w:val="28"/>
        </w:rPr>
        <w:t>бствовать исправлению осужденного</w:t>
      </w:r>
      <w:r w:rsidRPr="003D617C">
        <w:rPr>
          <w:bCs/>
          <w:sz w:val="28"/>
          <w:szCs w:val="28"/>
        </w:rPr>
        <w:t>.</w:t>
      </w:r>
      <w:r w:rsidRPr="003D617C">
        <w:rPr>
          <w:sz w:val="28"/>
          <w:szCs w:val="28"/>
        </w:rPr>
        <w:t xml:space="preserve"> </w:t>
      </w:r>
    </w:p>
    <w:p w:rsidR="00E325CF" w:rsidP="00E325CF">
      <w:pPr>
        <w:tabs>
          <w:tab w:val="left" w:pos="0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ab/>
      </w:r>
      <w:r w:rsidRPr="00DC4D20">
        <w:rPr>
          <w:color w:val="000000"/>
          <w:sz w:val="28"/>
          <w:szCs w:val="28"/>
          <w:shd w:val="clear" w:color="auto" w:fill="FFFFFF"/>
        </w:rPr>
        <w:t>Суд полагает, что иные виды основных наказаний не должны быть применены, так как не смогут в полной мере способствовать исполнению положений ч. 2 ст. </w:t>
      </w:r>
      <w:hyperlink r:id="rId6" w:tgtFrame="_blank" w:tooltip="УК РФ &gt;  Общая часть &gt; Раздел III. Наказание &gt; Глава 9. Понятие и цели наказания. Виды наказаний &gt; Статья 43. Понятие и цели наказания" w:history="1">
        <w:r w:rsidRPr="00E325CF">
          <w:rPr>
            <w:rStyle w:val="Hyperlink"/>
            <w:color w:val="8859A8"/>
            <w:sz w:val="28"/>
            <w:szCs w:val="28"/>
            <w:u w:val="none"/>
            <w:bdr w:val="none" w:sz="0" w:space="0" w:color="auto" w:frame="1"/>
          </w:rPr>
          <w:t>43 УК РФ</w:t>
        </w:r>
      </w:hyperlink>
      <w:r w:rsidRPr="00E325CF">
        <w:rPr>
          <w:color w:val="000000"/>
          <w:sz w:val="28"/>
          <w:szCs w:val="28"/>
          <w:shd w:val="clear" w:color="auto" w:fill="FFFFFF"/>
        </w:rPr>
        <w:t>.</w:t>
      </w:r>
      <w:r w:rsidRPr="00E325CF">
        <w:rPr>
          <w:sz w:val="28"/>
          <w:szCs w:val="28"/>
        </w:rPr>
        <w:tab/>
      </w:r>
    </w:p>
    <w:p w:rsidR="00E654D9" w:rsidP="00E325CF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325CF">
        <w:rPr>
          <w:sz w:val="28"/>
          <w:szCs w:val="28"/>
        </w:rPr>
        <w:t>С</w:t>
      </w:r>
      <w:r w:rsidRPr="008A48E1" w:rsidR="008A48E1">
        <w:rPr>
          <w:sz w:val="28"/>
          <w:szCs w:val="28"/>
        </w:rPr>
        <w:t xml:space="preserve">уд не усматривает оснований для прекращения уголовного дела на основании ст.25.1 УПК РФ и освобождения </w:t>
      </w:r>
      <w:r w:rsidR="0045522F">
        <w:rPr>
          <w:sz w:val="28"/>
          <w:szCs w:val="28"/>
        </w:rPr>
        <w:t>Сычева В.В.</w:t>
      </w:r>
      <w:r w:rsidR="00E325CF">
        <w:rPr>
          <w:sz w:val="28"/>
          <w:szCs w:val="28"/>
        </w:rPr>
        <w:t xml:space="preserve"> </w:t>
      </w:r>
      <w:r w:rsidRPr="008A48E1" w:rsidR="008A48E1">
        <w:rPr>
          <w:sz w:val="28"/>
          <w:szCs w:val="28"/>
        </w:rPr>
        <w:t xml:space="preserve">от уголовной ответственности с назначением меры уголовно-правового характера в виде судебного штрафа в соответствии со ст.76.2 УК РФ. </w:t>
      </w:r>
    </w:p>
    <w:p w:rsidR="007735E5" w:rsidP="0014465D">
      <w:pPr>
        <w:pStyle w:val="Header"/>
        <w:tabs>
          <w:tab w:val="left" w:pos="708"/>
          <w:tab w:val="left" w:pos="3686"/>
        </w:tabs>
        <w:jc w:val="both"/>
        <w:rPr>
          <w:sz w:val="28"/>
          <w:szCs w:val="28"/>
          <w:lang w:val="ru-RU"/>
        </w:rPr>
      </w:pPr>
      <w:r w:rsidRPr="0014465D">
        <w:rPr>
          <w:sz w:val="28"/>
          <w:szCs w:val="28"/>
          <w:lang w:val="ru-RU"/>
        </w:rPr>
        <w:tab/>
        <w:t>Оснований для применения ст. 64,73 УК РФ не имеется.</w:t>
      </w:r>
    </w:p>
    <w:p w:rsidR="00A10F3A" w:rsidRPr="00A10F3A" w:rsidP="00A10F3A">
      <w:p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sz w:val="28"/>
          <w:szCs w:val="28"/>
        </w:rPr>
        <w:tab/>
      </w:r>
      <w:r w:rsidR="00734244">
        <w:rPr>
          <w:sz w:val="28"/>
          <w:szCs w:val="28"/>
        </w:rPr>
        <w:t xml:space="preserve">Потерпевшим </w:t>
      </w:r>
      <w:r w:rsidR="00092910">
        <w:rPr>
          <w:bCs/>
          <w:sz w:val="28"/>
          <w:szCs w:val="28"/>
        </w:rPr>
        <w:t>/</w:t>
      </w:r>
      <w:r w:rsidR="00092910">
        <w:rPr>
          <w:bCs/>
          <w:sz w:val="28"/>
          <w:szCs w:val="28"/>
        </w:rPr>
        <w:t>изъято</w:t>
      </w:r>
      <w:r w:rsidR="00092910">
        <w:rPr>
          <w:bCs/>
          <w:sz w:val="28"/>
          <w:szCs w:val="28"/>
        </w:rPr>
        <w:t>/</w:t>
      </w:r>
      <w:r w:rsidRPr="00734244" w:rsidR="00734244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 гражданский иск о взыскании с Сычева В.В. </w:t>
      </w:r>
      <w:r w:rsidR="00974108">
        <w:rPr>
          <w:sz w:val="28"/>
          <w:szCs w:val="28"/>
        </w:rPr>
        <w:t xml:space="preserve">101 937 рублей 44 копейки: </w:t>
      </w:r>
      <w:r>
        <w:rPr>
          <w:sz w:val="28"/>
          <w:szCs w:val="28"/>
        </w:rPr>
        <w:t xml:space="preserve">в счет возмещения </w:t>
      </w:r>
      <w:r w:rsidR="00974108">
        <w:rPr>
          <w:sz w:val="28"/>
          <w:szCs w:val="28"/>
        </w:rPr>
        <w:t xml:space="preserve">материального </w:t>
      </w:r>
      <w:r>
        <w:rPr>
          <w:sz w:val="28"/>
          <w:szCs w:val="28"/>
        </w:rPr>
        <w:t>ущерба 91</w:t>
      </w:r>
      <w:r w:rsidR="009741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937 рублей 44 копейки, </w:t>
      </w:r>
      <w:r w:rsidRPr="00734244">
        <w:rPr>
          <w:sz w:val="28"/>
          <w:szCs w:val="28"/>
        </w:rPr>
        <w:t>а также 10000 рублей за восстановление поврежденных домофонов</w:t>
      </w:r>
      <w:r w:rsidRPr="00734244" w:rsidR="00734244">
        <w:rPr>
          <w:sz w:val="28"/>
          <w:szCs w:val="28"/>
        </w:rPr>
        <w:t xml:space="preserve"> в количестве 25 штук</w:t>
      </w:r>
      <w:r w:rsidRPr="00734244">
        <w:rPr>
          <w:sz w:val="28"/>
          <w:szCs w:val="28"/>
        </w:rPr>
        <w:t>, суд считает их обоснованны</w:t>
      </w:r>
      <w:r>
        <w:rPr>
          <w:sz w:val="28"/>
          <w:szCs w:val="28"/>
        </w:rPr>
        <w:t>ми и подлежащими удовлетворени</w:t>
      </w:r>
      <w:r w:rsidRPr="00A10F3A">
        <w:rPr>
          <w:sz w:val="28"/>
          <w:szCs w:val="28"/>
        </w:rPr>
        <w:t>ю</w:t>
      </w:r>
      <w:r w:rsidRPr="00A10F3A">
        <w:rPr>
          <w:rFonts w:eastAsiaTheme="minorHAnsi"/>
          <w:bCs/>
          <w:sz w:val="28"/>
          <w:szCs w:val="28"/>
          <w:lang w:eastAsia="en-US"/>
        </w:rPr>
        <w:t>,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A10F3A">
        <w:rPr>
          <w:rFonts w:eastAsiaTheme="minorHAnsi"/>
          <w:bCs/>
          <w:sz w:val="28"/>
          <w:szCs w:val="28"/>
          <w:lang w:eastAsia="en-US"/>
        </w:rPr>
        <w:t>поскольку ущерб причинен его умышленными преступными действиями.</w:t>
      </w:r>
    </w:p>
    <w:p w:rsidR="00F208C6" w:rsidP="00F208C6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F208C6">
        <w:rPr>
          <w:bCs/>
          <w:sz w:val="28"/>
          <w:szCs w:val="28"/>
        </w:rPr>
        <w:t xml:space="preserve">В соответствии с </w:t>
      </w:r>
      <w:hyperlink r:id="rId7" w:history="1">
        <w:r w:rsidRPr="00F208C6">
          <w:rPr>
            <w:bCs/>
            <w:color w:val="0000FF"/>
            <w:sz w:val="28"/>
            <w:szCs w:val="28"/>
          </w:rPr>
          <w:t>п. 34</w:t>
        </w:r>
      </w:hyperlink>
      <w:r w:rsidRPr="00F208C6">
        <w:rPr>
          <w:bCs/>
          <w:sz w:val="28"/>
          <w:szCs w:val="28"/>
        </w:rPr>
        <w:t xml:space="preserve"> Постановления Пленума Верховного Суда РФ N 17 от 29 июня 2010 года "О практике применения судами норм, регламентирующих участие потерпевшего в уголовном судопроизводстве" на основании </w:t>
      </w:r>
      <w:hyperlink r:id="rId8" w:history="1">
        <w:r w:rsidRPr="00F208C6">
          <w:rPr>
            <w:bCs/>
            <w:color w:val="0000FF"/>
            <w:sz w:val="28"/>
            <w:szCs w:val="28"/>
          </w:rPr>
          <w:t>части 3 статьи 42</w:t>
        </w:r>
      </w:hyperlink>
      <w:r w:rsidRPr="00F208C6">
        <w:rPr>
          <w:bCs/>
          <w:sz w:val="28"/>
          <w:szCs w:val="28"/>
        </w:rPr>
        <w:t xml:space="preserve"> УПК РФ потерпевшему обеспечивается возмещение расходов, понесенных в связи с его участием в ходе предварительного расследования и в суде, включая расходы на представителя, согласно требованиям </w:t>
      </w:r>
      <w:hyperlink r:id="rId9" w:history="1">
        <w:r w:rsidRPr="00F208C6">
          <w:rPr>
            <w:bCs/>
            <w:color w:val="0000FF"/>
            <w:sz w:val="28"/>
            <w:szCs w:val="28"/>
          </w:rPr>
          <w:t>пункта 1.1 части 2 статьи 131</w:t>
        </w:r>
      </w:hyperlink>
      <w:r w:rsidRPr="00F208C6">
        <w:rPr>
          <w:bCs/>
          <w:sz w:val="28"/>
          <w:szCs w:val="28"/>
        </w:rPr>
        <w:t xml:space="preserve"> УПК РФ. Потерпевшему подлежат возмещению необходимые и оправданные расходы, связанные с выплатой вознаграждения представителю потерпевшего, которые должны быть подтверждены соответствующими документами.</w:t>
      </w:r>
    </w:p>
    <w:p w:rsidR="005E5A79" w:rsidRPr="005E5A79" w:rsidP="005E5A79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A61E28">
        <w:rPr>
          <w:bCs/>
          <w:sz w:val="28"/>
          <w:szCs w:val="28"/>
        </w:rPr>
        <w:t>ООО «</w:t>
      </w:r>
      <w:r w:rsidR="00092910">
        <w:rPr>
          <w:bCs/>
          <w:sz w:val="28"/>
          <w:szCs w:val="28"/>
        </w:rPr>
        <w:t>/изъято/</w:t>
      </w:r>
      <w:r w:rsidRPr="00A61E28">
        <w:rPr>
          <w:bCs/>
          <w:sz w:val="28"/>
          <w:szCs w:val="28"/>
        </w:rPr>
        <w:t xml:space="preserve">» просит взыскать </w:t>
      </w:r>
      <w:r w:rsidRPr="00A61E28">
        <w:rPr>
          <w:bCs/>
          <w:sz w:val="28"/>
          <w:szCs w:val="28"/>
        </w:rPr>
        <w:t>расходы</w:t>
      </w:r>
      <w:r w:rsidR="009D1EB0">
        <w:rPr>
          <w:bCs/>
          <w:sz w:val="28"/>
          <w:szCs w:val="28"/>
        </w:rPr>
        <w:t xml:space="preserve"> понесенные </w:t>
      </w:r>
      <w:r w:rsidRPr="00A61E28">
        <w:rPr>
          <w:bCs/>
          <w:sz w:val="28"/>
          <w:szCs w:val="28"/>
        </w:rPr>
        <w:t xml:space="preserve"> по оказанию юридической помощи</w:t>
      </w:r>
      <w:r w:rsidR="00FA3FC9">
        <w:rPr>
          <w:bCs/>
          <w:sz w:val="28"/>
          <w:szCs w:val="28"/>
        </w:rPr>
        <w:t xml:space="preserve"> по уголовному делу </w:t>
      </w:r>
      <w:r w:rsidRPr="00A61E28" w:rsidR="00C32E87">
        <w:rPr>
          <w:bCs/>
          <w:sz w:val="28"/>
          <w:szCs w:val="28"/>
        </w:rPr>
        <w:t xml:space="preserve"> в размере 10</w:t>
      </w:r>
      <w:r w:rsidR="00734244">
        <w:rPr>
          <w:bCs/>
          <w:sz w:val="28"/>
          <w:szCs w:val="28"/>
        </w:rPr>
        <w:t xml:space="preserve"> </w:t>
      </w:r>
      <w:r w:rsidRPr="00A61E28" w:rsidR="00C32E87">
        <w:rPr>
          <w:bCs/>
          <w:sz w:val="28"/>
          <w:szCs w:val="28"/>
        </w:rPr>
        <w:t xml:space="preserve">000 рублей представив договор на оказание юридических услуг, </w:t>
      </w:r>
      <w:r w:rsidRPr="003B0E9B" w:rsidR="00734244">
        <w:rPr>
          <w:color w:val="000000"/>
          <w:sz w:val="28"/>
          <w:szCs w:val="28"/>
        </w:rPr>
        <w:t>с</w:t>
      </w:r>
      <w:r w:rsidRPr="003B0E9B" w:rsidR="00734244">
        <w:rPr>
          <w:sz w:val="28"/>
          <w:szCs w:val="28"/>
        </w:rPr>
        <w:t>уд</w:t>
      </w:r>
      <w:r w:rsidRPr="003B0E9B" w:rsidR="00734244">
        <w:rPr>
          <w:color w:val="000000"/>
          <w:sz w:val="28"/>
          <w:szCs w:val="28"/>
        </w:rPr>
        <w:t xml:space="preserve">, считает, что с учетом категории  дела, </w:t>
      </w:r>
      <w:r w:rsidR="00734244">
        <w:rPr>
          <w:color w:val="000000"/>
          <w:sz w:val="28"/>
          <w:szCs w:val="28"/>
        </w:rPr>
        <w:t xml:space="preserve">которое относится к категории преступлений небольшой тяжести, </w:t>
      </w:r>
      <w:r w:rsidRPr="003B0E9B" w:rsidR="00734244">
        <w:rPr>
          <w:sz w:val="28"/>
          <w:szCs w:val="28"/>
        </w:rPr>
        <w:t xml:space="preserve">количества судебных заседаний, состоявшихся </w:t>
      </w:r>
      <w:r w:rsidR="00734244">
        <w:rPr>
          <w:sz w:val="28"/>
          <w:szCs w:val="28"/>
        </w:rPr>
        <w:t xml:space="preserve">по данному </w:t>
      </w:r>
      <w:r w:rsidRPr="003B0E9B" w:rsidR="00734244">
        <w:rPr>
          <w:sz w:val="28"/>
          <w:szCs w:val="28"/>
        </w:rPr>
        <w:t>делу,</w:t>
      </w:r>
      <w:r w:rsidR="00734244">
        <w:rPr>
          <w:sz w:val="28"/>
          <w:szCs w:val="28"/>
        </w:rPr>
        <w:t xml:space="preserve"> учитывая, что уголовное дело рассматривалось в особом порядке судебного заседания, </w:t>
      </w:r>
      <w:r w:rsidRPr="003B0E9B" w:rsidR="00734244">
        <w:rPr>
          <w:sz w:val="28"/>
          <w:szCs w:val="28"/>
        </w:rPr>
        <w:t xml:space="preserve"> а также с учетом принципа разумности и справедливости,</w:t>
      </w:r>
      <w:r w:rsidRPr="003B0E9B" w:rsidR="00734244">
        <w:rPr>
          <w:color w:val="000000"/>
          <w:sz w:val="28"/>
          <w:szCs w:val="28"/>
        </w:rPr>
        <w:t xml:space="preserve"> объема выполненной работы,   расходы по оплате услуг представителя </w:t>
      </w:r>
      <w:r w:rsidRPr="003B0E9B" w:rsidR="00734244">
        <w:rPr>
          <w:color w:val="000000"/>
          <w:sz w:val="28"/>
          <w:szCs w:val="28"/>
        </w:rPr>
        <w:t>п</w:t>
      </w:r>
      <w:r w:rsidR="00734244">
        <w:rPr>
          <w:color w:val="000000"/>
          <w:sz w:val="28"/>
          <w:szCs w:val="28"/>
        </w:rPr>
        <w:t>одлежат возмещению в  размере 5</w:t>
      </w:r>
      <w:r w:rsidRPr="003B0E9B" w:rsidR="00734244">
        <w:rPr>
          <w:color w:val="000000"/>
          <w:sz w:val="28"/>
          <w:szCs w:val="28"/>
        </w:rPr>
        <w:t xml:space="preserve"> 000 рублей</w:t>
      </w:r>
      <w:r w:rsidR="00734244">
        <w:rPr>
          <w:color w:val="000000"/>
          <w:sz w:val="28"/>
          <w:szCs w:val="28"/>
        </w:rPr>
        <w:t xml:space="preserve"> в остальной части требований  следует</w:t>
      </w:r>
      <w:r w:rsidR="00734244">
        <w:rPr>
          <w:color w:val="000000"/>
          <w:sz w:val="28"/>
          <w:szCs w:val="28"/>
        </w:rPr>
        <w:t xml:space="preserve"> отказать</w:t>
      </w:r>
      <w:r w:rsidRPr="00FD2AD3" w:rsidR="00734244">
        <w:rPr>
          <w:i/>
          <w:color w:val="000000"/>
          <w:sz w:val="28"/>
          <w:szCs w:val="28"/>
        </w:rPr>
        <w:t xml:space="preserve">. </w:t>
      </w:r>
      <w:r w:rsidR="00734244">
        <w:rPr>
          <w:bCs/>
          <w:sz w:val="28"/>
          <w:szCs w:val="28"/>
        </w:rPr>
        <w:t xml:space="preserve">Также  </w:t>
      </w:r>
      <w:r w:rsidRPr="00A61E28" w:rsidR="00734244">
        <w:rPr>
          <w:bCs/>
          <w:sz w:val="28"/>
          <w:szCs w:val="28"/>
        </w:rPr>
        <w:t>ООО «</w:t>
      </w:r>
      <w:r w:rsidR="00092910">
        <w:rPr>
          <w:bCs/>
          <w:sz w:val="28"/>
          <w:szCs w:val="28"/>
        </w:rPr>
        <w:t>\изъято/</w:t>
      </w:r>
      <w:r w:rsidRPr="00A61E28" w:rsidR="00734244">
        <w:rPr>
          <w:bCs/>
          <w:sz w:val="28"/>
          <w:szCs w:val="28"/>
        </w:rPr>
        <w:t xml:space="preserve">» </w:t>
      </w:r>
      <w:r w:rsidR="00734244">
        <w:rPr>
          <w:bCs/>
          <w:sz w:val="28"/>
          <w:szCs w:val="28"/>
        </w:rPr>
        <w:t xml:space="preserve">просит </w:t>
      </w:r>
      <w:r w:rsidRPr="00B8132B" w:rsidR="00C32E87">
        <w:rPr>
          <w:bCs/>
          <w:sz w:val="28"/>
          <w:szCs w:val="28"/>
        </w:rPr>
        <w:t>взыскать расходы</w:t>
      </w:r>
      <w:r w:rsidR="009D1EB0">
        <w:rPr>
          <w:bCs/>
          <w:sz w:val="28"/>
          <w:szCs w:val="28"/>
        </w:rPr>
        <w:t xml:space="preserve"> понесенные </w:t>
      </w:r>
      <w:r w:rsidRPr="00B8132B" w:rsidR="00C32E87">
        <w:rPr>
          <w:bCs/>
          <w:sz w:val="28"/>
          <w:szCs w:val="28"/>
        </w:rPr>
        <w:t xml:space="preserve"> </w:t>
      </w:r>
      <w:r w:rsidR="009D1EB0">
        <w:rPr>
          <w:bCs/>
          <w:sz w:val="28"/>
          <w:szCs w:val="28"/>
        </w:rPr>
        <w:t xml:space="preserve">представителем потерпевшего в связи с рассмотрением уголовного дела </w:t>
      </w:r>
      <w:r w:rsidRPr="00B8132B" w:rsidR="00C32E87">
        <w:rPr>
          <w:bCs/>
          <w:sz w:val="28"/>
          <w:szCs w:val="28"/>
        </w:rPr>
        <w:t>за проживание за период с 13.09.2020 года по 19.09.2020 года и с 20.09.2020 года по 23.09.2020 года представив договор найма от 13.09.2020 года за период проживания с 13.09.2020 года по 19.09.2020 года на сумму 8400 рублей и договор с 20.09.2020 года  за период проживания с</w:t>
      </w:r>
      <w:r w:rsidRPr="00B8132B" w:rsidR="00C32E87">
        <w:rPr>
          <w:bCs/>
          <w:sz w:val="28"/>
          <w:szCs w:val="28"/>
        </w:rPr>
        <w:t xml:space="preserve"> </w:t>
      </w:r>
      <w:r w:rsidRPr="00B8132B" w:rsidR="00C32E87">
        <w:rPr>
          <w:bCs/>
          <w:sz w:val="28"/>
          <w:szCs w:val="28"/>
        </w:rPr>
        <w:t>20.09.2020 года по 23.09.2020 года</w:t>
      </w:r>
      <w:r w:rsidRPr="00B8132B" w:rsidR="00B8132B">
        <w:rPr>
          <w:bCs/>
          <w:sz w:val="28"/>
          <w:szCs w:val="28"/>
        </w:rPr>
        <w:t xml:space="preserve"> на сумму 4800 рублей, данные требования подлежат удовлетворению частично, учитывая, что судебное заседание было назначено слушанием на 15 сентября 2020 года, следовательно</w:t>
      </w:r>
      <w:r w:rsidR="00CF1007">
        <w:rPr>
          <w:bCs/>
          <w:sz w:val="28"/>
          <w:szCs w:val="28"/>
        </w:rPr>
        <w:t xml:space="preserve">, </w:t>
      </w:r>
      <w:r w:rsidRPr="00B8132B" w:rsidR="00B8132B">
        <w:rPr>
          <w:bCs/>
          <w:sz w:val="28"/>
          <w:szCs w:val="28"/>
        </w:rPr>
        <w:t xml:space="preserve"> расходы за проживание</w:t>
      </w:r>
      <w:r w:rsidR="009D1EB0">
        <w:rPr>
          <w:bCs/>
          <w:sz w:val="28"/>
          <w:szCs w:val="28"/>
        </w:rPr>
        <w:t xml:space="preserve"> представителя потерпевшего </w:t>
      </w:r>
      <w:r w:rsidRPr="00B8132B" w:rsidR="00B8132B">
        <w:rPr>
          <w:bCs/>
          <w:sz w:val="28"/>
          <w:szCs w:val="28"/>
        </w:rPr>
        <w:t xml:space="preserve"> следует взыскать за период с 14 сентября 2020 года по 23 сентября 2020 года </w:t>
      </w:r>
      <w:r w:rsidR="00B8132B">
        <w:rPr>
          <w:bCs/>
          <w:sz w:val="28"/>
          <w:szCs w:val="28"/>
        </w:rPr>
        <w:t>в сумме 12000 рублей в остальной части отказать.</w:t>
      </w:r>
      <w:r w:rsidR="00CF1007">
        <w:rPr>
          <w:bCs/>
          <w:sz w:val="28"/>
          <w:szCs w:val="28"/>
        </w:rPr>
        <w:t xml:space="preserve"> Также потерпевший просит взыскать транспортные </w:t>
      </w:r>
      <w:r w:rsidR="00CF1007">
        <w:rPr>
          <w:bCs/>
          <w:sz w:val="28"/>
          <w:szCs w:val="28"/>
        </w:rPr>
        <w:t>расходы</w:t>
      </w:r>
      <w:r w:rsidR="00CF1007">
        <w:rPr>
          <w:bCs/>
          <w:sz w:val="28"/>
          <w:szCs w:val="28"/>
        </w:rPr>
        <w:t xml:space="preserve"> </w:t>
      </w:r>
      <w:r w:rsidR="009D1EB0">
        <w:rPr>
          <w:bCs/>
          <w:sz w:val="28"/>
          <w:szCs w:val="28"/>
        </w:rPr>
        <w:t xml:space="preserve">понесенные </w:t>
      </w:r>
      <w:r w:rsidR="00CF1007">
        <w:rPr>
          <w:bCs/>
          <w:sz w:val="28"/>
          <w:szCs w:val="28"/>
        </w:rPr>
        <w:t>за проезд</w:t>
      </w:r>
      <w:r w:rsidR="00A61E28">
        <w:rPr>
          <w:bCs/>
          <w:sz w:val="28"/>
          <w:szCs w:val="28"/>
        </w:rPr>
        <w:t xml:space="preserve"> представителя </w:t>
      </w:r>
      <w:r w:rsidR="00D44B65">
        <w:rPr>
          <w:bCs/>
          <w:sz w:val="28"/>
          <w:szCs w:val="28"/>
        </w:rPr>
        <w:t>потерпевшего к</w:t>
      </w:r>
      <w:r w:rsidR="00CF1007">
        <w:rPr>
          <w:bCs/>
          <w:sz w:val="28"/>
          <w:szCs w:val="28"/>
        </w:rPr>
        <w:t xml:space="preserve"> месту судебного заседания и обратно на сумму 13 551 рублей 51 копейка</w:t>
      </w:r>
      <w:r w:rsidR="00A61E28">
        <w:rPr>
          <w:bCs/>
          <w:sz w:val="28"/>
          <w:szCs w:val="28"/>
        </w:rPr>
        <w:t>,</w:t>
      </w:r>
      <w:r w:rsidR="00CF1007">
        <w:rPr>
          <w:bCs/>
          <w:sz w:val="28"/>
          <w:szCs w:val="28"/>
        </w:rPr>
        <w:t xml:space="preserve"> в подтверждение</w:t>
      </w:r>
      <w:r w:rsidR="00734244">
        <w:rPr>
          <w:bCs/>
          <w:sz w:val="28"/>
          <w:szCs w:val="28"/>
        </w:rPr>
        <w:t xml:space="preserve">, </w:t>
      </w:r>
      <w:r w:rsidR="00CF1007">
        <w:rPr>
          <w:bCs/>
          <w:sz w:val="28"/>
          <w:szCs w:val="28"/>
        </w:rPr>
        <w:t xml:space="preserve"> представив в электронном виде билет на сумму 11 106 рублей, билет на сумму 1238 рублей 40 копеек, автобусные билеты на сумму 368 рублей 11 копеек, 300 рублей</w:t>
      </w:r>
      <w:r w:rsidR="00A61E28">
        <w:rPr>
          <w:bCs/>
          <w:sz w:val="28"/>
          <w:szCs w:val="28"/>
        </w:rPr>
        <w:t>, а также 339</w:t>
      </w:r>
      <w:r w:rsidR="00CF1007">
        <w:rPr>
          <w:bCs/>
          <w:sz w:val="28"/>
          <w:szCs w:val="28"/>
        </w:rPr>
        <w:t xml:space="preserve"> рублей и </w:t>
      </w:r>
      <w:r w:rsidR="00A61E28">
        <w:rPr>
          <w:bCs/>
          <w:sz w:val="28"/>
          <w:szCs w:val="28"/>
        </w:rPr>
        <w:t xml:space="preserve">200 рублей. Данные </w:t>
      </w:r>
      <w:r w:rsidR="00A61E28">
        <w:rPr>
          <w:bCs/>
          <w:sz w:val="28"/>
          <w:szCs w:val="28"/>
        </w:rPr>
        <w:t xml:space="preserve">требования </w:t>
      </w:r>
      <w:r w:rsidR="00AC1DC8">
        <w:rPr>
          <w:bCs/>
          <w:sz w:val="28"/>
          <w:szCs w:val="28"/>
        </w:rPr>
        <w:t xml:space="preserve">обоснованы и </w:t>
      </w:r>
      <w:r w:rsidR="00A61E28">
        <w:rPr>
          <w:bCs/>
          <w:sz w:val="28"/>
          <w:szCs w:val="28"/>
        </w:rPr>
        <w:t>подлежат удовлетворению в сумме 13551рублей 51 копейка.</w:t>
      </w:r>
      <w:r w:rsidR="00F861A4">
        <w:rPr>
          <w:bCs/>
          <w:sz w:val="28"/>
          <w:szCs w:val="28"/>
        </w:rPr>
        <w:t xml:space="preserve"> </w:t>
      </w:r>
      <w:r w:rsidR="00F861A4">
        <w:rPr>
          <w:rFonts w:eastAsiaTheme="minorHAnsi"/>
          <w:sz w:val="28"/>
          <w:szCs w:val="28"/>
          <w:lang w:eastAsia="en-US"/>
        </w:rPr>
        <w:t>Расходы потерпевшего ООО «</w:t>
      </w:r>
      <w:r w:rsidR="00092910">
        <w:rPr>
          <w:rFonts w:eastAsiaTheme="minorHAnsi"/>
          <w:sz w:val="28"/>
          <w:szCs w:val="28"/>
          <w:lang w:eastAsia="en-US"/>
        </w:rPr>
        <w:t>/изъято/</w:t>
      </w:r>
      <w:r w:rsidR="00F861A4">
        <w:rPr>
          <w:rFonts w:eastAsiaTheme="minorHAnsi"/>
          <w:sz w:val="28"/>
          <w:szCs w:val="28"/>
          <w:lang w:eastAsia="en-US"/>
        </w:rPr>
        <w:t xml:space="preserve">» </w:t>
      </w:r>
      <w:r w:rsidR="00A630E0">
        <w:rPr>
          <w:rFonts w:eastAsiaTheme="minorHAnsi"/>
          <w:sz w:val="28"/>
          <w:szCs w:val="28"/>
          <w:lang w:eastAsia="en-US"/>
        </w:rPr>
        <w:t xml:space="preserve">суд </w:t>
      </w:r>
      <w:r w:rsidR="00A630E0">
        <w:rPr>
          <w:rFonts w:eastAsiaTheme="minorHAnsi"/>
          <w:sz w:val="28"/>
          <w:szCs w:val="28"/>
          <w:lang w:eastAsia="en-US"/>
        </w:rPr>
        <w:t>считает</w:t>
      </w:r>
      <w:r w:rsidR="00A630E0">
        <w:rPr>
          <w:rFonts w:eastAsiaTheme="minorHAnsi"/>
          <w:sz w:val="28"/>
          <w:szCs w:val="28"/>
          <w:lang w:eastAsia="en-US"/>
        </w:rPr>
        <w:t xml:space="preserve"> </w:t>
      </w:r>
      <w:r w:rsidR="00F861A4">
        <w:rPr>
          <w:rFonts w:eastAsiaTheme="minorHAnsi"/>
          <w:sz w:val="28"/>
          <w:szCs w:val="28"/>
          <w:lang w:eastAsia="en-US"/>
        </w:rPr>
        <w:t>подлежат взысканию с Сычева В.В., оснований для освобождения Сычева В.В. от в</w:t>
      </w:r>
      <w:r w:rsidR="00C12BB0">
        <w:rPr>
          <w:rFonts w:eastAsiaTheme="minorHAnsi"/>
          <w:sz w:val="28"/>
          <w:szCs w:val="28"/>
          <w:lang w:eastAsia="en-US"/>
        </w:rPr>
        <w:t>озмещения</w:t>
      </w:r>
      <w:r w:rsidR="00F861A4">
        <w:rPr>
          <w:rFonts w:eastAsiaTheme="minorHAnsi"/>
          <w:sz w:val="28"/>
          <w:szCs w:val="28"/>
          <w:lang w:eastAsia="en-US"/>
        </w:rPr>
        <w:t xml:space="preserve"> </w:t>
      </w:r>
      <w:r w:rsidR="00C12BB0">
        <w:rPr>
          <w:rFonts w:eastAsiaTheme="minorHAnsi"/>
          <w:sz w:val="28"/>
          <w:szCs w:val="28"/>
          <w:lang w:eastAsia="en-US"/>
        </w:rPr>
        <w:t xml:space="preserve">убытков </w:t>
      </w:r>
      <w:r w:rsidR="00F861A4">
        <w:rPr>
          <w:rFonts w:eastAsiaTheme="minorHAnsi"/>
          <w:sz w:val="28"/>
          <w:szCs w:val="28"/>
          <w:lang w:eastAsia="en-US"/>
        </w:rPr>
        <w:t xml:space="preserve">понесенных потерпевшим в связи с рассмотрением уголовного дела суд не усматривает, поскольку именно виновные действия </w:t>
      </w:r>
      <w:r w:rsidR="00D44B65">
        <w:rPr>
          <w:rFonts w:eastAsiaTheme="minorHAnsi"/>
          <w:sz w:val="28"/>
          <w:szCs w:val="28"/>
          <w:lang w:eastAsia="en-US"/>
        </w:rPr>
        <w:t xml:space="preserve">Сычева В.В. </w:t>
      </w:r>
      <w:r w:rsidR="00F861A4">
        <w:rPr>
          <w:rFonts w:eastAsiaTheme="minorHAnsi"/>
          <w:sz w:val="28"/>
          <w:szCs w:val="28"/>
          <w:lang w:eastAsia="en-US"/>
        </w:rPr>
        <w:t>повлекли за собой расходы</w:t>
      </w:r>
      <w:r w:rsidR="00D44B65">
        <w:rPr>
          <w:rFonts w:eastAsiaTheme="minorHAnsi"/>
          <w:sz w:val="28"/>
          <w:szCs w:val="28"/>
          <w:lang w:eastAsia="en-US"/>
        </w:rPr>
        <w:t xml:space="preserve"> потерпевшего</w:t>
      </w:r>
      <w:r w:rsidR="00F861A4">
        <w:rPr>
          <w:rFonts w:eastAsiaTheme="minorHAnsi"/>
          <w:sz w:val="28"/>
          <w:szCs w:val="28"/>
          <w:lang w:eastAsia="en-US"/>
        </w:rPr>
        <w:t>, кроме того</w:t>
      </w:r>
      <w:r w:rsidR="00B802B5">
        <w:rPr>
          <w:rFonts w:eastAsiaTheme="minorHAnsi"/>
          <w:sz w:val="28"/>
          <w:szCs w:val="28"/>
          <w:lang w:eastAsia="en-US"/>
        </w:rPr>
        <w:t xml:space="preserve"> учитывает, что подсудимый Сычев В.В. имеет постоянное место работы и  возможность получения заработной платы</w:t>
      </w:r>
      <w:r>
        <w:rPr>
          <w:rFonts w:eastAsiaTheme="minorHAnsi"/>
          <w:sz w:val="28"/>
          <w:szCs w:val="28"/>
          <w:lang w:eastAsia="en-US"/>
        </w:rPr>
        <w:t>,</w:t>
      </w:r>
      <w:r w:rsidR="00D44B65">
        <w:rPr>
          <w:rFonts w:eastAsiaTheme="minorHAnsi"/>
          <w:sz w:val="28"/>
          <w:szCs w:val="28"/>
          <w:lang w:eastAsia="en-US"/>
        </w:rPr>
        <w:t xml:space="preserve"> </w:t>
      </w:r>
      <w:r w:rsidR="00C12BB0">
        <w:rPr>
          <w:rFonts w:eastAsiaTheme="minorHAnsi"/>
          <w:sz w:val="28"/>
          <w:szCs w:val="28"/>
          <w:lang w:eastAsia="en-US"/>
        </w:rPr>
        <w:t xml:space="preserve">в также  возможность </w:t>
      </w:r>
      <w:r w:rsidRPr="00C12BB0" w:rsidR="00C12BB0">
        <w:rPr>
          <w:rFonts w:eastAsiaTheme="minorHAnsi"/>
          <w:sz w:val="28"/>
          <w:szCs w:val="28"/>
          <w:lang w:eastAsia="en-US"/>
        </w:rPr>
        <w:t>возмещения</w:t>
      </w:r>
      <w:r w:rsidRPr="00C12BB0">
        <w:rPr>
          <w:rFonts w:eastAsiaTheme="minorHAnsi"/>
          <w:sz w:val="28"/>
          <w:szCs w:val="28"/>
          <w:lang w:eastAsia="en-US"/>
        </w:rPr>
        <w:t xml:space="preserve"> </w:t>
      </w:r>
      <w:r w:rsidRPr="00C12BB0" w:rsidR="00C12BB0">
        <w:rPr>
          <w:rFonts w:eastAsiaTheme="minorHAnsi"/>
          <w:sz w:val="28"/>
          <w:szCs w:val="28"/>
          <w:lang w:eastAsia="en-US"/>
        </w:rPr>
        <w:t>ущерба и убытков потерпевшему,</w:t>
      </w:r>
      <w:r w:rsidR="00C12BB0">
        <w:rPr>
          <w:rFonts w:ascii="Arial" w:hAnsi="Arial" w:eastAsiaTheme="minorHAnsi" w:cs="Arial"/>
          <w:sz w:val="20"/>
          <w:szCs w:val="20"/>
          <w:lang w:eastAsia="en-US"/>
        </w:rPr>
        <w:t xml:space="preserve"> </w:t>
      </w:r>
      <w:r w:rsidRPr="005E5A79">
        <w:rPr>
          <w:rFonts w:eastAsiaTheme="minorHAnsi"/>
          <w:sz w:val="28"/>
          <w:szCs w:val="28"/>
          <w:lang w:eastAsia="en-US"/>
        </w:rPr>
        <w:t xml:space="preserve">в судебном заседании не установлено имущественной несостоятельности  Сычева В.В. </w:t>
      </w:r>
    </w:p>
    <w:p w:rsidR="009D1EB0" w:rsidRPr="003A4983" w:rsidP="009D1EB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3A4983">
        <w:rPr>
          <w:sz w:val="28"/>
          <w:szCs w:val="28"/>
        </w:rPr>
        <w:t>опрос относительно вещественных доказательств суд разрешает в соответствии со ст. 81 УПК РФ.</w:t>
      </w:r>
    </w:p>
    <w:p w:rsidR="001869A8" w:rsidP="001869A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C1DC8">
        <w:rPr>
          <w:sz w:val="28"/>
          <w:szCs w:val="28"/>
        </w:rPr>
        <w:t>И</w:t>
      </w:r>
      <w:r w:rsidRPr="00806CEE">
        <w:rPr>
          <w:sz w:val="28"/>
          <w:szCs w:val="28"/>
        </w:rPr>
        <w:t>здержки, связанные с выплатой вознаграждения защитнику</w:t>
      </w:r>
      <w:r>
        <w:rPr>
          <w:sz w:val="28"/>
          <w:szCs w:val="28"/>
        </w:rPr>
        <w:t xml:space="preserve"> Филиппову И.И. </w:t>
      </w:r>
      <w:r w:rsidRPr="00806CEE">
        <w:rPr>
          <w:sz w:val="28"/>
          <w:szCs w:val="28"/>
        </w:rPr>
        <w:t>в соответствии с ч.10 ст.</w:t>
      </w:r>
      <w:hyperlink r:id="rId10" w:tgtFrame="_blank" w:tooltip="УПК РФ &gt;  Часть 3. Судебное производство &gt; Раздел X. Особый порядок судебного разбирательства &gt; Глава 40. Особый порядок принятия судебного решения при согласии обвиняемого с предъявленным ему обвинением &gt; Статья 316. Порядок проведения судебного заседани" w:history="1">
        <w:r w:rsidRPr="001869A8">
          <w:rPr>
            <w:rStyle w:val="Hyperlink"/>
            <w:sz w:val="28"/>
            <w:szCs w:val="28"/>
            <w:u w:val="none"/>
          </w:rPr>
          <w:t>316 УПК РФ</w:t>
        </w:r>
      </w:hyperlink>
      <w:r w:rsidRPr="00806CEE">
        <w:rPr>
          <w:sz w:val="28"/>
          <w:szCs w:val="28"/>
        </w:rPr>
        <w:t xml:space="preserve"> подлежат возмещению за счет средств федерального бюджета.</w:t>
      </w:r>
    </w:p>
    <w:p w:rsidR="00C7046D" w:rsidP="00C7046D">
      <w:pPr>
        <w:tabs>
          <w:tab w:val="left" w:pos="0"/>
        </w:tabs>
        <w:jc w:val="both"/>
        <w:rPr>
          <w:sz w:val="28"/>
          <w:szCs w:val="28"/>
        </w:rPr>
      </w:pPr>
      <w:r>
        <w:rPr>
          <w:szCs w:val="28"/>
        </w:rPr>
        <w:tab/>
      </w:r>
      <w:r w:rsidRPr="003444C6">
        <w:rPr>
          <w:sz w:val="28"/>
          <w:szCs w:val="28"/>
        </w:rPr>
        <w:t xml:space="preserve">Руководствуясь ст. ст. 307-309, 316 УПК РФ, суд </w:t>
      </w:r>
    </w:p>
    <w:p w:rsidR="00AB51AE" w:rsidRPr="003444C6" w:rsidP="00C7046D">
      <w:pPr>
        <w:tabs>
          <w:tab w:val="left" w:pos="0"/>
        </w:tabs>
        <w:jc w:val="both"/>
        <w:rPr>
          <w:sz w:val="28"/>
          <w:szCs w:val="28"/>
        </w:rPr>
      </w:pPr>
    </w:p>
    <w:p w:rsidR="00C7046D" w:rsidP="00C7046D">
      <w:pPr>
        <w:pStyle w:val="BodyTextIndent2"/>
        <w:ind w:left="2880" w:firstLine="720"/>
        <w:rPr>
          <w:b/>
          <w:bCs/>
          <w:szCs w:val="28"/>
        </w:rPr>
      </w:pPr>
      <w:r>
        <w:rPr>
          <w:b/>
          <w:bCs/>
          <w:szCs w:val="28"/>
        </w:rPr>
        <w:t>П</w:t>
      </w:r>
      <w:r>
        <w:rPr>
          <w:b/>
          <w:bCs/>
          <w:szCs w:val="28"/>
        </w:rPr>
        <w:t xml:space="preserve"> Р И Г О В О Р И Л:</w:t>
      </w:r>
    </w:p>
    <w:p w:rsidR="001F56C2" w:rsidP="00C7046D">
      <w:pPr>
        <w:pStyle w:val="BodyTextIndent2"/>
        <w:ind w:left="2880" w:firstLine="720"/>
        <w:rPr>
          <w:b/>
          <w:bCs/>
          <w:szCs w:val="28"/>
        </w:rPr>
      </w:pPr>
    </w:p>
    <w:p w:rsidR="007735E5" w:rsidP="007735E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Сычева В.</w:t>
      </w:r>
      <w:r w:rsidR="00CA7708">
        <w:rPr>
          <w:sz w:val="28"/>
          <w:szCs w:val="28"/>
        </w:rPr>
        <w:t>В</w:t>
      </w:r>
      <w:r>
        <w:rPr>
          <w:sz w:val="28"/>
          <w:szCs w:val="28"/>
        </w:rPr>
        <w:t>.</w:t>
      </w:r>
      <w:r w:rsidR="00CA7708">
        <w:rPr>
          <w:sz w:val="28"/>
          <w:szCs w:val="28"/>
        </w:rPr>
        <w:t xml:space="preserve"> </w:t>
      </w:r>
      <w:r w:rsidR="00FA6BDC">
        <w:rPr>
          <w:sz w:val="28"/>
          <w:szCs w:val="28"/>
        </w:rPr>
        <w:t>признать виновным</w:t>
      </w:r>
      <w:r w:rsidR="0014465D">
        <w:rPr>
          <w:sz w:val="28"/>
          <w:szCs w:val="28"/>
        </w:rPr>
        <w:t xml:space="preserve"> в совершении преступления предусмотренного </w:t>
      </w:r>
      <w:r w:rsidR="00FA6BDC">
        <w:rPr>
          <w:sz w:val="28"/>
          <w:szCs w:val="28"/>
        </w:rPr>
        <w:t xml:space="preserve">ч.1 ст.167 </w:t>
      </w:r>
      <w:r w:rsidR="0014465D">
        <w:rPr>
          <w:sz w:val="28"/>
          <w:szCs w:val="28"/>
        </w:rPr>
        <w:t xml:space="preserve">УК РФ и  </w:t>
      </w:r>
      <w:r w:rsidR="0014465D">
        <w:rPr>
          <w:sz w:val="28"/>
          <w:szCs w:val="28"/>
        </w:rPr>
        <w:t>назначить  наказа</w:t>
      </w:r>
      <w:r w:rsidR="00CD0295">
        <w:rPr>
          <w:sz w:val="28"/>
          <w:szCs w:val="28"/>
        </w:rPr>
        <w:t xml:space="preserve">ние в   виде </w:t>
      </w:r>
      <w:r w:rsidRPr="003D617C">
        <w:rPr>
          <w:sz w:val="28"/>
          <w:szCs w:val="28"/>
        </w:rPr>
        <w:t xml:space="preserve">исправительных работ на срок </w:t>
      </w:r>
      <w:r>
        <w:rPr>
          <w:sz w:val="28"/>
          <w:szCs w:val="28"/>
        </w:rPr>
        <w:t>/изъято</w:t>
      </w:r>
      <w:r>
        <w:rPr>
          <w:sz w:val="28"/>
          <w:szCs w:val="28"/>
        </w:rPr>
        <w:t>/</w:t>
      </w:r>
      <w:r>
        <w:rPr>
          <w:sz w:val="28"/>
          <w:szCs w:val="28"/>
        </w:rPr>
        <w:t xml:space="preserve"> месяцев с удержанием  10</w:t>
      </w:r>
      <w:r w:rsidRPr="003D617C">
        <w:rPr>
          <w:sz w:val="28"/>
          <w:szCs w:val="28"/>
        </w:rPr>
        <w:t xml:space="preserve"> % в доход государства ежемесячно</w:t>
      </w:r>
      <w:r>
        <w:rPr>
          <w:sz w:val="28"/>
          <w:szCs w:val="28"/>
        </w:rPr>
        <w:t>.</w:t>
      </w:r>
    </w:p>
    <w:p w:rsidR="007735E5" w:rsidRPr="003D617C" w:rsidP="007735E5">
      <w:pPr>
        <w:ind w:firstLine="709"/>
        <w:jc w:val="both"/>
        <w:rPr>
          <w:sz w:val="28"/>
          <w:szCs w:val="28"/>
        </w:rPr>
      </w:pPr>
      <w:r w:rsidRPr="003D617C">
        <w:rPr>
          <w:sz w:val="28"/>
          <w:szCs w:val="28"/>
        </w:rPr>
        <w:t>К</w:t>
      </w:r>
      <w:r>
        <w:rPr>
          <w:sz w:val="28"/>
          <w:szCs w:val="28"/>
        </w:rPr>
        <w:t>онтроль за</w:t>
      </w:r>
      <w:r>
        <w:rPr>
          <w:sz w:val="28"/>
          <w:szCs w:val="28"/>
        </w:rPr>
        <w:t xml:space="preserve"> поведением осужденного</w:t>
      </w:r>
      <w:r w:rsidRPr="003D617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Сычева В.В. </w:t>
      </w:r>
      <w:r w:rsidRPr="003D617C">
        <w:rPr>
          <w:sz w:val="28"/>
          <w:szCs w:val="28"/>
        </w:rPr>
        <w:t>возложить на специализированный государственный орган, осуществляющий исп</w:t>
      </w:r>
      <w:r>
        <w:rPr>
          <w:sz w:val="28"/>
          <w:szCs w:val="28"/>
        </w:rPr>
        <w:t>равление осужденных по месту ее</w:t>
      </w:r>
      <w:r w:rsidRPr="003D617C">
        <w:rPr>
          <w:sz w:val="28"/>
          <w:szCs w:val="28"/>
        </w:rPr>
        <w:t xml:space="preserve"> жительства.</w:t>
      </w:r>
    </w:p>
    <w:p w:rsidR="007735E5" w:rsidP="00FA6BDC">
      <w:pPr>
        <w:pStyle w:val="BodyText"/>
        <w:rPr>
          <w:szCs w:val="28"/>
        </w:rPr>
      </w:pPr>
      <w:r>
        <w:rPr>
          <w:szCs w:val="28"/>
        </w:rPr>
        <w:t xml:space="preserve"> </w:t>
      </w:r>
      <w:r w:rsidR="00FA6BDC">
        <w:rPr>
          <w:szCs w:val="28"/>
        </w:rPr>
        <w:tab/>
      </w:r>
      <w:r w:rsidRPr="007735E5" w:rsidR="00FA6BDC">
        <w:rPr>
          <w:szCs w:val="28"/>
        </w:rPr>
        <w:t>М</w:t>
      </w:r>
      <w:r w:rsidRPr="007735E5" w:rsidR="0014465D">
        <w:rPr>
          <w:szCs w:val="28"/>
        </w:rPr>
        <w:t xml:space="preserve">еру пресечения в виде подписки о невыезде и надлежащем поведении в отношении </w:t>
      </w:r>
      <w:r w:rsidRPr="007735E5">
        <w:rPr>
          <w:szCs w:val="28"/>
        </w:rPr>
        <w:t>Сычева В</w:t>
      </w:r>
      <w:r w:rsidR="00092910">
        <w:rPr>
          <w:szCs w:val="28"/>
        </w:rPr>
        <w:t>.</w:t>
      </w:r>
      <w:r w:rsidRPr="007735E5">
        <w:rPr>
          <w:szCs w:val="28"/>
        </w:rPr>
        <w:t xml:space="preserve"> В</w:t>
      </w:r>
      <w:r w:rsidR="00092910">
        <w:rPr>
          <w:szCs w:val="28"/>
        </w:rPr>
        <w:t>.</w:t>
      </w:r>
      <w:r w:rsidRPr="007735E5">
        <w:rPr>
          <w:color w:val="000000"/>
          <w:szCs w:val="28"/>
          <w:shd w:val="clear" w:color="auto" w:fill="FFFFFF"/>
        </w:rPr>
        <w:t>  оставить без изменения до вступления приговора в законную силу, после вступления приговора в законную силу меру пресечения отменить.</w:t>
      </w:r>
      <w:r w:rsidRPr="007735E5">
        <w:rPr>
          <w:szCs w:val="28"/>
        </w:rPr>
        <w:t xml:space="preserve"> </w:t>
      </w:r>
    </w:p>
    <w:p w:rsidR="005B596B" w:rsidP="00FA6BDC">
      <w:pPr>
        <w:pStyle w:val="BodyText"/>
        <w:rPr>
          <w:szCs w:val="28"/>
        </w:rPr>
      </w:pPr>
      <w:r>
        <w:rPr>
          <w:szCs w:val="28"/>
        </w:rPr>
        <w:tab/>
        <w:t>Взыскать с Сычева В</w:t>
      </w:r>
      <w:r w:rsidR="00092910">
        <w:rPr>
          <w:szCs w:val="28"/>
        </w:rPr>
        <w:t>.</w:t>
      </w:r>
      <w:r>
        <w:rPr>
          <w:szCs w:val="28"/>
        </w:rPr>
        <w:t xml:space="preserve"> В</w:t>
      </w:r>
      <w:r w:rsidR="00092910">
        <w:rPr>
          <w:szCs w:val="28"/>
        </w:rPr>
        <w:t>.</w:t>
      </w:r>
      <w:r>
        <w:rPr>
          <w:szCs w:val="28"/>
        </w:rPr>
        <w:t xml:space="preserve"> в польз</w:t>
      </w:r>
      <w:r>
        <w:rPr>
          <w:szCs w:val="28"/>
        </w:rPr>
        <w:t>у ООО</w:t>
      </w:r>
      <w:r>
        <w:rPr>
          <w:szCs w:val="28"/>
        </w:rPr>
        <w:t xml:space="preserve"> «</w:t>
      </w:r>
      <w:r w:rsidR="00092910">
        <w:rPr>
          <w:szCs w:val="28"/>
        </w:rPr>
        <w:t>/изъято/</w:t>
      </w:r>
      <w:r>
        <w:rPr>
          <w:szCs w:val="28"/>
        </w:rPr>
        <w:t>» в счет возмещения материального ущерба 101 937 рублей 44 копейку.</w:t>
      </w:r>
    </w:p>
    <w:p w:rsidR="005B596B" w:rsidRPr="007735E5" w:rsidP="005B596B">
      <w:pPr>
        <w:pStyle w:val="BodyText"/>
        <w:ind w:firstLine="708"/>
        <w:rPr>
          <w:szCs w:val="28"/>
        </w:rPr>
      </w:pPr>
      <w:r>
        <w:rPr>
          <w:szCs w:val="28"/>
        </w:rPr>
        <w:t xml:space="preserve"> Взыскать с Сычева В</w:t>
      </w:r>
      <w:r w:rsidR="00092910">
        <w:rPr>
          <w:szCs w:val="28"/>
        </w:rPr>
        <w:t>. В.</w:t>
      </w:r>
      <w:r w:rsidRPr="005B596B">
        <w:rPr>
          <w:szCs w:val="28"/>
        </w:rPr>
        <w:t xml:space="preserve"> </w:t>
      </w:r>
      <w:r>
        <w:rPr>
          <w:szCs w:val="28"/>
        </w:rPr>
        <w:t>в пользу ООО «</w:t>
      </w:r>
      <w:r w:rsidR="00092910">
        <w:rPr>
          <w:szCs w:val="28"/>
        </w:rPr>
        <w:t>/изъято/</w:t>
      </w:r>
      <w:r>
        <w:rPr>
          <w:szCs w:val="28"/>
        </w:rPr>
        <w:t>» расходы</w:t>
      </w:r>
      <w:r w:rsidR="009D1EB0">
        <w:rPr>
          <w:szCs w:val="28"/>
        </w:rPr>
        <w:t xml:space="preserve">, </w:t>
      </w:r>
      <w:r>
        <w:rPr>
          <w:szCs w:val="28"/>
        </w:rPr>
        <w:t xml:space="preserve"> </w:t>
      </w:r>
      <w:r w:rsidR="009D1EB0">
        <w:rPr>
          <w:szCs w:val="28"/>
        </w:rPr>
        <w:t xml:space="preserve">понесенные </w:t>
      </w:r>
      <w:r>
        <w:rPr>
          <w:szCs w:val="28"/>
        </w:rPr>
        <w:t xml:space="preserve">по оказанию юридической помощи представителем потерпевшего в размере 5000 рублей, </w:t>
      </w:r>
      <w:r w:rsidR="00630A97">
        <w:rPr>
          <w:szCs w:val="28"/>
        </w:rPr>
        <w:t>расходы</w:t>
      </w:r>
      <w:r w:rsidR="009D1EB0">
        <w:rPr>
          <w:szCs w:val="28"/>
        </w:rPr>
        <w:t xml:space="preserve"> понесенные </w:t>
      </w:r>
      <w:r w:rsidR="00630A97">
        <w:rPr>
          <w:szCs w:val="28"/>
        </w:rPr>
        <w:t xml:space="preserve"> за проживание представителя потерпевшего в размере 12000 рублей, транспортные расходы представителя потерпевшего</w:t>
      </w:r>
      <w:r w:rsidR="009D1EB0">
        <w:rPr>
          <w:szCs w:val="28"/>
        </w:rPr>
        <w:t xml:space="preserve"> понесенные в связи с рассмотрением дела </w:t>
      </w:r>
      <w:r w:rsidR="00630A97">
        <w:rPr>
          <w:szCs w:val="28"/>
        </w:rPr>
        <w:t xml:space="preserve"> в размере 13551 рубль 51 копейку. В остальной части требований отказать.</w:t>
      </w:r>
    </w:p>
    <w:p w:rsidR="0021725F" w:rsidRPr="0025484C" w:rsidP="0021725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Вещественные доказательства информационный носитель </w:t>
      </w:r>
      <w:r>
        <w:rPr>
          <w:sz w:val="28"/>
          <w:szCs w:val="28"/>
          <w:lang w:val="en-US"/>
        </w:rPr>
        <w:t>DVD</w:t>
      </w:r>
      <w:r w:rsidRPr="00974108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</w:rPr>
        <w:t xml:space="preserve"> диск </w:t>
      </w:r>
      <w:r w:rsidRPr="00974108">
        <w:rPr>
          <w:sz w:val="28"/>
          <w:szCs w:val="28"/>
        </w:rPr>
        <w:t>№90753с от 13.</w:t>
      </w:r>
      <w:r>
        <w:rPr>
          <w:sz w:val="28"/>
          <w:szCs w:val="28"/>
        </w:rPr>
        <w:t xml:space="preserve">02.2020 года с видеозаписью опроса Сычева В.В.,  информационный носитель </w:t>
      </w:r>
      <w:r>
        <w:rPr>
          <w:sz w:val="28"/>
          <w:szCs w:val="28"/>
          <w:lang w:val="en-US"/>
        </w:rPr>
        <w:t>DVD</w:t>
      </w:r>
      <w:r w:rsidRPr="00974108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</w:rPr>
        <w:t xml:space="preserve"> диск №9231/19 от 17.01.2020 года </w:t>
      </w:r>
      <w:r w:rsidRPr="00974108">
        <w:rPr>
          <w:sz w:val="28"/>
          <w:szCs w:val="28"/>
        </w:rPr>
        <w:t xml:space="preserve"> от 13.</w:t>
      </w:r>
      <w:r>
        <w:rPr>
          <w:sz w:val="28"/>
          <w:szCs w:val="28"/>
        </w:rPr>
        <w:t xml:space="preserve">02.2020 года с  записями разговоров Богданова С.Ю. находящихся в материалах уголовного дела хранить в материалах дела. </w:t>
      </w:r>
    </w:p>
    <w:p w:rsidR="00331943" w:rsidP="00331943">
      <w:pPr>
        <w:jc w:val="both"/>
        <w:rPr>
          <w:rStyle w:val="cnsl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Приговор может быть обжалован в апелляционном порядке в Керченский городской суд Республики Крым в течение 10 суток со дня его провозглашения, с подачей апелляционной жалобы через мирового судью судебного участка № 49 Керченского судебного района (городской округ </w:t>
      </w:r>
      <w:r>
        <w:rPr>
          <w:sz w:val="28"/>
          <w:szCs w:val="28"/>
        </w:rPr>
        <w:t xml:space="preserve">Керчь) Республики Крым с соблюдением требований </w:t>
      </w:r>
      <w:r>
        <w:rPr>
          <w:rStyle w:val="cnsl"/>
          <w:sz w:val="28"/>
          <w:szCs w:val="28"/>
          <w:bdr w:val="none" w:sz="0" w:space="0" w:color="auto" w:frame="1"/>
          <w:shd w:val="clear" w:color="auto" w:fill="FFFFFF"/>
        </w:rPr>
        <w:t>ст. 317 УПК РФ, согласно которой приговор не может быть обжалован в апелляционном порядке по основанию несоответствия выводов суда, изложенным в приговоре, фактическим обстоятельствам дела.</w:t>
      </w:r>
    </w:p>
    <w:p w:rsidR="00630A97" w:rsidP="00331943">
      <w:pPr>
        <w:jc w:val="both"/>
        <w:rPr>
          <w:rStyle w:val="cnsl"/>
          <w:sz w:val="28"/>
          <w:szCs w:val="28"/>
          <w:bdr w:val="none" w:sz="0" w:space="0" w:color="auto" w:frame="1"/>
          <w:shd w:val="clear" w:color="auto" w:fill="FFFFFF"/>
        </w:rPr>
      </w:pPr>
    </w:p>
    <w:p w:rsidR="00630A97" w:rsidP="00331943">
      <w:pPr>
        <w:jc w:val="both"/>
        <w:rPr>
          <w:rStyle w:val="cnsl"/>
          <w:sz w:val="28"/>
          <w:szCs w:val="28"/>
          <w:bdr w:val="none" w:sz="0" w:space="0" w:color="auto" w:frame="1"/>
          <w:shd w:val="clear" w:color="auto" w:fill="FFFFFF"/>
        </w:rPr>
      </w:pPr>
    </w:p>
    <w:p w:rsidR="00630A97" w:rsidP="00331943">
      <w:pPr>
        <w:jc w:val="both"/>
        <w:rPr>
          <w:rStyle w:val="cnsl"/>
          <w:sz w:val="28"/>
          <w:szCs w:val="28"/>
          <w:bdr w:val="none" w:sz="0" w:space="0" w:color="auto" w:frame="1"/>
          <w:shd w:val="clear" w:color="auto" w:fill="FFFFFF"/>
        </w:rPr>
      </w:pPr>
    </w:p>
    <w:p w:rsidR="00092910" w:rsidP="00092910">
      <w:pPr>
        <w:shd w:val="clear" w:color="auto" w:fill="FFFFFF"/>
        <w:rPr>
          <w:rFonts w:ascii="yandex-sans" w:hAnsi="yandex-sans"/>
          <w:color w:val="000000"/>
          <w:sz w:val="25"/>
          <w:szCs w:val="23"/>
        </w:rPr>
      </w:pPr>
      <w:r>
        <w:rPr>
          <w:rFonts w:ascii="yandex-sans" w:hAnsi="yandex-sans"/>
          <w:color w:val="000000"/>
          <w:sz w:val="25"/>
          <w:szCs w:val="23"/>
        </w:rPr>
        <w:t>Мировой судь</w:t>
      </w:r>
      <w:r>
        <w:rPr>
          <w:rFonts w:ascii="yandex-sans" w:hAnsi="yandex-sans"/>
          <w:color w:val="000000"/>
          <w:sz w:val="25"/>
          <w:szCs w:val="23"/>
        </w:rPr>
        <w:t>я(</w:t>
      </w:r>
      <w:r>
        <w:rPr>
          <w:rFonts w:ascii="yandex-sans" w:hAnsi="yandex-sans"/>
          <w:color w:val="000000"/>
          <w:sz w:val="25"/>
          <w:szCs w:val="23"/>
        </w:rPr>
        <w:t xml:space="preserve"> подпись) С.А. </w:t>
      </w:r>
      <w:r>
        <w:rPr>
          <w:rFonts w:ascii="yandex-sans" w:hAnsi="yandex-sans"/>
          <w:color w:val="000000"/>
          <w:sz w:val="25"/>
          <w:szCs w:val="23"/>
        </w:rPr>
        <w:t>Кучерова</w:t>
      </w:r>
    </w:p>
    <w:p w:rsidR="00092910" w:rsidP="00092910">
      <w:pPr>
        <w:shd w:val="clear" w:color="auto" w:fill="FFFFFF"/>
        <w:rPr>
          <w:rFonts w:ascii="yandex-sans" w:hAnsi="yandex-sans"/>
          <w:color w:val="000000"/>
          <w:sz w:val="25"/>
          <w:szCs w:val="23"/>
        </w:rPr>
      </w:pPr>
    </w:p>
    <w:p w:rsidR="00092910" w:rsidP="00092910">
      <w:pPr>
        <w:shd w:val="clear" w:color="auto" w:fill="FFFFFF"/>
        <w:rPr>
          <w:rFonts w:ascii="yandex-sans" w:hAnsi="yandex-sans"/>
          <w:color w:val="000000"/>
          <w:sz w:val="25"/>
          <w:szCs w:val="23"/>
        </w:rPr>
      </w:pPr>
      <w:r>
        <w:rPr>
          <w:rFonts w:ascii="yandex-sans" w:hAnsi="yandex-sans"/>
          <w:color w:val="000000"/>
          <w:sz w:val="25"/>
          <w:szCs w:val="23"/>
        </w:rPr>
        <w:t>ДЕПЕРСОНИФИКАЦИЮ</w:t>
      </w:r>
    </w:p>
    <w:p w:rsidR="00092910" w:rsidP="00092910">
      <w:pPr>
        <w:shd w:val="clear" w:color="auto" w:fill="FFFFFF"/>
        <w:rPr>
          <w:rFonts w:ascii="yandex-sans" w:hAnsi="yandex-sans"/>
          <w:color w:val="000000"/>
          <w:sz w:val="25"/>
          <w:szCs w:val="23"/>
        </w:rPr>
      </w:pPr>
      <w:r>
        <w:rPr>
          <w:rFonts w:ascii="yandex-sans" w:hAnsi="yandex-sans"/>
          <w:color w:val="000000"/>
          <w:sz w:val="25"/>
          <w:szCs w:val="23"/>
        </w:rPr>
        <w:t>Лингвистический контроль произвел</w:t>
      </w:r>
    </w:p>
    <w:p w:rsidR="00092910" w:rsidP="00092910">
      <w:pPr>
        <w:shd w:val="clear" w:color="auto" w:fill="FFFFFF"/>
        <w:rPr>
          <w:rFonts w:ascii="yandex-sans" w:hAnsi="yandex-sans"/>
          <w:color w:val="000000"/>
          <w:sz w:val="25"/>
          <w:szCs w:val="23"/>
        </w:rPr>
      </w:pPr>
      <w:r>
        <w:rPr>
          <w:rFonts w:ascii="yandex-sans" w:hAnsi="yandex-sans"/>
          <w:color w:val="000000"/>
          <w:sz w:val="25"/>
          <w:szCs w:val="23"/>
        </w:rPr>
        <w:t xml:space="preserve">Помощник судьи __________ </w:t>
      </w:r>
      <w:r>
        <w:rPr>
          <w:rFonts w:ascii="yandex-sans" w:hAnsi="yandex-sans"/>
          <w:color w:val="000000"/>
          <w:sz w:val="25"/>
          <w:szCs w:val="23"/>
        </w:rPr>
        <w:t>И.В.Чаус</w:t>
      </w:r>
    </w:p>
    <w:p w:rsidR="00092910" w:rsidP="00092910">
      <w:pPr>
        <w:shd w:val="clear" w:color="auto" w:fill="FFFFFF"/>
        <w:rPr>
          <w:rFonts w:ascii="yandex-sans" w:hAnsi="yandex-sans"/>
          <w:color w:val="000000"/>
          <w:sz w:val="25"/>
          <w:szCs w:val="23"/>
        </w:rPr>
      </w:pPr>
      <w:r>
        <w:rPr>
          <w:rFonts w:ascii="yandex-sans" w:hAnsi="yandex-sans"/>
          <w:color w:val="000000"/>
          <w:sz w:val="25"/>
          <w:szCs w:val="23"/>
        </w:rPr>
        <w:t>СОГЛАСОВАНО</w:t>
      </w:r>
    </w:p>
    <w:p w:rsidR="00092910" w:rsidP="00092910">
      <w:pPr>
        <w:shd w:val="clear" w:color="auto" w:fill="FFFFFF"/>
        <w:rPr>
          <w:rFonts w:ascii="yandex-sans" w:hAnsi="yandex-sans"/>
          <w:color w:val="000000"/>
          <w:sz w:val="25"/>
          <w:szCs w:val="23"/>
        </w:rPr>
      </w:pPr>
      <w:r>
        <w:rPr>
          <w:rFonts w:ascii="yandex-sans" w:hAnsi="yandex-sans"/>
          <w:color w:val="000000"/>
          <w:sz w:val="25"/>
          <w:szCs w:val="23"/>
        </w:rPr>
        <w:t xml:space="preserve">Судья_____________ С.А. </w:t>
      </w:r>
      <w:r>
        <w:rPr>
          <w:rFonts w:ascii="yandex-sans" w:hAnsi="yandex-sans"/>
          <w:color w:val="000000"/>
          <w:sz w:val="25"/>
          <w:szCs w:val="23"/>
        </w:rPr>
        <w:t>Кучерова</w:t>
      </w:r>
    </w:p>
    <w:p w:rsidR="00092910" w:rsidP="00092910">
      <w:pPr>
        <w:shd w:val="clear" w:color="auto" w:fill="FFFFFF"/>
        <w:rPr>
          <w:rFonts w:ascii="yandex-sans" w:hAnsi="yandex-sans"/>
          <w:color w:val="000000"/>
          <w:sz w:val="25"/>
          <w:szCs w:val="23"/>
        </w:rPr>
      </w:pPr>
      <w:r>
        <w:rPr>
          <w:rFonts w:ascii="yandex-sans" w:hAnsi="yandex-sans"/>
          <w:color w:val="000000"/>
          <w:sz w:val="25"/>
          <w:szCs w:val="23"/>
        </w:rPr>
        <w:t>«___» __________ 2020 г.</w:t>
      </w:r>
    </w:p>
    <w:p w:rsidR="00630A97" w:rsidP="00331943">
      <w:pPr>
        <w:jc w:val="both"/>
        <w:rPr>
          <w:rStyle w:val="cnsl"/>
          <w:sz w:val="28"/>
          <w:szCs w:val="28"/>
          <w:bdr w:val="none" w:sz="0" w:space="0" w:color="auto" w:frame="1"/>
          <w:shd w:val="clear" w:color="auto" w:fill="FFFFFF"/>
        </w:rPr>
      </w:pPr>
    </w:p>
    <w:p w:rsidR="00CF4CBB" w:rsidP="00C7046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sectPr w:rsidSect="0066406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6BB"/>
    <w:rsid w:val="00004A24"/>
    <w:rsid w:val="00010C0A"/>
    <w:rsid w:val="00017DFD"/>
    <w:rsid w:val="000225CA"/>
    <w:rsid w:val="00026459"/>
    <w:rsid w:val="0003554E"/>
    <w:rsid w:val="00051909"/>
    <w:rsid w:val="00061C17"/>
    <w:rsid w:val="0007581D"/>
    <w:rsid w:val="00081C0E"/>
    <w:rsid w:val="00092910"/>
    <w:rsid w:val="000A6298"/>
    <w:rsid w:val="000B6880"/>
    <w:rsid w:val="000C1CAF"/>
    <w:rsid w:val="000E517C"/>
    <w:rsid w:val="000F5E81"/>
    <w:rsid w:val="00101A3E"/>
    <w:rsid w:val="00110AB3"/>
    <w:rsid w:val="001337A9"/>
    <w:rsid w:val="0014465D"/>
    <w:rsid w:val="00144E3C"/>
    <w:rsid w:val="001820B5"/>
    <w:rsid w:val="001869A8"/>
    <w:rsid w:val="001B4499"/>
    <w:rsid w:val="001C01F5"/>
    <w:rsid w:val="001C3D44"/>
    <w:rsid w:val="001C6697"/>
    <w:rsid w:val="001E5288"/>
    <w:rsid w:val="001F56C2"/>
    <w:rsid w:val="001F7539"/>
    <w:rsid w:val="0021725F"/>
    <w:rsid w:val="00217A4D"/>
    <w:rsid w:val="00221ED4"/>
    <w:rsid w:val="00246C3B"/>
    <w:rsid w:val="0025484C"/>
    <w:rsid w:val="002564AF"/>
    <w:rsid w:val="00292BEE"/>
    <w:rsid w:val="00296BEE"/>
    <w:rsid w:val="002A040A"/>
    <w:rsid w:val="002C1671"/>
    <w:rsid w:val="002C48FB"/>
    <w:rsid w:val="002F625D"/>
    <w:rsid w:val="003311A2"/>
    <w:rsid w:val="00331943"/>
    <w:rsid w:val="003444C6"/>
    <w:rsid w:val="00394DD7"/>
    <w:rsid w:val="003A4983"/>
    <w:rsid w:val="003B0E9B"/>
    <w:rsid w:val="003C01C0"/>
    <w:rsid w:val="003D617C"/>
    <w:rsid w:val="003E06DD"/>
    <w:rsid w:val="003F43B3"/>
    <w:rsid w:val="003F4C73"/>
    <w:rsid w:val="003F7E5F"/>
    <w:rsid w:val="004130A1"/>
    <w:rsid w:val="004261EC"/>
    <w:rsid w:val="0045522F"/>
    <w:rsid w:val="004D66CE"/>
    <w:rsid w:val="004F38AC"/>
    <w:rsid w:val="0052535A"/>
    <w:rsid w:val="00540718"/>
    <w:rsid w:val="00541ACC"/>
    <w:rsid w:val="00560A79"/>
    <w:rsid w:val="005916BB"/>
    <w:rsid w:val="005B596B"/>
    <w:rsid w:val="005D0371"/>
    <w:rsid w:val="005D7143"/>
    <w:rsid w:val="005E5A79"/>
    <w:rsid w:val="005F6702"/>
    <w:rsid w:val="005F69E1"/>
    <w:rsid w:val="005F792B"/>
    <w:rsid w:val="00630A97"/>
    <w:rsid w:val="00642386"/>
    <w:rsid w:val="006511F5"/>
    <w:rsid w:val="00664069"/>
    <w:rsid w:val="0069441E"/>
    <w:rsid w:val="006C4850"/>
    <w:rsid w:val="006C74B1"/>
    <w:rsid w:val="006D0832"/>
    <w:rsid w:val="00726152"/>
    <w:rsid w:val="00734244"/>
    <w:rsid w:val="00735514"/>
    <w:rsid w:val="00745CC2"/>
    <w:rsid w:val="00760B62"/>
    <w:rsid w:val="007735E5"/>
    <w:rsid w:val="00775067"/>
    <w:rsid w:val="007931A3"/>
    <w:rsid w:val="007A5C7F"/>
    <w:rsid w:val="007B6988"/>
    <w:rsid w:val="007D2977"/>
    <w:rsid w:val="007F798D"/>
    <w:rsid w:val="00806CEE"/>
    <w:rsid w:val="00822844"/>
    <w:rsid w:val="00832581"/>
    <w:rsid w:val="0084187A"/>
    <w:rsid w:val="00884D90"/>
    <w:rsid w:val="008900BC"/>
    <w:rsid w:val="008A48E1"/>
    <w:rsid w:val="008B5111"/>
    <w:rsid w:val="008D39B9"/>
    <w:rsid w:val="008D50D7"/>
    <w:rsid w:val="008F46BB"/>
    <w:rsid w:val="0094529B"/>
    <w:rsid w:val="00965DBA"/>
    <w:rsid w:val="00974108"/>
    <w:rsid w:val="00977238"/>
    <w:rsid w:val="00984CBA"/>
    <w:rsid w:val="00985BE6"/>
    <w:rsid w:val="00993CAB"/>
    <w:rsid w:val="00994B5E"/>
    <w:rsid w:val="009D1966"/>
    <w:rsid w:val="009D1EB0"/>
    <w:rsid w:val="009D6AE9"/>
    <w:rsid w:val="009E1E0C"/>
    <w:rsid w:val="009F542B"/>
    <w:rsid w:val="00A10F3A"/>
    <w:rsid w:val="00A46F21"/>
    <w:rsid w:val="00A5397B"/>
    <w:rsid w:val="00A61E28"/>
    <w:rsid w:val="00A630E0"/>
    <w:rsid w:val="00A76897"/>
    <w:rsid w:val="00AA0299"/>
    <w:rsid w:val="00AA41CA"/>
    <w:rsid w:val="00AB51AE"/>
    <w:rsid w:val="00AC1DC8"/>
    <w:rsid w:val="00AC23C1"/>
    <w:rsid w:val="00AC7F87"/>
    <w:rsid w:val="00AD0D4D"/>
    <w:rsid w:val="00AE26B2"/>
    <w:rsid w:val="00B15DEE"/>
    <w:rsid w:val="00B35887"/>
    <w:rsid w:val="00B36875"/>
    <w:rsid w:val="00B802B5"/>
    <w:rsid w:val="00B8132B"/>
    <w:rsid w:val="00BA2801"/>
    <w:rsid w:val="00BA7466"/>
    <w:rsid w:val="00BB126B"/>
    <w:rsid w:val="00BC3EB0"/>
    <w:rsid w:val="00C1048D"/>
    <w:rsid w:val="00C12BB0"/>
    <w:rsid w:val="00C1307D"/>
    <w:rsid w:val="00C32E87"/>
    <w:rsid w:val="00C3604E"/>
    <w:rsid w:val="00C7046D"/>
    <w:rsid w:val="00C7230A"/>
    <w:rsid w:val="00C810F3"/>
    <w:rsid w:val="00C97330"/>
    <w:rsid w:val="00CA2EFC"/>
    <w:rsid w:val="00CA3B10"/>
    <w:rsid w:val="00CA7708"/>
    <w:rsid w:val="00CB126B"/>
    <w:rsid w:val="00CC13E2"/>
    <w:rsid w:val="00CD0295"/>
    <w:rsid w:val="00CD7DF1"/>
    <w:rsid w:val="00CF1007"/>
    <w:rsid w:val="00CF4CBB"/>
    <w:rsid w:val="00D018D6"/>
    <w:rsid w:val="00D0414F"/>
    <w:rsid w:val="00D44B65"/>
    <w:rsid w:val="00D65CB1"/>
    <w:rsid w:val="00D766D2"/>
    <w:rsid w:val="00D77244"/>
    <w:rsid w:val="00D81F71"/>
    <w:rsid w:val="00D94874"/>
    <w:rsid w:val="00D979E7"/>
    <w:rsid w:val="00DA2F16"/>
    <w:rsid w:val="00DC4D20"/>
    <w:rsid w:val="00DD0662"/>
    <w:rsid w:val="00DE505C"/>
    <w:rsid w:val="00E325CF"/>
    <w:rsid w:val="00E4622B"/>
    <w:rsid w:val="00E54350"/>
    <w:rsid w:val="00E654D9"/>
    <w:rsid w:val="00EC1FC8"/>
    <w:rsid w:val="00EC2FB8"/>
    <w:rsid w:val="00ED2AEC"/>
    <w:rsid w:val="00ED388C"/>
    <w:rsid w:val="00F1128E"/>
    <w:rsid w:val="00F208C6"/>
    <w:rsid w:val="00F861A4"/>
    <w:rsid w:val="00FA3FC9"/>
    <w:rsid w:val="00FA6371"/>
    <w:rsid w:val="00FA6BDC"/>
    <w:rsid w:val="00FC21A6"/>
    <w:rsid w:val="00FD2AD3"/>
    <w:rsid w:val="00FD68F2"/>
    <w:rsid w:val="00FE0C89"/>
    <w:rsid w:val="00FF3C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BEE"/>
    <w:pPr>
      <w:spacing w:after="0" w:line="240" w:lineRule="auto"/>
    </w:pPr>
    <w:rPr>
      <w:rFonts w:ascii="Times New Roman" w:eastAsia="Times New Roman" w:hAnsi="Times New Roman" w:cs="Times New Roman"/>
      <w:sz w:val="27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C7046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C7046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Header">
    <w:name w:val="header"/>
    <w:basedOn w:val="Normal"/>
    <w:link w:val="a"/>
    <w:unhideWhenUsed/>
    <w:rsid w:val="00C7046D"/>
    <w:pPr>
      <w:tabs>
        <w:tab w:val="center" w:pos="4677"/>
        <w:tab w:val="right" w:pos="9355"/>
      </w:tabs>
    </w:pPr>
    <w:rPr>
      <w:sz w:val="24"/>
      <w:lang w:val="en-US" w:eastAsia="en-US"/>
    </w:rPr>
  </w:style>
  <w:style w:type="character" w:customStyle="1" w:styleId="a">
    <w:name w:val="Верхний колонтитул Знак"/>
    <w:basedOn w:val="DefaultParagraphFont"/>
    <w:link w:val="Header"/>
    <w:rsid w:val="00C7046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basedOn w:val="Normal"/>
    <w:link w:val="a0"/>
    <w:semiHidden/>
    <w:unhideWhenUsed/>
    <w:rsid w:val="00C7046D"/>
    <w:pPr>
      <w:jc w:val="both"/>
    </w:pPr>
    <w:rPr>
      <w:sz w:val="28"/>
    </w:rPr>
  </w:style>
  <w:style w:type="character" w:customStyle="1" w:styleId="a0">
    <w:name w:val="Основной текст Знак"/>
    <w:basedOn w:val="DefaultParagraphFont"/>
    <w:link w:val="BodyText"/>
    <w:semiHidden/>
    <w:rsid w:val="00C7046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BodyTextIndent2">
    <w:name w:val="Body Text Indent 2"/>
    <w:basedOn w:val="Normal"/>
    <w:link w:val="2"/>
    <w:semiHidden/>
    <w:unhideWhenUsed/>
    <w:rsid w:val="00C7046D"/>
    <w:pPr>
      <w:ind w:firstLine="708"/>
      <w:jc w:val="both"/>
    </w:pPr>
    <w:rPr>
      <w:sz w:val="28"/>
    </w:rPr>
  </w:style>
  <w:style w:type="character" w:customStyle="1" w:styleId="2">
    <w:name w:val="Основной текст с отступом 2 Знак"/>
    <w:basedOn w:val="DefaultParagraphFont"/>
    <w:link w:val="BodyTextIndent2"/>
    <w:semiHidden/>
    <w:rsid w:val="00C7046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(2)_"/>
    <w:basedOn w:val="DefaultParagraphFont"/>
    <w:link w:val="21"/>
    <w:rsid w:val="00D81F7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D81F71"/>
    <w:pPr>
      <w:widowControl w:val="0"/>
      <w:shd w:val="clear" w:color="auto" w:fill="FFFFFF"/>
      <w:spacing w:before="240" w:after="240" w:line="240" w:lineRule="exact"/>
    </w:pPr>
    <w:rPr>
      <w:sz w:val="28"/>
      <w:szCs w:val="28"/>
      <w:lang w:eastAsia="en-US"/>
    </w:rPr>
  </w:style>
  <w:style w:type="character" w:styleId="Hyperlink">
    <w:name w:val="Hyperlink"/>
    <w:basedOn w:val="DefaultParagraphFont"/>
    <w:unhideWhenUsed/>
    <w:rsid w:val="00F1128E"/>
    <w:rPr>
      <w:color w:val="0000FF"/>
      <w:u w:val="single"/>
    </w:rPr>
  </w:style>
  <w:style w:type="character" w:customStyle="1" w:styleId="snippetequal">
    <w:name w:val="snippet_equal"/>
    <w:basedOn w:val="DefaultParagraphFont"/>
    <w:rsid w:val="00F1128E"/>
  </w:style>
  <w:style w:type="character" w:customStyle="1" w:styleId="cnsl">
    <w:name w:val="cnsl"/>
    <w:rsid w:val="00331943"/>
  </w:style>
  <w:style w:type="paragraph" w:styleId="BodyTextIndent">
    <w:name w:val="Body Text Indent"/>
    <w:basedOn w:val="Normal"/>
    <w:link w:val="a1"/>
    <w:uiPriority w:val="99"/>
    <w:semiHidden/>
    <w:unhideWhenUsed/>
    <w:rsid w:val="005F792B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5F792B"/>
    <w:rPr>
      <w:rFonts w:ascii="Times New Roman" w:eastAsia="Times New Roman" w:hAnsi="Times New Roman" w:cs="Times New Roman"/>
      <w:sz w:val="27"/>
      <w:szCs w:val="24"/>
      <w:lang w:eastAsia="ru-RU"/>
    </w:rPr>
  </w:style>
  <w:style w:type="paragraph" w:styleId="NoSpacing">
    <w:name w:val="No Spacing"/>
    <w:uiPriority w:val="1"/>
    <w:qFormat/>
    <w:rsid w:val="00760B62"/>
    <w:pPr>
      <w:spacing w:after="0" w:line="240" w:lineRule="auto"/>
    </w:pPr>
  </w:style>
  <w:style w:type="paragraph" w:customStyle="1" w:styleId="ConsPlusNormal">
    <w:name w:val="ConsPlusNormal"/>
    <w:rsid w:val="008A48E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3">
    <w:name w:val="p3"/>
    <w:basedOn w:val="Normal"/>
    <w:rsid w:val="00081C0E"/>
    <w:pPr>
      <w:spacing w:before="100" w:beforeAutospacing="1" w:after="100" w:afterAutospacing="1"/>
    </w:pPr>
    <w:rPr>
      <w:sz w:val="24"/>
    </w:rPr>
  </w:style>
  <w:style w:type="character" w:customStyle="1" w:styleId="22">
    <w:name w:val="Основной текст (2) + Полужирный"/>
    <w:basedOn w:val="DefaultParagraphFont"/>
    <w:rsid w:val="00CA770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2CourierNew">
    <w:name w:val="Основной текст (2) + Courier New"/>
    <w:aliases w:val="Курсив,Полужирный"/>
    <w:basedOn w:val="DefaultParagraphFont"/>
    <w:rsid w:val="00CD7DF1"/>
    <w:rPr>
      <w:rFonts w:ascii="Courier New" w:eastAsia="Courier New" w:hAnsi="Courier New" w:cs="Courier New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en-US" w:eastAsia="en-US" w:bidi="en-US"/>
    </w:rPr>
  </w:style>
  <w:style w:type="paragraph" w:customStyle="1" w:styleId="p7">
    <w:name w:val="p7"/>
    <w:basedOn w:val="Normal"/>
    <w:rsid w:val="00E325CF"/>
    <w:pPr>
      <w:spacing w:before="100" w:beforeAutospacing="1" w:after="100" w:afterAutospacing="1"/>
    </w:pPr>
    <w:rPr>
      <w:sz w:val="24"/>
    </w:rPr>
  </w:style>
  <w:style w:type="paragraph" w:styleId="BodyText2">
    <w:name w:val="Body Text 2"/>
    <w:basedOn w:val="Normal"/>
    <w:link w:val="23"/>
    <w:uiPriority w:val="99"/>
    <w:semiHidden/>
    <w:unhideWhenUsed/>
    <w:rsid w:val="00734244"/>
    <w:pPr>
      <w:spacing w:after="120" w:line="480" w:lineRule="auto"/>
    </w:pPr>
  </w:style>
  <w:style w:type="character" w:customStyle="1" w:styleId="23">
    <w:name w:val="Основной текст 2 Знак"/>
    <w:basedOn w:val="DefaultParagraphFont"/>
    <w:link w:val="BodyText2"/>
    <w:uiPriority w:val="99"/>
    <w:semiHidden/>
    <w:rsid w:val="00734244"/>
    <w:rPr>
      <w:rFonts w:ascii="Times New Roman" w:eastAsia="Times New Roman" w:hAnsi="Times New Roman" w:cs="Times New Roman"/>
      <w:sz w:val="27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sudact.ru/law/upk-rf/chast-3/razdel-x/glava-40/statia-316/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89F5301F974BD610F911B6C768137A757E8E0095D11F30DE5D1D49E27A5AC2F1864BA9E8AC050FE4F000456DF97FF94AD3AF1F809D97040wCcBL" TargetMode="External" /><Relationship Id="rId6" Type="http://schemas.openxmlformats.org/officeDocument/2006/relationships/hyperlink" Target="https://sudact.ru/law/uk-rf/obshchaia-chast/razdel-iii/glava-9/statia-43/" TargetMode="External" /><Relationship Id="rId7" Type="http://schemas.openxmlformats.org/officeDocument/2006/relationships/hyperlink" Target="consultantplus://offline/ref=5B73A4171E6B6FF6BBDCBB6CEBF189A944E6B49F01106E1E98754C7AF8630CA805286DF9842F2B93AA83507547424DF1E9403C29F627D08A40DAJ" TargetMode="External" /><Relationship Id="rId8" Type="http://schemas.openxmlformats.org/officeDocument/2006/relationships/hyperlink" Target="consultantplus://offline/ref=5B73A4171E6B6FF6BBDCBB6CEBF189A945E5BA9500106E1E98754C7AF8630CA805286DF9842F289FAA83507547424DF1E9403C29F627D08A40DAJ" TargetMode="External" /><Relationship Id="rId9" Type="http://schemas.openxmlformats.org/officeDocument/2006/relationships/hyperlink" Target="consultantplus://offline/ref=5B73A4171E6B6FF6BBDCBB6CEBF189A945E5BA9500106E1E98754C7AF8630CA805286DF9872A2291F6D940710E1743EFEA562223E8274DD0J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5FF934-2349-424F-9E40-CBDAD9E16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