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B0926" w:rsidP="00FB0926">
      <w:pPr>
        <w:pStyle w:val="BodyText"/>
        <w:suppressAutoHyphens/>
        <w:spacing w:line="360" w:lineRule="auto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Дело № 1-49-18/2018 </w:t>
      </w:r>
    </w:p>
    <w:p w:rsidR="00FB0926" w:rsidP="00FB0926">
      <w:pPr>
        <w:pStyle w:val="BodyText"/>
        <w:suppressAutoHyphens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Г О В О Р</w:t>
      </w:r>
    </w:p>
    <w:p w:rsidR="00FB0926" w:rsidP="00FB0926">
      <w:pPr>
        <w:pStyle w:val="Heading1"/>
        <w:suppressAutoHyphens/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И М Е Н Е М   Р О С </w:t>
      </w:r>
      <w:r>
        <w:rPr>
          <w:rFonts w:ascii="Times New Roman" w:hAnsi="Times New Roman" w:cs="Times New Roman"/>
          <w:bCs w:val="0"/>
        </w:rPr>
        <w:t>С</w:t>
      </w:r>
      <w:r>
        <w:rPr>
          <w:rFonts w:ascii="Times New Roman" w:hAnsi="Times New Roman" w:cs="Times New Roman"/>
          <w:bCs w:val="0"/>
        </w:rPr>
        <w:t xml:space="preserve"> И Й С К О Й   Ф Е Д Е Р А Ц И </w:t>
      </w:r>
      <w:r>
        <w:rPr>
          <w:rFonts w:ascii="Times New Roman" w:hAnsi="Times New Roman" w:cs="Times New Roman"/>
          <w:bCs w:val="0"/>
        </w:rPr>
        <w:t>И</w:t>
      </w:r>
    </w:p>
    <w:p w:rsidR="00FB0926" w:rsidP="00FB0926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Керчь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20  декабря 2018 года</w:t>
      </w:r>
    </w:p>
    <w:p w:rsidR="00FB0926" w:rsidP="00FB0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926" w:rsidP="00FB09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>
        <w:rPr>
          <w:rFonts w:ascii="Times New Roman" w:hAnsi="Times New Roman"/>
          <w:sz w:val="28"/>
          <w:szCs w:val="28"/>
        </w:rPr>
        <w:t>Кучерова</w:t>
      </w:r>
      <w:r>
        <w:rPr>
          <w:rFonts w:ascii="Times New Roman" w:hAnsi="Times New Roman"/>
          <w:sz w:val="28"/>
          <w:szCs w:val="28"/>
        </w:rPr>
        <w:t xml:space="preserve"> С.А., </w:t>
      </w:r>
    </w:p>
    <w:p w:rsidR="00FB0926" w:rsidP="00FB0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 Юриной В.О.</w:t>
      </w:r>
    </w:p>
    <w:p w:rsidR="00FB0926" w:rsidP="00FB0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участием:</w:t>
      </w:r>
    </w:p>
    <w:p w:rsidR="00FB0926" w:rsidP="00FB0926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обвинителя – помощника прокурора гор. Керчи Республики Крым  - Черкасова Н.А.</w:t>
      </w:r>
    </w:p>
    <w:p w:rsidR="00FB0926" w:rsidP="00FB09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подсудимого </w:t>
      </w:r>
      <w:r>
        <w:rPr>
          <w:rFonts w:ascii="Times New Roman" w:hAnsi="Times New Roman"/>
          <w:sz w:val="28"/>
          <w:szCs w:val="28"/>
        </w:rPr>
        <w:t>Балалыкина</w:t>
      </w:r>
      <w:r>
        <w:rPr>
          <w:rFonts w:ascii="Times New Roman" w:hAnsi="Times New Roman"/>
          <w:sz w:val="28"/>
          <w:szCs w:val="28"/>
        </w:rPr>
        <w:t xml:space="preserve"> Д.Б.</w:t>
      </w:r>
    </w:p>
    <w:p w:rsidR="00FB0926" w:rsidP="00FB09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защитника   адвоката  </w:t>
      </w:r>
      <w:r>
        <w:rPr>
          <w:rFonts w:ascii="Times New Roman" w:hAnsi="Times New Roman"/>
          <w:sz w:val="28"/>
          <w:szCs w:val="28"/>
        </w:rPr>
        <w:t>Душаева</w:t>
      </w:r>
      <w:r>
        <w:rPr>
          <w:rFonts w:ascii="Times New Roman" w:hAnsi="Times New Roman"/>
          <w:sz w:val="28"/>
          <w:szCs w:val="28"/>
        </w:rPr>
        <w:t xml:space="preserve"> Р.Ш. представившей  удостоверение №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  и ордер № </w:t>
      </w:r>
      <w:r>
        <w:rPr>
          <w:rFonts w:ascii="Times New Roman" w:hAnsi="Times New Roman"/>
          <w:sz w:val="28"/>
          <w:szCs w:val="28"/>
        </w:rPr>
        <w:t>/изъято/</w:t>
      </w:r>
    </w:p>
    <w:p w:rsidR="00FB0926" w:rsidP="00FB0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материалы уголовного дела в отношении: </w:t>
      </w:r>
    </w:p>
    <w:p w:rsidR="00FB0926" w:rsidP="00FB0926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Балалыкина</w:t>
      </w:r>
      <w:r>
        <w:rPr>
          <w:rFonts w:ascii="Times New Roman" w:hAnsi="Times New Roman"/>
          <w:b/>
          <w:sz w:val="28"/>
          <w:szCs w:val="28"/>
        </w:rPr>
        <w:t xml:space="preserve"> Д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Б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родившегося  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дд.мм.гг</w:t>
      </w:r>
      <w:r>
        <w:rPr>
          <w:rFonts w:ascii="Times New Roman" w:hAnsi="Times New Roman"/>
          <w:sz w:val="28"/>
          <w:szCs w:val="28"/>
        </w:rPr>
        <w:t>./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/изъято/ </w:t>
      </w:r>
      <w:r>
        <w:rPr>
          <w:rFonts w:ascii="Times New Roman" w:hAnsi="Times New Roman"/>
          <w:sz w:val="28"/>
          <w:szCs w:val="28"/>
        </w:rPr>
        <w:t xml:space="preserve">гражданина Российской Федерации, образование  средне-техническое, холостого, работающего </w:t>
      </w:r>
      <w:r>
        <w:rPr>
          <w:rFonts w:ascii="Times New Roman" w:hAnsi="Times New Roman"/>
          <w:sz w:val="28"/>
          <w:szCs w:val="28"/>
        </w:rPr>
        <w:t>/изъято/,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военнообязанного, зарегистрированного и проживающего  по адресу: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>,  ранее не судимого</w:t>
      </w:r>
    </w:p>
    <w:p w:rsidR="00FB0926" w:rsidP="00FB09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обвиняемого в  совершении преступления, предусмотренного ст.264.1УК РФ,</w:t>
      </w:r>
    </w:p>
    <w:p w:rsidR="00FB0926" w:rsidP="00FB09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FB0926" w:rsidP="00FB09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B0926" w:rsidP="00FB09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Балалыкин</w:t>
      </w:r>
      <w:r>
        <w:rPr>
          <w:rFonts w:ascii="Times New Roman" w:hAnsi="Times New Roman"/>
          <w:sz w:val="28"/>
          <w:szCs w:val="28"/>
        </w:rPr>
        <w:t xml:space="preserve"> Д.Б. управлял автомобилем, находясь в состоянии алкогольного опьянения,  при этом был подвергнутым административному наказанию за управление транспортным средством в состоянии опьянения при следующих обстоятельствах:</w:t>
      </w:r>
    </w:p>
    <w:p w:rsidR="00FB0926" w:rsidP="00FB09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судьи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городского суда Республики Крым  от 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дд.мм.гг</w:t>
      </w:r>
      <w:r>
        <w:rPr>
          <w:rFonts w:ascii="Times New Roman" w:hAnsi="Times New Roman"/>
          <w:sz w:val="28"/>
          <w:szCs w:val="28"/>
        </w:rPr>
        <w:t>./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 виновным в совершении административного правонарушения, предусмотренного ч. 1 ст. 12.8 КоАП РФ, и ему назначено административное наказание в виде штрафа в размере 30000 рублей с лишением права управления транспортными средствами на срок 1 год 6 месяцев. Данное постановление вступило в законную силу 22 апреля 2016 года,</w:t>
      </w:r>
    </w:p>
    <w:p w:rsidR="00FB0926" w:rsidP="00FB09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дд.мм.гг</w:t>
      </w:r>
      <w:r>
        <w:rPr>
          <w:rFonts w:ascii="Times New Roman" w:hAnsi="Times New Roman"/>
          <w:sz w:val="28"/>
          <w:szCs w:val="28"/>
        </w:rPr>
        <w:t>./</w:t>
      </w:r>
      <w:r>
        <w:rPr>
          <w:rFonts w:ascii="Times New Roman" w:hAnsi="Times New Roman"/>
          <w:sz w:val="28"/>
          <w:szCs w:val="28"/>
        </w:rPr>
        <w:t xml:space="preserve"> осознавая общественно-опасный характер своих действий, ставящих под угрозу безопасность дорожного движения, в состоянии опьянения управлял транспортным средством «Лада-217030» государственный регистрационный знак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передвигаясь от дома </w:t>
      </w:r>
      <w:r>
        <w:rPr>
          <w:rFonts w:ascii="Times New Roman" w:hAnsi="Times New Roman"/>
          <w:sz w:val="28"/>
          <w:szCs w:val="28"/>
        </w:rPr>
        <w:t xml:space="preserve">/изъято/ </w:t>
      </w:r>
      <w:r>
        <w:rPr>
          <w:rFonts w:ascii="Times New Roman" w:hAnsi="Times New Roman"/>
          <w:sz w:val="28"/>
          <w:szCs w:val="28"/>
        </w:rPr>
        <w:t xml:space="preserve">в городе Керчи в сторону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города Керчи Республики Крым, где около </w:t>
      </w:r>
      <w:r>
        <w:rPr>
          <w:rFonts w:ascii="Times New Roman" w:hAnsi="Times New Roman"/>
          <w:sz w:val="28"/>
          <w:szCs w:val="28"/>
        </w:rPr>
        <w:t xml:space="preserve">/изъято/ </w:t>
      </w:r>
      <w:r>
        <w:rPr>
          <w:rFonts w:ascii="Times New Roman" w:hAnsi="Times New Roman"/>
          <w:sz w:val="28"/>
          <w:szCs w:val="28"/>
        </w:rPr>
        <w:t xml:space="preserve">города Керчи Республики Крым где был остановлен </w:t>
      </w:r>
      <w:r>
        <w:rPr>
          <w:rFonts w:ascii="Times New Roman" w:hAnsi="Times New Roman"/>
          <w:sz w:val="28"/>
          <w:szCs w:val="28"/>
        </w:rPr>
        <w:t xml:space="preserve">сотрудниками ДПС ГИБДД УМВД России по </w:t>
      </w:r>
      <w:r>
        <w:rPr>
          <w:rFonts w:ascii="Times New Roman" w:hAnsi="Times New Roman"/>
          <w:sz w:val="28"/>
          <w:szCs w:val="28"/>
        </w:rPr>
        <w:t>г.Керчи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дд.мм.гг</w:t>
      </w:r>
      <w:r>
        <w:rPr>
          <w:rFonts w:ascii="Times New Roman" w:hAnsi="Times New Roman"/>
          <w:sz w:val="28"/>
          <w:szCs w:val="28"/>
        </w:rPr>
        <w:t>./</w:t>
      </w:r>
      <w:r>
        <w:rPr>
          <w:rFonts w:ascii="Times New Roman" w:hAnsi="Times New Roman"/>
          <w:sz w:val="28"/>
          <w:szCs w:val="28"/>
        </w:rPr>
        <w:t xml:space="preserve"> Балыкин Д.Б. в присутствии двух понятых, отказался от прохождения освидетельствования на состояние опьянения на месте, в связи с чем был направлен на медицинское освидетельствование на состояние опьянения в ГБУЗ РК «Керченский психоневрологический диспансер» в городе Керчи, где был зафиксирован факт нахождения Балыкина Д.Б. в состоянии опьянения, вызванного употреблением алкоголя, что подтверждается актом медицинского освидетельствования на состояние опьянения №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дд.мм.гг</w:t>
      </w:r>
      <w:r>
        <w:rPr>
          <w:rFonts w:ascii="Times New Roman" w:hAnsi="Times New Roman"/>
          <w:sz w:val="28"/>
          <w:szCs w:val="28"/>
        </w:rPr>
        <w:t>./</w:t>
      </w:r>
      <w:r>
        <w:rPr>
          <w:rFonts w:ascii="Times New Roman" w:hAnsi="Times New Roman"/>
          <w:sz w:val="28"/>
          <w:szCs w:val="28"/>
        </w:rPr>
        <w:t>-0,62 мг/л.</w:t>
      </w:r>
    </w:p>
    <w:p w:rsidR="00FB0926" w:rsidP="00FB09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подсудимый  </w:t>
      </w:r>
      <w:r>
        <w:rPr>
          <w:rFonts w:ascii="Times New Roman" w:hAnsi="Times New Roman"/>
          <w:sz w:val="28"/>
          <w:szCs w:val="28"/>
        </w:rPr>
        <w:t>Балалыкин</w:t>
      </w:r>
      <w:r>
        <w:rPr>
          <w:rFonts w:ascii="Times New Roman" w:hAnsi="Times New Roman"/>
          <w:sz w:val="28"/>
          <w:szCs w:val="28"/>
        </w:rPr>
        <w:t xml:space="preserve"> Д.Б. вину признал полностью и пояснил, что понимает  предъявленное обвинение и с ним согласен в полном объёме. Ходатайствует о постановлении приговора без проведения судебного разбирательства. Осознает характер и последствия заявленного ходатайства. Понимает, в чем состоит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существо особого порядка, а именно: в судебном заседании не будут исследованы доказательства, в том числе представленные стороной защиты, будет постановлен обвинительный приговор и назначено наказание, которое не будет превышать две трети максимального срока или размера наиболее строгого наказания, предусмотренного за совершение преступления. Своё согласие он выразил добровольно после проведения консультаций с адвокатом и подтвердил в ходе судебного заседания, последствия постановления приговора без проведения судебного разбирательства ему понятны, а именно: приговор невозможно обжаловать в кассационной инстанции в связи с несоответствием изложенных в приговоре выводов фактическим обстоятельствам уголовного дела.</w:t>
      </w:r>
    </w:p>
    <w:p w:rsidR="00FB0926" w:rsidP="00FB0926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Адвокат  </w:t>
      </w:r>
      <w:r>
        <w:rPr>
          <w:rFonts w:ascii="Times New Roman" w:hAnsi="Times New Roman"/>
          <w:sz w:val="28"/>
          <w:szCs w:val="28"/>
        </w:rPr>
        <w:t>Душаев</w:t>
      </w:r>
      <w:r>
        <w:rPr>
          <w:rFonts w:ascii="Times New Roman" w:hAnsi="Times New Roman"/>
          <w:sz w:val="28"/>
          <w:szCs w:val="28"/>
        </w:rPr>
        <w:t xml:space="preserve"> Р.Ш. также подтвердил согласие подсудимого </w:t>
      </w:r>
      <w:r>
        <w:rPr>
          <w:rFonts w:ascii="Times New Roman" w:hAnsi="Times New Roman"/>
          <w:sz w:val="28"/>
          <w:szCs w:val="28"/>
        </w:rPr>
        <w:t>Балалыкина</w:t>
      </w:r>
      <w:r>
        <w:rPr>
          <w:rFonts w:ascii="Times New Roman" w:hAnsi="Times New Roman"/>
          <w:sz w:val="28"/>
          <w:szCs w:val="28"/>
        </w:rPr>
        <w:t xml:space="preserve"> Д.Б.. о постановлении приговора без проведения судебного разбирательства и пояснил, что свое согласие подсудимый подтвердил 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 не оспаривается законность, относимость и допустимость имеющихся в деле доказательств.</w:t>
      </w:r>
    </w:p>
    <w:p w:rsidR="00FB0926" w:rsidP="00FB092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обвинитель Черкасов Н.А. не возражает против постановления приговора в отношении </w:t>
      </w:r>
      <w:r>
        <w:rPr>
          <w:rFonts w:ascii="Times New Roman" w:hAnsi="Times New Roman"/>
          <w:sz w:val="28"/>
          <w:szCs w:val="28"/>
        </w:rPr>
        <w:t>Балалыкина</w:t>
      </w:r>
      <w:r>
        <w:rPr>
          <w:rFonts w:ascii="Times New Roman" w:hAnsi="Times New Roman"/>
          <w:sz w:val="28"/>
          <w:szCs w:val="28"/>
        </w:rPr>
        <w:t xml:space="preserve"> Д.Б. без проведения судебного разбирательства.</w:t>
      </w:r>
    </w:p>
    <w:p w:rsidR="00FB0926" w:rsidP="00FB0926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ч. 1 ст. 314 УПК РФ, обвиняемый вправе при наличии согласия государственного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кодексом Российской Федерации, не превышает 10 лет лишения свободы.</w:t>
      </w:r>
    </w:p>
    <w:p w:rsidR="00FB0926" w:rsidP="00FB0926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Поскольку за преступные деяния, которые совершил </w:t>
      </w:r>
      <w:r>
        <w:rPr>
          <w:rFonts w:ascii="Times New Roman" w:hAnsi="Times New Roman"/>
          <w:sz w:val="28"/>
          <w:szCs w:val="28"/>
        </w:rPr>
        <w:t>Балалыкин</w:t>
      </w:r>
      <w:r>
        <w:rPr>
          <w:rFonts w:ascii="Times New Roman" w:hAnsi="Times New Roman"/>
          <w:sz w:val="28"/>
          <w:szCs w:val="28"/>
        </w:rPr>
        <w:t xml:space="preserve"> Д.Б. максимальное наказание не превышает 2-х лет лишения свободы и ходатайство о постановлении приговора без проведения судебного разбирательства заявлено подсудимым добровольно, после консультации с защитником, государственный обвинитель не возражает против рассмотрения уголовного дела в особом порядке, суд считает возможным применить особый порядок принятия судебного решения без проведения судебного разбирательства.</w:t>
      </w:r>
    </w:p>
    <w:p w:rsidR="00FB0926" w:rsidP="00FB0926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материалы уголовного дела, суд считает, что обвинение, предъявленное подсудимому, обоснованно, подтверждается собранными по делу доказательствами, подсудимый понимает существо обвинения и с ним согласен в полном объеме. </w:t>
      </w:r>
    </w:p>
    <w:p w:rsidR="00FB0926" w:rsidP="00FB0926">
      <w:pPr>
        <w:pStyle w:val="ConsPlusNormal"/>
        <w:ind w:firstLine="540"/>
        <w:jc w:val="both"/>
      </w:pPr>
      <w:r>
        <w:t xml:space="preserve">Действия </w:t>
      </w:r>
      <w:r>
        <w:t>Балалыкина</w:t>
      </w:r>
      <w:r>
        <w:t xml:space="preserve"> Д.Б. подлежат квалификации по   ст. 264.1 УК РФ – управление автомобилем, лицом, находящимся в состоянии опьянения, подвергнутым административному наказанию за невыполнение законного </w:t>
      </w:r>
      <w:r>
        <w:fldChar w:fldCharType="begin"/>
      </w:r>
      <w:r>
        <w:instrText xml:space="preserve"> HYPERLINK "consultantplus://offline/ref=22B1A2A660E05B06F54342D877A2B475AE31DD9D07599EC7E34D38689B117A3DF365A4BC4FsFc1I" </w:instrText>
      </w:r>
      <w:r>
        <w:fldChar w:fldCharType="separate"/>
      </w:r>
      <w:r>
        <w:rPr>
          <w:rStyle w:val="Hyperlink"/>
        </w:rPr>
        <w:t>требования</w:t>
      </w:r>
      <w:r>
        <w:fldChar w:fldCharType="end"/>
      </w:r>
      <w:r>
        <w:t xml:space="preserve"> уполномоченного должностного лица о прохождении медицинского освидетельствования на состояние опьянения.</w:t>
      </w:r>
    </w:p>
    <w:p w:rsidR="00FB0926" w:rsidP="00FB092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подсудимому  суд учитывает характер и степень общественной опасности совершённого преступления,  данные характеризующие его личность, а также влияние назначенного наказания на его исправление  и на условия жизни его семьи.</w:t>
      </w:r>
    </w:p>
    <w:p w:rsidR="00FB0926" w:rsidP="00FB092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Смягчающими наказание   </w:t>
      </w:r>
      <w:r>
        <w:rPr>
          <w:rFonts w:ascii="Times New Roman" w:hAnsi="Times New Roman"/>
          <w:sz w:val="28"/>
          <w:szCs w:val="28"/>
        </w:rPr>
        <w:t>Балалыкина</w:t>
      </w:r>
      <w:r>
        <w:rPr>
          <w:rFonts w:ascii="Times New Roman" w:hAnsi="Times New Roman"/>
          <w:sz w:val="28"/>
          <w:szCs w:val="28"/>
        </w:rPr>
        <w:t xml:space="preserve"> Д.Б. обстоятельствами в силу   п. «и» ст. 61 УК РФ, суд признает явку с повинной, а также  полное признание вины, раскаяние в содеянном.</w:t>
      </w:r>
    </w:p>
    <w:p w:rsidR="00FB0926" w:rsidP="00FB092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суд учитывает, что </w:t>
      </w:r>
      <w:r>
        <w:rPr>
          <w:rFonts w:ascii="Times New Roman" w:hAnsi="Times New Roman"/>
          <w:sz w:val="28"/>
          <w:szCs w:val="28"/>
        </w:rPr>
        <w:t>Балалыкин</w:t>
      </w:r>
      <w:r>
        <w:rPr>
          <w:rFonts w:ascii="Times New Roman" w:hAnsi="Times New Roman"/>
          <w:sz w:val="28"/>
          <w:szCs w:val="28"/>
        </w:rPr>
        <w:t xml:space="preserve"> Д.Б. характеризуется по месту жительства положительно, на учете  наркологическом  диспансере и психоневрологическом диспансере не состоит.</w:t>
      </w:r>
    </w:p>
    <w:p w:rsidR="00FB0926" w:rsidP="00FB092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Отягчающих  наказание    обстоятельств  в силу  ст. 63 УК РФ судом не установлено.</w:t>
      </w:r>
    </w:p>
    <w:p w:rsidR="00FB0926" w:rsidP="00FB092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смягчающих наказание обстоятельств и отсутствия, отягчающих наказание обстоятельств, а также данные о личности подсудимого в целях восстановления социальной справедливости, а также в целях исправления осужденного и предупреждения совершения им новых преступлений считает целесообразным назначить наказание в виде обязательных работ, поскольку данный вид наказания сможет обеспечить достижение целей наказания.</w:t>
      </w:r>
    </w:p>
    <w:p w:rsidR="00FB0926" w:rsidP="00FB0926">
      <w:pPr>
        <w:tabs>
          <w:tab w:val="left" w:pos="810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ст. ст.302,303-309  УПК РФ, суд </w:t>
      </w:r>
    </w:p>
    <w:p w:rsidR="00FB0926" w:rsidP="00FB0926">
      <w:pPr>
        <w:pStyle w:val="BodyTextIndent2"/>
        <w:rPr>
          <w:szCs w:val="28"/>
        </w:rPr>
      </w:pPr>
    </w:p>
    <w:p w:rsidR="00FB0926" w:rsidP="00FB0926">
      <w:pPr>
        <w:pStyle w:val="BodyTextIndent2"/>
        <w:ind w:left="2880" w:firstLine="720"/>
        <w:rPr>
          <w:b/>
          <w:bCs/>
          <w:szCs w:val="28"/>
        </w:rPr>
      </w:pPr>
    </w:p>
    <w:p w:rsidR="00FB0926" w:rsidP="00FB0926">
      <w:pPr>
        <w:pStyle w:val="BodyTextIndent2"/>
        <w:ind w:left="2880" w:firstLine="720"/>
        <w:rPr>
          <w:b/>
          <w:bCs/>
          <w:szCs w:val="28"/>
        </w:rPr>
      </w:pPr>
    </w:p>
    <w:p w:rsidR="00FB0926" w:rsidP="00FB0926">
      <w:pPr>
        <w:pStyle w:val="BodyTextIndent2"/>
        <w:ind w:left="2880" w:firstLine="720"/>
        <w:rPr>
          <w:b/>
          <w:bCs/>
          <w:szCs w:val="28"/>
        </w:rPr>
      </w:pPr>
      <w:r>
        <w:rPr>
          <w:b/>
          <w:bCs/>
          <w:szCs w:val="28"/>
        </w:rPr>
        <w:t>П Р И Г О В О Р И Л:</w:t>
      </w:r>
    </w:p>
    <w:p w:rsidR="00FB0926" w:rsidP="00FB0926">
      <w:pPr>
        <w:pStyle w:val="BodyTextIndent2"/>
        <w:rPr>
          <w:b/>
          <w:bCs/>
          <w:szCs w:val="28"/>
        </w:rPr>
      </w:pPr>
    </w:p>
    <w:p w:rsidR="00FB0926" w:rsidP="00FB0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Балалыкина</w:t>
      </w:r>
      <w:r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преступления, предусмотренного    ст.264.1 УК РФ и назначить наказание в виде  140 (сто сорок ) часов обязательных работ с лишением права заниматься деятельностью по управлению транспортными средствами сроком на 2 года. </w:t>
      </w:r>
    </w:p>
    <w:p w:rsidR="00FB0926" w:rsidP="00FB09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0926" w:rsidP="00FB09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Меру пресечения в отношении </w:t>
      </w:r>
      <w:r>
        <w:rPr>
          <w:rFonts w:ascii="Times New Roman" w:hAnsi="Times New Roman"/>
          <w:sz w:val="28"/>
          <w:szCs w:val="28"/>
        </w:rPr>
        <w:t>Балалыкина</w:t>
      </w:r>
      <w:r>
        <w:rPr>
          <w:rFonts w:ascii="Times New Roman" w:hAnsi="Times New Roman"/>
          <w:sz w:val="28"/>
          <w:szCs w:val="28"/>
        </w:rPr>
        <w:t xml:space="preserve"> Дмитрия Борисовича </w:t>
      </w:r>
      <w:r>
        <w:rPr>
          <w:rFonts w:ascii="Times New Roman" w:hAnsi="Times New Roman"/>
          <w:color w:val="000000"/>
          <w:sz w:val="28"/>
          <w:szCs w:val="28"/>
        </w:rPr>
        <w:t>до вступления приговора в законную силу оставить прежнюю – подписку о невыезде и надлежащем поведении.</w:t>
      </w:r>
    </w:p>
    <w:p w:rsidR="00FB0926" w:rsidP="00FB0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FB0926" w:rsidP="00FB092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Приговор может быть обжалован в апелляционном порядке в </w:t>
      </w:r>
      <w:r>
        <w:rPr>
          <w:rFonts w:ascii="Times New Roman" w:hAnsi="Times New Roman"/>
          <w:sz w:val="28"/>
          <w:szCs w:val="28"/>
        </w:rPr>
        <w:t>Керченский городской суд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10 суток со дня его провозглашения с подачей апелляционной жалобы через мирового судью судебного участка № 49 Керченского судебного района (городской округ Керчь) Республики Крым. Обжалование приговора возможно только в части нарушения уголовно-процессуального закона, неправильного применения уголовного закона, несправедливости приговора. В случае подачи апелляционной жалобы осужденный  вправе ходатайствовать о своем участии в рассмотрении уголовного дела судом апелляционной инстанции.</w:t>
      </w:r>
    </w:p>
    <w:p w:rsidR="00FB0926" w:rsidP="00FB0926">
      <w:pPr>
        <w:ind w:firstLine="567"/>
        <w:jc w:val="both"/>
        <w:rPr>
          <w:rStyle w:val="cnsl"/>
          <w:color w:val="000000"/>
          <w:bdr w:val="none" w:sz="0" w:space="0" w:color="auto" w:frame="1"/>
          <w:shd w:val="clear" w:color="auto" w:fill="FFFFFF"/>
        </w:rPr>
      </w:pPr>
    </w:p>
    <w:p w:rsidR="00FB0926" w:rsidP="00FB0926">
      <w:pPr>
        <w:spacing w:after="0" w:line="240" w:lineRule="auto"/>
        <w:jc w:val="both"/>
        <w:rPr>
          <w:rStyle w:val="cnsl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B0926" w:rsidP="00FB0926">
      <w:pPr>
        <w:shd w:val="clear" w:color="auto" w:fill="FFFFFF"/>
        <w:spacing w:after="0" w:line="240" w:lineRule="auto"/>
        <w:ind w:firstLine="697"/>
        <w:jc w:val="both"/>
      </w:pPr>
    </w:p>
    <w:p w:rsidR="00FB0926" w:rsidP="00FB0926">
      <w:pPr>
        <w:shd w:val="clear" w:color="auto" w:fill="FFFFFF"/>
        <w:spacing w:after="0"/>
        <w:ind w:left="11" w:right="40" w:firstLine="697"/>
        <w:jc w:val="both"/>
        <w:rPr>
          <w:sz w:val="28"/>
          <w:szCs w:val="28"/>
        </w:rPr>
      </w:pPr>
    </w:p>
    <w:p w:rsidR="00FB0926" w:rsidP="00FB0926">
      <w:pPr>
        <w:tabs>
          <w:tab w:val="left" w:pos="0"/>
        </w:tabs>
        <w:jc w:val="both"/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С. А. </w:t>
      </w:r>
      <w:r>
        <w:rPr>
          <w:rFonts w:ascii="Times New Roman" w:hAnsi="Times New Roman"/>
          <w:sz w:val="28"/>
          <w:szCs w:val="28"/>
        </w:rPr>
        <w:t>Кучерова</w:t>
      </w:r>
    </w:p>
    <w:p w:rsidR="00FE5A2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2D"/>
    <w:rsid w:val="00340DE6"/>
    <w:rsid w:val="006A4C54"/>
    <w:rsid w:val="00FB0926"/>
    <w:rsid w:val="00FE5A2E"/>
    <w:rsid w:val="00FF26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926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B092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B09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a"/>
    <w:semiHidden/>
    <w:unhideWhenUsed/>
    <w:rsid w:val="00FB0926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FB09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FB0926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FB09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FB09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nsl">
    <w:name w:val="cnsl"/>
    <w:rsid w:val="00FB0926"/>
  </w:style>
  <w:style w:type="character" w:styleId="Hyperlink">
    <w:name w:val="Hyperlink"/>
    <w:basedOn w:val="DefaultParagraphFont"/>
    <w:uiPriority w:val="99"/>
    <w:semiHidden/>
    <w:unhideWhenUsed/>
    <w:rsid w:val="00FB0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