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BB5DA7" w:rsidRPr="00BB5DA7" w:rsidP="00766B80">
      <w:pPr>
        <w:pStyle w:val="Title"/>
        <w:ind w:left="6372"/>
        <w:jc w:val="both"/>
        <w:rPr>
          <w:i w:val="0"/>
          <w:sz w:val="26"/>
          <w:szCs w:val="26"/>
          <w:lang w:val="ru-RU"/>
        </w:rPr>
      </w:pPr>
      <w:r>
        <w:rPr>
          <w:i w:val="0"/>
          <w:sz w:val="26"/>
          <w:szCs w:val="26"/>
          <w:lang w:val="ru-RU"/>
        </w:rPr>
        <w:t xml:space="preserve">         </w:t>
      </w:r>
      <w:r w:rsidRPr="00BB5DA7">
        <w:rPr>
          <w:i w:val="0"/>
          <w:sz w:val="26"/>
          <w:szCs w:val="26"/>
          <w:lang w:val="ru-RU"/>
        </w:rPr>
        <w:t>Дело</w:t>
      </w:r>
      <w:r w:rsidRPr="00BB5DA7">
        <w:rPr>
          <w:i w:val="0"/>
          <w:sz w:val="26"/>
          <w:szCs w:val="26"/>
        </w:rPr>
        <w:t xml:space="preserve"> № 1-</w:t>
      </w:r>
      <w:r w:rsidRPr="00BB5DA7">
        <w:rPr>
          <w:i w:val="0"/>
          <w:sz w:val="26"/>
          <w:szCs w:val="26"/>
          <w:lang w:val="ru-RU"/>
        </w:rPr>
        <w:t>51-0</w:t>
      </w:r>
      <w:r w:rsidRPr="006600F4">
        <w:rPr>
          <w:i w:val="0"/>
          <w:sz w:val="26"/>
          <w:szCs w:val="26"/>
          <w:lang w:val="ru-RU"/>
        </w:rPr>
        <w:t>5</w:t>
      </w:r>
      <w:r w:rsidRPr="00BB5DA7">
        <w:rPr>
          <w:i w:val="0"/>
          <w:sz w:val="26"/>
          <w:szCs w:val="26"/>
          <w:lang w:val="ru-RU"/>
        </w:rPr>
        <w:t>/20</w:t>
      </w:r>
      <w:r w:rsidRPr="006600F4">
        <w:rPr>
          <w:i w:val="0"/>
          <w:sz w:val="26"/>
          <w:szCs w:val="26"/>
          <w:lang w:val="ru-RU"/>
        </w:rPr>
        <w:t>20</w:t>
      </w:r>
    </w:p>
    <w:p w:rsidR="00BB5DA7" w:rsidRPr="00BB5DA7" w:rsidP="00766B80">
      <w:pPr>
        <w:pStyle w:val="Heading1"/>
        <w:rPr>
          <w:b/>
          <w:sz w:val="26"/>
          <w:szCs w:val="26"/>
        </w:rPr>
      </w:pPr>
    </w:p>
    <w:p w:rsidR="00BB5DA7" w:rsidRPr="00BB5DA7" w:rsidP="00766B80">
      <w:pPr>
        <w:pStyle w:val="Heading1"/>
        <w:rPr>
          <w:b/>
          <w:sz w:val="26"/>
          <w:szCs w:val="26"/>
        </w:rPr>
      </w:pPr>
      <w:r w:rsidRPr="00BB5DA7">
        <w:rPr>
          <w:b/>
          <w:sz w:val="26"/>
          <w:szCs w:val="26"/>
        </w:rPr>
        <w:t>П Р И Г О В О Р</w:t>
      </w:r>
    </w:p>
    <w:p w:rsidR="00BB5DA7" w:rsidRPr="00BB5DA7" w:rsidP="00766B80">
      <w:pPr>
        <w:jc w:val="center"/>
        <w:rPr>
          <w:rFonts w:ascii="Times New Roman" w:hAnsi="Times New Roman" w:cs="Times New Roman"/>
          <w:b/>
          <w:sz w:val="26"/>
          <w:szCs w:val="26"/>
        </w:rPr>
      </w:pPr>
      <w:r w:rsidRPr="00BB5DA7">
        <w:rPr>
          <w:rFonts w:ascii="Times New Roman" w:hAnsi="Times New Roman" w:cs="Times New Roman"/>
          <w:b/>
          <w:sz w:val="26"/>
          <w:szCs w:val="26"/>
        </w:rPr>
        <w:t>Именем  Российской Федерации</w:t>
      </w:r>
    </w:p>
    <w:p w:rsidR="00BB5DA7" w:rsidRPr="00BB5DA7" w:rsidP="00766B80">
      <w:pPr>
        <w:rPr>
          <w:rFonts w:ascii="Times New Roman" w:hAnsi="Times New Roman" w:cs="Times New Roman"/>
          <w:sz w:val="26"/>
          <w:szCs w:val="26"/>
        </w:rPr>
      </w:pPr>
      <w:r w:rsidRPr="006600F4">
        <w:rPr>
          <w:rFonts w:ascii="Times New Roman" w:hAnsi="Times New Roman" w:cs="Times New Roman"/>
          <w:sz w:val="26"/>
          <w:szCs w:val="26"/>
        </w:rPr>
        <w:t xml:space="preserve">22 </w:t>
      </w:r>
      <w:r>
        <w:rPr>
          <w:rFonts w:ascii="Times New Roman" w:hAnsi="Times New Roman" w:cs="Times New Roman"/>
          <w:sz w:val="26"/>
          <w:szCs w:val="26"/>
        </w:rPr>
        <w:t xml:space="preserve">июня </w:t>
      </w:r>
      <w:r w:rsidRPr="00BB5DA7">
        <w:rPr>
          <w:rFonts w:ascii="Times New Roman" w:hAnsi="Times New Roman" w:cs="Times New Roman"/>
          <w:sz w:val="26"/>
          <w:szCs w:val="26"/>
        </w:rPr>
        <w:t>20</w:t>
      </w:r>
      <w:r>
        <w:rPr>
          <w:rFonts w:ascii="Times New Roman" w:hAnsi="Times New Roman" w:cs="Times New Roman"/>
          <w:sz w:val="26"/>
          <w:szCs w:val="26"/>
        </w:rPr>
        <w:t>20</w:t>
      </w:r>
      <w:r w:rsidRPr="00BB5DA7">
        <w:rPr>
          <w:rFonts w:ascii="Times New Roman" w:hAnsi="Times New Roman" w:cs="Times New Roman"/>
          <w:sz w:val="26"/>
          <w:szCs w:val="26"/>
        </w:rPr>
        <w:t xml:space="preserve"> года </w:t>
      </w:r>
      <w:r w:rsidRPr="00BB5DA7">
        <w:rPr>
          <w:rFonts w:ascii="Times New Roman" w:hAnsi="Times New Roman" w:cs="Times New Roman"/>
          <w:sz w:val="26"/>
          <w:szCs w:val="26"/>
        </w:rPr>
        <w:tab/>
      </w:r>
      <w:r w:rsidRPr="00BB5DA7">
        <w:rPr>
          <w:rFonts w:ascii="Times New Roman" w:hAnsi="Times New Roman" w:cs="Times New Roman"/>
          <w:sz w:val="26"/>
          <w:szCs w:val="26"/>
        </w:rPr>
        <w:tab/>
      </w:r>
      <w:r w:rsidRPr="00BB5DA7">
        <w:rPr>
          <w:rFonts w:ascii="Times New Roman" w:hAnsi="Times New Roman" w:cs="Times New Roman"/>
          <w:sz w:val="26"/>
          <w:szCs w:val="26"/>
        </w:rPr>
        <w:tab/>
      </w:r>
      <w:r w:rsidRPr="00BB5DA7">
        <w:rPr>
          <w:rFonts w:ascii="Times New Roman" w:hAnsi="Times New Roman" w:cs="Times New Roman"/>
          <w:sz w:val="26"/>
          <w:szCs w:val="26"/>
        </w:rPr>
        <w:tab/>
      </w:r>
      <w:r w:rsidRPr="00BB5DA7">
        <w:rPr>
          <w:rFonts w:ascii="Times New Roman" w:hAnsi="Times New Roman" w:cs="Times New Roman"/>
          <w:sz w:val="26"/>
          <w:szCs w:val="26"/>
        </w:rPr>
        <w:tab/>
      </w:r>
      <w:r w:rsidRPr="00BB5DA7">
        <w:rPr>
          <w:rFonts w:ascii="Times New Roman" w:hAnsi="Times New Roman" w:cs="Times New Roman"/>
          <w:sz w:val="26"/>
          <w:szCs w:val="26"/>
        </w:rPr>
        <w:tab/>
      </w:r>
      <w:r w:rsidRPr="00BB5DA7">
        <w:rPr>
          <w:rFonts w:ascii="Times New Roman" w:hAnsi="Times New Roman" w:cs="Times New Roman"/>
          <w:sz w:val="26"/>
          <w:szCs w:val="26"/>
        </w:rPr>
        <w:tab/>
        <w:t xml:space="preserve">                      г. Керчь</w:t>
      </w:r>
    </w:p>
    <w:p w:rsidR="00BB5DA7" w:rsidRPr="00BB5DA7" w:rsidP="00766B80">
      <w:pPr>
        <w:contextualSpacing/>
        <w:rPr>
          <w:rFonts w:ascii="Times New Roman" w:hAnsi="Times New Roman" w:cs="Times New Roman"/>
          <w:sz w:val="26"/>
          <w:szCs w:val="26"/>
        </w:rPr>
      </w:pPr>
      <w:r w:rsidRPr="00BB5DA7">
        <w:rPr>
          <w:rFonts w:ascii="Times New Roman" w:hAnsi="Times New Roman" w:cs="Times New Roman"/>
          <w:b/>
          <w:sz w:val="26"/>
          <w:szCs w:val="26"/>
        </w:rPr>
        <w:tab/>
      </w:r>
      <w:r w:rsidRPr="00BB5DA7">
        <w:rPr>
          <w:rFonts w:ascii="Times New Roman" w:hAnsi="Times New Roman" w:cs="Times New Roman"/>
          <w:sz w:val="26"/>
          <w:szCs w:val="26"/>
        </w:rPr>
        <w:t xml:space="preserve">Мировой судья судебного участка № 51 Керченского судебного района (городской округ Керчь) Республики Крым Урюпина С.С., </w:t>
      </w:r>
    </w:p>
    <w:p w:rsidR="00BB5DA7" w:rsidRPr="00BB5DA7" w:rsidP="00766B80">
      <w:pPr>
        <w:ind w:firstLine="708"/>
        <w:contextualSpacing/>
        <w:rPr>
          <w:rFonts w:ascii="Times New Roman" w:hAnsi="Times New Roman" w:cs="Times New Roman"/>
          <w:sz w:val="26"/>
          <w:szCs w:val="26"/>
        </w:rPr>
      </w:pPr>
      <w:r w:rsidRPr="00BB5DA7">
        <w:rPr>
          <w:rFonts w:ascii="Times New Roman" w:hAnsi="Times New Roman" w:cs="Times New Roman"/>
          <w:sz w:val="26"/>
          <w:szCs w:val="26"/>
        </w:rPr>
        <w:t>с участием лиц:</w:t>
      </w:r>
    </w:p>
    <w:p w:rsidR="00BB5DA7" w:rsidP="00766B80">
      <w:pPr>
        <w:ind w:firstLine="708"/>
        <w:contextualSpacing/>
        <w:rPr>
          <w:rFonts w:ascii="Times New Roman" w:hAnsi="Times New Roman" w:cs="Times New Roman"/>
          <w:sz w:val="26"/>
          <w:szCs w:val="26"/>
        </w:rPr>
      </w:pPr>
      <w:r w:rsidRPr="00BB5DA7">
        <w:rPr>
          <w:rFonts w:ascii="Times New Roman" w:hAnsi="Times New Roman" w:cs="Times New Roman"/>
          <w:sz w:val="26"/>
          <w:szCs w:val="26"/>
        </w:rPr>
        <w:t>государственного обвинителя</w:t>
      </w:r>
      <w:r>
        <w:rPr>
          <w:rFonts w:ascii="Times New Roman" w:hAnsi="Times New Roman" w:cs="Times New Roman"/>
          <w:sz w:val="26"/>
          <w:szCs w:val="26"/>
        </w:rPr>
        <w:t>,</w:t>
      </w:r>
      <w:r w:rsidRPr="00BB5DA7">
        <w:rPr>
          <w:rFonts w:ascii="Times New Roman" w:hAnsi="Times New Roman" w:cs="Times New Roman"/>
          <w:sz w:val="26"/>
          <w:szCs w:val="26"/>
        </w:rPr>
        <w:t xml:space="preserve"> в лице </w:t>
      </w:r>
      <w:r>
        <w:rPr>
          <w:rFonts w:ascii="Times New Roman" w:hAnsi="Times New Roman" w:cs="Times New Roman"/>
          <w:sz w:val="26"/>
          <w:szCs w:val="26"/>
        </w:rPr>
        <w:t xml:space="preserve">и.о. транспортного </w:t>
      </w:r>
      <w:r w:rsidRPr="00BB5DA7">
        <w:rPr>
          <w:rFonts w:ascii="Times New Roman" w:hAnsi="Times New Roman" w:cs="Times New Roman"/>
          <w:sz w:val="26"/>
          <w:szCs w:val="26"/>
        </w:rPr>
        <w:t xml:space="preserve">прокурора города Керчи Республики Крым – </w:t>
      </w:r>
      <w:r w:rsidR="00E05335">
        <w:rPr>
          <w:rFonts w:ascii="Times New Roman" w:hAnsi="Times New Roman" w:cs="Times New Roman"/>
          <w:sz w:val="26"/>
          <w:szCs w:val="26"/>
        </w:rPr>
        <w:t>/изъято/</w:t>
      </w:r>
      <w:r>
        <w:rPr>
          <w:rFonts w:ascii="Times New Roman" w:hAnsi="Times New Roman" w:cs="Times New Roman"/>
          <w:sz w:val="26"/>
          <w:szCs w:val="26"/>
        </w:rPr>
        <w:t>.,</w:t>
      </w:r>
    </w:p>
    <w:p w:rsidR="00BB5DA7" w:rsidP="00766B80">
      <w:pPr>
        <w:ind w:firstLine="708"/>
        <w:contextualSpacing/>
        <w:rPr>
          <w:rFonts w:ascii="Times New Roman" w:hAnsi="Times New Roman" w:cs="Times New Roman"/>
          <w:sz w:val="26"/>
          <w:szCs w:val="26"/>
        </w:rPr>
      </w:pPr>
      <w:r>
        <w:rPr>
          <w:rFonts w:ascii="Times New Roman" w:hAnsi="Times New Roman" w:cs="Times New Roman"/>
          <w:sz w:val="26"/>
          <w:szCs w:val="26"/>
        </w:rPr>
        <w:t xml:space="preserve">представителя потерпевшего – </w:t>
      </w:r>
      <w:r w:rsidR="00E05335">
        <w:rPr>
          <w:rFonts w:ascii="Times New Roman" w:hAnsi="Times New Roman" w:cs="Times New Roman"/>
          <w:sz w:val="26"/>
          <w:szCs w:val="26"/>
        </w:rPr>
        <w:t>/изъято/</w:t>
      </w:r>
      <w:r>
        <w:rPr>
          <w:rFonts w:ascii="Times New Roman" w:hAnsi="Times New Roman" w:cs="Times New Roman"/>
          <w:sz w:val="26"/>
          <w:szCs w:val="26"/>
        </w:rPr>
        <w:t>.,</w:t>
      </w:r>
    </w:p>
    <w:p w:rsidR="00BB5DA7" w:rsidRPr="00BB5DA7" w:rsidP="00766B80">
      <w:pPr>
        <w:ind w:firstLine="708"/>
        <w:contextualSpacing/>
        <w:rPr>
          <w:rFonts w:ascii="Times New Roman" w:hAnsi="Times New Roman" w:cs="Times New Roman"/>
          <w:sz w:val="26"/>
          <w:szCs w:val="26"/>
        </w:rPr>
      </w:pPr>
      <w:r w:rsidRPr="00BB5DA7">
        <w:rPr>
          <w:rFonts w:ascii="Times New Roman" w:hAnsi="Times New Roman" w:cs="Times New Roman"/>
          <w:sz w:val="26"/>
          <w:szCs w:val="26"/>
        </w:rPr>
        <w:t xml:space="preserve">подсудимого – Мазанова М.М.,   </w:t>
      </w:r>
      <w:r w:rsidRPr="00BB5DA7">
        <w:rPr>
          <w:rFonts w:ascii="Times New Roman" w:hAnsi="Times New Roman" w:cs="Times New Roman"/>
          <w:sz w:val="26"/>
          <w:szCs w:val="26"/>
        </w:rPr>
        <w:tab/>
      </w:r>
    </w:p>
    <w:p w:rsidR="00BB5DA7" w:rsidRPr="00BB5DA7" w:rsidP="00766B80">
      <w:pPr>
        <w:ind w:firstLine="708"/>
        <w:contextualSpacing/>
        <w:rPr>
          <w:rFonts w:ascii="Times New Roman" w:hAnsi="Times New Roman" w:cs="Times New Roman"/>
          <w:sz w:val="26"/>
          <w:szCs w:val="26"/>
        </w:rPr>
      </w:pPr>
      <w:r w:rsidRPr="00BB5DA7">
        <w:rPr>
          <w:rFonts w:ascii="Times New Roman" w:hAnsi="Times New Roman" w:cs="Times New Roman"/>
          <w:sz w:val="26"/>
          <w:szCs w:val="26"/>
        </w:rPr>
        <w:t xml:space="preserve">защитника подсудимого в лице адвоката </w:t>
      </w:r>
      <w:r w:rsidR="00E05335">
        <w:rPr>
          <w:rFonts w:ascii="Times New Roman" w:hAnsi="Times New Roman" w:cs="Times New Roman"/>
          <w:sz w:val="26"/>
          <w:szCs w:val="26"/>
        </w:rPr>
        <w:t>/изъято/</w:t>
      </w:r>
      <w:r>
        <w:rPr>
          <w:rFonts w:ascii="Times New Roman" w:hAnsi="Times New Roman" w:cs="Times New Roman"/>
          <w:sz w:val="26"/>
          <w:szCs w:val="26"/>
        </w:rPr>
        <w:t xml:space="preserve">., </w:t>
      </w:r>
      <w:r w:rsidRPr="00BB5DA7">
        <w:rPr>
          <w:rFonts w:ascii="Times New Roman" w:hAnsi="Times New Roman" w:cs="Times New Roman"/>
          <w:sz w:val="26"/>
          <w:szCs w:val="26"/>
        </w:rPr>
        <w:t xml:space="preserve">действующего на основании ордера </w:t>
      </w:r>
      <w:r>
        <w:rPr>
          <w:rFonts w:ascii="Times New Roman" w:hAnsi="Times New Roman" w:cs="Times New Roman"/>
          <w:sz w:val="26"/>
          <w:szCs w:val="26"/>
        </w:rPr>
        <w:t>№227</w:t>
      </w:r>
      <w:r w:rsidRPr="00BB5DA7">
        <w:rPr>
          <w:rFonts w:ascii="Times New Roman" w:hAnsi="Times New Roman" w:cs="Times New Roman"/>
          <w:sz w:val="26"/>
          <w:szCs w:val="26"/>
        </w:rPr>
        <w:t>, от 0</w:t>
      </w:r>
      <w:r>
        <w:rPr>
          <w:rFonts w:ascii="Times New Roman" w:hAnsi="Times New Roman" w:cs="Times New Roman"/>
          <w:sz w:val="26"/>
          <w:szCs w:val="26"/>
        </w:rPr>
        <w:t>3</w:t>
      </w:r>
      <w:r w:rsidRPr="00BB5DA7">
        <w:rPr>
          <w:rFonts w:ascii="Times New Roman" w:hAnsi="Times New Roman" w:cs="Times New Roman"/>
          <w:sz w:val="26"/>
          <w:szCs w:val="26"/>
        </w:rPr>
        <w:t>.0</w:t>
      </w:r>
      <w:r>
        <w:rPr>
          <w:rFonts w:ascii="Times New Roman" w:hAnsi="Times New Roman" w:cs="Times New Roman"/>
          <w:sz w:val="26"/>
          <w:szCs w:val="26"/>
        </w:rPr>
        <w:t>6</w:t>
      </w:r>
      <w:r w:rsidRPr="00BB5DA7">
        <w:rPr>
          <w:rFonts w:ascii="Times New Roman" w:hAnsi="Times New Roman" w:cs="Times New Roman"/>
          <w:sz w:val="26"/>
          <w:szCs w:val="26"/>
        </w:rPr>
        <w:t>.20</w:t>
      </w:r>
      <w:r>
        <w:rPr>
          <w:rFonts w:ascii="Times New Roman" w:hAnsi="Times New Roman" w:cs="Times New Roman"/>
          <w:sz w:val="26"/>
          <w:szCs w:val="26"/>
        </w:rPr>
        <w:t>20</w:t>
      </w:r>
      <w:r w:rsidRPr="00BB5DA7">
        <w:rPr>
          <w:rFonts w:ascii="Times New Roman" w:hAnsi="Times New Roman" w:cs="Times New Roman"/>
          <w:sz w:val="26"/>
          <w:szCs w:val="26"/>
        </w:rPr>
        <w:t xml:space="preserve"> года, представившего удостоверение №</w:t>
      </w:r>
      <w:r w:rsidR="00E05335">
        <w:rPr>
          <w:rFonts w:ascii="Times New Roman" w:hAnsi="Times New Roman" w:cs="Times New Roman"/>
          <w:sz w:val="26"/>
          <w:szCs w:val="26"/>
        </w:rPr>
        <w:t>/изъято/</w:t>
      </w:r>
      <w:r w:rsidRPr="00BB5DA7">
        <w:rPr>
          <w:rFonts w:ascii="Times New Roman" w:hAnsi="Times New Roman" w:cs="Times New Roman"/>
          <w:sz w:val="26"/>
          <w:szCs w:val="26"/>
        </w:rPr>
        <w:t xml:space="preserve"> выданное ГУ МЮ РФ в Республике Крым;</w:t>
      </w:r>
    </w:p>
    <w:p w:rsidR="00BB5DA7" w:rsidRPr="00BB5DA7" w:rsidP="00766B80">
      <w:pPr>
        <w:ind w:firstLine="708"/>
        <w:contextualSpacing/>
        <w:rPr>
          <w:rFonts w:ascii="Times New Roman" w:hAnsi="Times New Roman" w:cs="Times New Roman"/>
          <w:sz w:val="26"/>
          <w:szCs w:val="26"/>
        </w:rPr>
      </w:pPr>
      <w:r w:rsidRPr="00BB5DA7">
        <w:rPr>
          <w:rFonts w:ascii="Times New Roman" w:hAnsi="Times New Roman" w:cs="Times New Roman"/>
          <w:sz w:val="26"/>
          <w:szCs w:val="26"/>
        </w:rPr>
        <w:t xml:space="preserve">при секретаре –  Кузнецовой А.А., </w:t>
      </w:r>
    </w:p>
    <w:p w:rsidR="00BB5DA7" w:rsidRPr="00BB5DA7" w:rsidP="00766B80">
      <w:pPr>
        <w:ind w:firstLine="708"/>
        <w:contextualSpacing/>
        <w:rPr>
          <w:rFonts w:ascii="Times New Roman" w:hAnsi="Times New Roman" w:cs="Times New Roman"/>
          <w:sz w:val="26"/>
          <w:szCs w:val="26"/>
        </w:rPr>
      </w:pPr>
      <w:r w:rsidRPr="00BB5DA7">
        <w:rPr>
          <w:rFonts w:ascii="Times New Roman" w:hAnsi="Times New Roman" w:cs="Times New Roman"/>
          <w:sz w:val="26"/>
          <w:szCs w:val="26"/>
        </w:rPr>
        <w:t xml:space="preserve">рассмотрев в особом порядке материалы уголовного дела в отношении: </w:t>
      </w:r>
    </w:p>
    <w:p w:rsidR="00E675B9" w:rsidP="00766B80">
      <w:pPr>
        <w:pStyle w:val="Heading2"/>
        <w:ind w:left="2832"/>
        <w:rPr>
          <w:b w:val="0"/>
          <w:noProof/>
          <w:sz w:val="26"/>
          <w:szCs w:val="26"/>
        </w:rPr>
      </w:pPr>
      <w:r w:rsidRPr="009526C3">
        <w:rPr>
          <w:sz w:val="26"/>
          <w:szCs w:val="26"/>
        </w:rPr>
        <w:t xml:space="preserve">Мазанова </w:t>
      </w:r>
      <w:r w:rsidR="00E05335">
        <w:rPr>
          <w:sz w:val="26"/>
          <w:szCs w:val="26"/>
        </w:rPr>
        <w:t>М.М.</w:t>
      </w:r>
      <w:r w:rsidRPr="00BB5DA7">
        <w:rPr>
          <w:b w:val="0"/>
          <w:sz w:val="26"/>
          <w:szCs w:val="26"/>
        </w:rPr>
        <w:t xml:space="preserve">, </w:t>
      </w:r>
      <w:r w:rsidR="00E05335">
        <w:rPr>
          <w:sz w:val="26"/>
          <w:szCs w:val="26"/>
        </w:rPr>
        <w:t>/изъято/</w:t>
      </w:r>
      <w:r w:rsidR="009526C3">
        <w:rPr>
          <w:b w:val="0"/>
          <w:noProof/>
          <w:sz w:val="26"/>
          <w:szCs w:val="26"/>
        </w:rPr>
        <w:t>;</w:t>
      </w:r>
    </w:p>
    <w:p w:rsidR="00BB5DA7" w:rsidRPr="00BB5DA7" w:rsidP="00766B80">
      <w:pPr>
        <w:pStyle w:val="Heading2"/>
        <w:ind w:left="0"/>
        <w:rPr>
          <w:b w:val="0"/>
          <w:sz w:val="26"/>
          <w:szCs w:val="26"/>
        </w:rPr>
      </w:pPr>
      <w:r w:rsidRPr="00BB5DA7">
        <w:rPr>
          <w:b w:val="0"/>
          <w:noProof/>
          <w:sz w:val="26"/>
          <w:szCs w:val="26"/>
        </w:rPr>
        <w:t xml:space="preserve">обвиняемого </w:t>
      </w:r>
      <w:r w:rsidRPr="00BB5DA7">
        <w:rPr>
          <w:b w:val="0"/>
          <w:sz w:val="26"/>
          <w:szCs w:val="26"/>
        </w:rPr>
        <w:t>в совершении преступления, предусмотренного ч.1 ст.158 У</w:t>
      </w:r>
      <w:r w:rsidR="00E675B9">
        <w:rPr>
          <w:b w:val="0"/>
          <w:sz w:val="26"/>
          <w:szCs w:val="26"/>
        </w:rPr>
        <w:t>головного кодекса Российской Федерации</w:t>
      </w:r>
      <w:r w:rsidRPr="00BB5DA7">
        <w:rPr>
          <w:b w:val="0"/>
          <w:sz w:val="26"/>
          <w:szCs w:val="26"/>
        </w:rPr>
        <w:t>,</w:t>
      </w:r>
    </w:p>
    <w:p w:rsidR="00BB5DA7" w:rsidRPr="00BB5DA7" w:rsidP="00766B80">
      <w:pPr>
        <w:pStyle w:val="Header"/>
        <w:tabs>
          <w:tab w:val="left" w:pos="708"/>
        </w:tabs>
        <w:rPr>
          <w:sz w:val="26"/>
          <w:szCs w:val="26"/>
        </w:rPr>
      </w:pPr>
      <w:r w:rsidRPr="00BB5DA7">
        <w:rPr>
          <w:sz w:val="26"/>
          <w:szCs w:val="26"/>
        </w:rPr>
        <w:tab/>
      </w:r>
    </w:p>
    <w:p w:rsidR="00BB5DA7" w:rsidRPr="00BB5DA7" w:rsidP="00766B80">
      <w:pPr>
        <w:pStyle w:val="Header"/>
        <w:tabs>
          <w:tab w:val="left" w:pos="708"/>
        </w:tabs>
        <w:jc w:val="center"/>
        <w:rPr>
          <w:b/>
          <w:sz w:val="26"/>
          <w:szCs w:val="26"/>
        </w:rPr>
      </w:pPr>
      <w:r w:rsidRPr="00BB5DA7">
        <w:rPr>
          <w:b/>
          <w:sz w:val="26"/>
          <w:szCs w:val="26"/>
        </w:rPr>
        <w:t>У С Т А Н О В И Л:</w:t>
      </w:r>
    </w:p>
    <w:p w:rsidR="00BB5DA7" w:rsidRPr="009F75F3" w:rsidP="00766B80">
      <w:pPr>
        <w:pStyle w:val="Header"/>
        <w:tabs>
          <w:tab w:val="left" w:pos="708"/>
        </w:tabs>
        <w:jc w:val="center"/>
        <w:rPr>
          <w:sz w:val="26"/>
          <w:szCs w:val="26"/>
        </w:rPr>
      </w:pPr>
    </w:p>
    <w:p w:rsidR="00BB5DA7" w:rsidRPr="009F75F3" w:rsidP="00766B80">
      <w:pPr>
        <w:pStyle w:val="21"/>
        <w:shd w:val="clear" w:color="auto" w:fill="auto"/>
        <w:spacing w:after="0" w:line="240" w:lineRule="auto"/>
        <w:contextualSpacing/>
        <w:rPr>
          <w:sz w:val="26"/>
          <w:szCs w:val="26"/>
        </w:rPr>
      </w:pPr>
      <w:r w:rsidRPr="009F75F3">
        <w:rPr>
          <w:sz w:val="26"/>
          <w:szCs w:val="26"/>
        </w:rPr>
        <w:tab/>
        <w:t xml:space="preserve"> Мазанов </w:t>
      </w:r>
      <w:r w:rsidR="00E05335">
        <w:rPr>
          <w:sz w:val="26"/>
          <w:szCs w:val="26"/>
        </w:rPr>
        <w:t>М.М.</w:t>
      </w:r>
      <w:r w:rsidRPr="009F75F3">
        <w:rPr>
          <w:sz w:val="26"/>
          <w:szCs w:val="26"/>
        </w:rPr>
        <w:t xml:space="preserve"> – </w:t>
      </w:r>
      <w:r w:rsidR="00E05335">
        <w:rPr>
          <w:sz w:val="26"/>
          <w:szCs w:val="26"/>
        </w:rPr>
        <w:t>/изъято/</w:t>
      </w:r>
      <w:r w:rsidRPr="009F75F3">
        <w:rPr>
          <w:sz w:val="26"/>
          <w:szCs w:val="26"/>
        </w:rPr>
        <w:t>года рождения, совершил  тайное хищение чужого имущества, т.е. кражу</w:t>
      </w:r>
      <w:r w:rsidRPr="009F75F3" w:rsidR="00E675B9">
        <w:rPr>
          <w:sz w:val="26"/>
          <w:szCs w:val="26"/>
        </w:rPr>
        <w:t xml:space="preserve">, </w:t>
      </w:r>
      <w:r w:rsidRPr="009F75F3">
        <w:rPr>
          <w:sz w:val="26"/>
          <w:szCs w:val="26"/>
        </w:rPr>
        <w:t>при следующих обстоятельствах:</w:t>
      </w:r>
    </w:p>
    <w:p w:rsidR="009F75F3" w:rsidRPr="00FB6E68" w:rsidP="00766B80">
      <w:pPr>
        <w:pStyle w:val="21"/>
        <w:shd w:val="clear" w:color="auto" w:fill="auto"/>
        <w:spacing w:after="0" w:line="240" w:lineRule="auto"/>
        <w:ind w:firstLine="708"/>
        <w:contextualSpacing/>
        <w:rPr>
          <w:sz w:val="26"/>
          <w:szCs w:val="26"/>
        </w:rPr>
      </w:pPr>
      <w:r w:rsidRPr="009F75F3">
        <w:rPr>
          <w:sz w:val="26"/>
          <w:szCs w:val="26"/>
        </w:rPr>
        <w:t xml:space="preserve">- </w:t>
      </w:r>
      <w:r w:rsidRPr="009F75F3">
        <w:rPr>
          <w:sz w:val="26"/>
          <w:szCs w:val="26"/>
        </w:rPr>
        <w:t xml:space="preserve">Мазанов </w:t>
      </w:r>
      <w:r w:rsidR="00E05335">
        <w:rPr>
          <w:sz w:val="26"/>
          <w:szCs w:val="26"/>
        </w:rPr>
        <w:t>М.М.</w:t>
      </w:r>
      <w:r w:rsidRPr="009F75F3">
        <w:rPr>
          <w:sz w:val="26"/>
          <w:szCs w:val="26"/>
        </w:rPr>
        <w:t xml:space="preserve">, 18.01.2020, в период времени с 18 часов до 23 часов, находясь на действующем первом железнодорожном пути пятом километре пикета 3-7 перегона станция Аршинцево — станция Камыш-Бурун,  проходящего вдоль улицы Героев микрорайона Аршинцево города Керчи </w:t>
      </w:r>
      <w:r w:rsidRPr="00FB6E68">
        <w:rPr>
          <w:sz w:val="26"/>
          <w:szCs w:val="26"/>
        </w:rPr>
        <w:t xml:space="preserve">Республики Крым, действуя умышленно, из корыстных побуждений, с умыслом направленным на хищение чужого имущества, с деревянных шпал демонтировал и похитил 36 подкладок типа Д-65 старогодних стоимостью за одну штуку 89,3934075 рублей без учета НДС, общей стоимостью 3218,16267 рублей без учета НДС, 188 костылей старогодних, стоимостью за один костыль 3,72759624 рублей без учета НДС, общей стоимостью 700,7880931 рублей без учета НДС, совокупной стоимостью похищенных железнодорожных изделий на сумму 3918,95 рублей без учета НДС, принадлежащих </w:t>
      </w:r>
      <w:r w:rsidR="00E05335">
        <w:rPr>
          <w:sz w:val="26"/>
          <w:szCs w:val="26"/>
        </w:rPr>
        <w:t>/изъято/</w:t>
      </w:r>
      <w:r w:rsidRPr="00FB6E68">
        <w:rPr>
          <w:sz w:val="26"/>
          <w:szCs w:val="26"/>
        </w:rPr>
        <w:t xml:space="preserve">, которыми распорядился по своему усмотрению. </w:t>
      </w:r>
    </w:p>
    <w:p w:rsidR="009F75F3" w:rsidRPr="00FB6E68" w:rsidP="00766B80">
      <w:pPr>
        <w:pStyle w:val="21"/>
        <w:shd w:val="clear" w:color="auto" w:fill="auto"/>
        <w:spacing w:after="0" w:line="240" w:lineRule="auto"/>
        <w:ind w:firstLine="708"/>
        <w:contextualSpacing/>
        <w:rPr>
          <w:sz w:val="26"/>
          <w:szCs w:val="26"/>
        </w:rPr>
      </w:pPr>
      <w:r w:rsidRPr="00FB6E68">
        <w:rPr>
          <w:sz w:val="26"/>
          <w:szCs w:val="26"/>
        </w:rPr>
        <w:t xml:space="preserve">Таким образом, Мазанов М.М. причинил </w:t>
      </w:r>
      <w:r w:rsidR="00E05335">
        <w:rPr>
          <w:sz w:val="26"/>
          <w:szCs w:val="26"/>
        </w:rPr>
        <w:t>/изъято/</w:t>
      </w:r>
      <w:r w:rsidRPr="00FB6E68">
        <w:rPr>
          <w:sz w:val="26"/>
          <w:szCs w:val="26"/>
        </w:rPr>
        <w:t xml:space="preserve"> материальный ущерб на общую сумму 3918,95 рублей без учета НДС. </w:t>
      </w:r>
    </w:p>
    <w:p w:rsidR="00BB5DA7" w:rsidRPr="00FB6E68" w:rsidP="00766B80">
      <w:pPr>
        <w:pStyle w:val="21"/>
        <w:shd w:val="clear" w:color="auto" w:fill="auto"/>
        <w:spacing w:after="0" w:line="240" w:lineRule="auto"/>
        <w:ind w:firstLine="708"/>
        <w:contextualSpacing/>
        <w:rPr>
          <w:sz w:val="26"/>
          <w:szCs w:val="26"/>
        </w:rPr>
      </w:pPr>
      <w:r w:rsidRPr="00FB6E68">
        <w:rPr>
          <w:sz w:val="26"/>
          <w:szCs w:val="26"/>
        </w:rPr>
        <w:t xml:space="preserve">Подсудимый Мазанов М.М. с предъявленным ему обвинением согласился, вину в совершении инкриминируемого преступления признал полностью и ходатайствовал о постановлении приговора без проведения судебного разбирательства, в особом порядке. </w:t>
      </w:r>
      <w:r w:rsidR="00316D6A">
        <w:rPr>
          <w:sz w:val="26"/>
          <w:szCs w:val="26"/>
        </w:rPr>
        <w:t>О</w:t>
      </w:r>
      <w:r w:rsidRPr="00FB6E68">
        <w:rPr>
          <w:sz w:val="26"/>
          <w:szCs w:val="26"/>
        </w:rPr>
        <w:t>н пояснил, что ходатайство заяв</w:t>
      </w:r>
      <w:r w:rsidR="00316D6A">
        <w:rPr>
          <w:sz w:val="26"/>
          <w:szCs w:val="26"/>
        </w:rPr>
        <w:t>лено им</w:t>
      </w:r>
      <w:r w:rsidRPr="00FB6E68">
        <w:rPr>
          <w:sz w:val="26"/>
          <w:szCs w:val="26"/>
        </w:rPr>
        <w:t xml:space="preserve"> добровольно, после консультации с защитником, осознаёт его характер и последствия, вину признаёт полностью.</w:t>
      </w:r>
    </w:p>
    <w:p w:rsidR="00FB6E68" w:rsidRPr="00FB6E68" w:rsidP="00766B80">
      <w:pPr>
        <w:pStyle w:val="NoSpacing"/>
        <w:ind w:firstLine="708"/>
        <w:contextualSpacing/>
        <w:rPr>
          <w:rFonts w:ascii="Times New Roman" w:hAnsi="Times New Roman" w:cs="Times New Roman"/>
          <w:sz w:val="26"/>
          <w:szCs w:val="26"/>
        </w:rPr>
      </w:pPr>
      <w:r w:rsidRPr="00FB6E68">
        <w:rPr>
          <w:rFonts w:ascii="Times New Roman" w:hAnsi="Times New Roman" w:cs="Times New Roman"/>
          <w:sz w:val="26"/>
          <w:szCs w:val="26"/>
        </w:rPr>
        <w:t xml:space="preserve">Ходатайство подсудимого поддержано защитником </w:t>
      </w:r>
      <w:r w:rsidR="00E05335">
        <w:rPr>
          <w:rFonts w:ascii="Times New Roman" w:hAnsi="Times New Roman" w:cs="Times New Roman"/>
          <w:sz w:val="26"/>
          <w:szCs w:val="26"/>
        </w:rPr>
        <w:t>/изъято/</w:t>
      </w:r>
      <w:r w:rsidRPr="00FB6E68">
        <w:rPr>
          <w:rFonts w:ascii="Times New Roman" w:hAnsi="Times New Roman" w:cs="Times New Roman"/>
          <w:sz w:val="26"/>
          <w:szCs w:val="26"/>
        </w:rPr>
        <w:t>., который по</w:t>
      </w:r>
      <w:r w:rsidR="00316D6A">
        <w:rPr>
          <w:rFonts w:ascii="Times New Roman" w:hAnsi="Times New Roman" w:cs="Times New Roman"/>
          <w:sz w:val="26"/>
          <w:szCs w:val="26"/>
        </w:rPr>
        <w:t>казал</w:t>
      </w:r>
      <w:r w:rsidRPr="00FB6E68">
        <w:rPr>
          <w:rFonts w:ascii="Times New Roman" w:hAnsi="Times New Roman" w:cs="Times New Roman"/>
          <w:sz w:val="26"/>
          <w:szCs w:val="26"/>
        </w:rPr>
        <w:t>, что разъяснял подсудимому на предварительном следствии и перед судебным заседанием особенности рассмотрения дела в особом порядке.</w:t>
      </w:r>
    </w:p>
    <w:p w:rsidR="00BB5DA7" w:rsidRPr="00FB6E68" w:rsidP="00766B80">
      <w:pPr>
        <w:pStyle w:val="Header"/>
        <w:tabs>
          <w:tab w:val="left" w:pos="708"/>
        </w:tabs>
        <w:contextualSpacing/>
        <w:rPr>
          <w:sz w:val="26"/>
          <w:szCs w:val="26"/>
        </w:rPr>
      </w:pPr>
      <w:r w:rsidRPr="00FB6E68">
        <w:rPr>
          <w:sz w:val="26"/>
          <w:szCs w:val="26"/>
        </w:rPr>
        <w:tab/>
      </w:r>
      <w:r w:rsidRPr="00FB6E68" w:rsidR="009F75F3">
        <w:rPr>
          <w:sz w:val="26"/>
          <w:szCs w:val="26"/>
        </w:rPr>
        <w:t>Г</w:t>
      </w:r>
      <w:r w:rsidRPr="00FB6E68">
        <w:rPr>
          <w:sz w:val="26"/>
          <w:szCs w:val="26"/>
        </w:rPr>
        <w:t>осударственный обвинитель</w:t>
      </w:r>
      <w:r w:rsidR="00316D6A">
        <w:rPr>
          <w:sz w:val="26"/>
          <w:szCs w:val="26"/>
        </w:rPr>
        <w:t xml:space="preserve"> </w:t>
      </w:r>
      <w:r w:rsidR="00E05335">
        <w:rPr>
          <w:sz w:val="26"/>
          <w:szCs w:val="26"/>
        </w:rPr>
        <w:t>/изъято/</w:t>
      </w:r>
      <w:r w:rsidRPr="00FB6E68">
        <w:rPr>
          <w:sz w:val="26"/>
          <w:szCs w:val="26"/>
        </w:rPr>
        <w:t xml:space="preserve">и </w:t>
      </w:r>
      <w:r w:rsidRPr="00FB6E68" w:rsidR="009F75F3">
        <w:rPr>
          <w:sz w:val="26"/>
          <w:szCs w:val="26"/>
        </w:rPr>
        <w:t xml:space="preserve">представитель </w:t>
      </w:r>
      <w:r w:rsidRPr="00FB6E68">
        <w:rPr>
          <w:sz w:val="26"/>
          <w:szCs w:val="26"/>
        </w:rPr>
        <w:t>потерпевш</w:t>
      </w:r>
      <w:r w:rsidRPr="00FB6E68" w:rsidR="009F75F3">
        <w:rPr>
          <w:sz w:val="26"/>
          <w:szCs w:val="26"/>
        </w:rPr>
        <w:t xml:space="preserve">его </w:t>
      </w:r>
      <w:r w:rsidR="00E05335">
        <w:rPr>
          <w:sz w:val="26"/>
          <w:szCs w:val="26"/>
        </w:rPr>
        <w:t>/изъято/</w:t>
      </w:r>
      <w:r w:rsidRPr="00FB6E68">
        <w:rPr>
          <w:sz w:val="26"/>
          <w:szCs w:val="26"/>
        </w:rPr>
        <w:t>не возражали против рассмотрения дела без исследования его фактических обстоятельств, в особом порядке судебного разбирательства.</w:t>
      </w:r>
    </w:p>
    <w:p w:rsidR="00BB5DA7" w:rsidRPr="00FB6E68" w:rsidP="00766B80">
      <w:pPr>
        <w:pStyle w:val="Header"/>
        <w:tabs>
          <w:tab w:val="left" w:pos="708"/>
        </w:tabs>
        <w:contextualSpacing/>
        <w:rPr>
          <w:sz w:val="26"/>
          <w:szCs w:val="26"/>
        </w:rPr>
      </w:pPr>
      <w:r w:rsidRPr="00FB6E68">
        <w:rPr>
          <w:sz w:val="26"/>
          <w:szCs w:val="26"/>
        </w:rPr>
        <w:tab/>
        <w:t>Частью 1 статьи 314 У</w:t>
      </w:r>
      <w:r w:rsidRPr="00FB6E68" w:rsidR="00FB6E68">
        <w:rPr>
          <w:sz w:val="26"/>
          <w:szCs w:val="26"/>
        </w:rPr>
        <w:t>головно-процессуального кодекса</w:t>
      </w:r>
      <w:r w:rsidRPr="00FB6E68">
        <w:rPr>
          <w:sz w:val="26"/>
          <w:szCs w:val="26"/>
        </w:rPr>
        <w:t xml:space="preserve"> РФ, подсудимому предоставлено право, заявить ходатайство о постановлении приговора без проведения судебного разбирательства, по уголовным делам о преступлениях, наказание за совершение которых (предусмотренное У</w:t>
      </w:r>
      <w:r w:rsidR="00316D6A">
        <w:rPr>
          <w:sz w:val="26"/>
          <w:szCs w:val="26"/>
        </w:rPr>
        <w:t xml:space="preserve">головным кодексом </w:t>
      </w:r>
      <w:r w:rsidRPr="00FB6E68">
        <w:rPr>
          <w:sz w:val="26"/>
          <w:szCs w:val="26"/>
        </w:rPr>
        <w:t>РФ), не превышает 10 лет лишения свободы, с согласия потерпевшего и государственного обвинителя.</w:t>
      </w:r>
    </w:p>
    <w:p w:rsidR="00316D6A" w:rsidP="00316D6A">
      <w:pPr>
        <w:ind w:firstLine="709"/>
        <w:contextualSpacing/>
        <w:rPr>
          <w:rFonts w:ascii="Times New Roman" w:hAnsi="Times New Roman" w:cs="Times New Roman"/>
          <w:sz w:val="26"/>
          <w:szCs w:val="28"/>
        </w:rPr>
      </w:pPr>
      <w:r w:rsidRPr="00C05B70">
        <w:rPr>
          <w:rFonts w:ascii="Times New Roman" w:hAnsi="Times New Roman" w:cs="Times New Roman"/>
          <w:sz w:val="26"/>
          <w:szCs w:val="28"/>
        </w:rPr>
        <w:t xml:space="preserve">При таких обстоятельствах, суд приходит к выводу о том, что условия постановления приговора без проведения судебного разбирательства, в порядке, предусмотренном главой 40 </w:t>
      </w:r>
      <w:r w:rsidRPr="00C05B70">
        <w:rPr>
          <w:rFonts w:ascii="Times New Roman" w:hAnsi="Times New Roman" w:cs="Times New Roman"/>
          <w:sz w:val="26"/>
          <w:szCs w:val="26"/>
        </w:rPr>
        <w:t xml:space="preserve">Уголовно-процессуального кодекса </w:t>
      </w:r>
      <w:r w:rsidRPr="00C05B70">
        <w:rPr>
          <w:rFonts w:ascii="Times New Roman" w:hAnsi="Times New Roman" w:cs="Times New Roman"/>
          <w:sz w:val="26"/>
          <w:szCs w:val="28"/>
        </w:rPr>
        <w:t>РФ</w:t>
      </w:r>
      <w:r w:rsidR="00ED30C8">
        <w:rPr>
          <w:rFonts w:ascii="Times New Roman" w:hAnsi="Times New Roman" w:cs="Times New Roman"/>
          <w:sz w:val="26"/>
          <w:szCs w:val="28"/>
        </w:rPr>
        <w:t>,</w:t>
      </w:r>
      <w:r w:rsidRPr="00C05B70">
        <w:rPr>
          <w:rFonts w:ascii="Times New Roman" w:hAnsi="Times New Roman" w:cs="Times New Roman"/>
          <w:sz w:val="26"/>
          <w:szCs w:val="28"/>
        </w:rPr>
        <w:t xml:space="preserve"> соблюдены; оснований для прекращения особого порядка судебного разбирательства и возвращения дела прокурору не имеется.</w:t>
      </w:r>
    </w:p>
    <w:p w:rsidR="0002735D" w:rsidP="00316D6A">
      <w:pPr>
        <w:ind w:firstLine="709"/>
        <w:contextualSpacing/>
        <w:rPr>
          <w:rFonts w:ascii="Times New Roman" w:hAnsi="Times New Roman" w:cs="Times New Roman"/>
          <w:sz w:val="26"/>
          <w:szCs w:val="26"/>
        </w:rPr>
      </w:pPr>
      <w:r>
        <w:rPr>
          <w:rFonts w:ascii="Times New Roman" w:hAnsi="Times New Roman" w:cs="Times New Roman"/>
          <w:sz w:val="26"/>
          <w:szCs w:val="26"/>
        </w:rPr>
        <w:t>Судом установлено, что обвинение</w:t>
      </w:r>
      <w:r w:rsidR="007E6592">
        <w:rPr>
          <w:rFonts w:ascii="Times New Roman" w:hAnsi="Times New Roman" w:cs="Times New Roman"/>
          <w:sz w:val="26"/>
          <w:szCs w:val="26"/>
        </w:rPr>
        <w:t>,</w:t>
      </w:r>
      <w:r>
        <w:rPr>
          <w:rFonts w:ascii="Times New Roman" w:hAnsi="Times New Roman" w:cs="Times New Roman"/>
          <w:sz w:val="26"/>
          <w:szCs w:val="26"/>
        </w:rPr>
        <w:t xml:space="preserve"> с которым согласился  подсудимый, обосновано, подтверждается доказательствами, собранными по делу; обстоятельств, препятствующих постановлению законного, обоснованного и справедливого приговора не имеется.</w:t>
      </w:r>
    </w:p>
    <w:p w:rsidR="00BB5DA7" w:rsidRPr="00FB6E68" w:rsidP="00766B80">
      <w:pPr>
        <w:ind w:firstLine="709"/>
        <w:contextualSpacing/>
        <w:rPr>
          <w:rFonts w:ascii="Times New Roman" w:hAnsi="Times New Roman" w:cs="Times New Roman"/>
          <w:sz w:val="26"/>
          <w:szCs w:val="26"/>
        </w:rPr>
      </w:pPr>
      <w:r w:rsidRPr="00FB6E68">
        <w:rPr>
          <w:rFonts w:ascii="Times New Roman" w:hAnsi="Times New Roman" w:cs="Times New Roman"/>
          <w:sz w:val="26"/>
          <w:szCs w:val="26"/>
        </w:rPr>
        <w:t>Совершенное Мазановым М.М. уголовное преступление в силу ч</w:t>
      </w:r>
      <w:r w:rsidRPr="00FB6E68" w:rsidR="00FB6E68">
        <w:rPr>
          <w:rFonts w:ascii="Times New Roman" w:hAnsi="Times New Roman" w:cs="Times New Roman"/>
          <w:sz w:val="26"/>
          <w:szCs w:val="26"/>
        </w:rPr>
        <w:t>асти 2</w:t>
      </w:r>
      <w:r w:rsidRPr="00FB6E68">
        <w:rPr>
          <w:rFonts w:ascii="Times New Roman" w:hAnsi="Times New Roman" w:cs="Times New Roman"/>
          <w:sz w:val="26"/>
          <w:szCs w:val="26"/>
        </w:rPr>
        <w:t xml:space="preserve"> ст</w:t>
      </w:r>
      <w:r w:rsidRPr="00FB6E68" w:rsidR="00FB6E68">
        <w:rPr>
          <w:rFonts w:ascii="Times New Roman" w:hAnsi="Times New Roman" w:cs="Times New Roman"/>
          <w:sz w:val="26"/>
          <w:szCs w:val="26"/>
        </w:rPr>
        <w:t xml:space="preserve">атьи </w:t>
      </w:r>
      <w:r w:rsidRPr="00FB6E68">
        <w:rPr>
          <w:rFonts w:ascii="Times New Roman" w:hAnsi="Times New Roman" w:cs="Times New Roman"/>
          <w:sz w:val="26"/>
          <w:szCs w:val="26"/>
        </w:rPr>
        <w:t>15 У</w:t>
      </w:r>
      <w:r w:rsidRPr="00FB6E68" w:rsidR="00FB6E68">
        <w:rPr>
          <w:rFonts w:ascii="Times New Roman" w:hAnsi="Times New Roman" w:cs="Times New Roman"/>
          <w:sz w:val="26"/>
          <w:szCs w:val="26"/>
        </w:rPr>
        <w:t>головного кодекса</w:t>
      </w:r>
      <w:r w:rsidRPr="00FB6E68">
        <w:rPr>
          <w:rFonts w:ascii="Times New Roman" w:hAnsi="Times New Roman" w:cs="Times New Roman"/>
          <w:sz w:val="26"/>
          <w:szCs w:val="26"/>
        </w:rPr>
        <w:t xml:space="preserve"> РФ, отнесено законом к преступлениям небольшой тяжести, максимальное наказание, за которое предусматривает лишение свободы на срок до 2  лет. </w:t>
      </w:r>
    </w:p>
    <w:p w:rsidR="00BB5DA7" w:rsidRPr="00BB5DA7" w:rsidP="00766B80">
      <w:pPr>
        <w:ind w:firstLine="709"/>
        <w:contextualSpacing/>
        <w:rPr>
          <w:rFonts w:ascii="Times New Roman" w:hAnsi="Times New Roman" w:cs="Times New Roman"/>
          <w:sz w:val="26"/>
          <w:szCs w:val="26"/>
        </w:rPr>
      </w:pPr>
      <w:r w:rsidRPr="00BB5DA7">
        <w:rPr>
          <w:rFonts w:ascii="Times New Roman" w:hAnsi="Times New Roman" w:cs="Times New Roman"/>
          <w:sz w:val="26"/>
          <w:szCs w:val="26"/>
        </w:rPr>
        <w:t>Суд, квалифицирует действия подсудимого Мазанова М.М., по ч</w:t>
      </w:r>
      <w:r w:rsidR="00FB6E68">
        <w:rPr>
          <w:rFonts w:ascii="Times New Roman" w:hAnsi="Times New Roman" w:cs="Times New Roman"/>
          <w:sz w:val="26"/>
          <w:szCs w:val="26"/>
        </w:rPr>
        <w:t xml:space="preserve">асти </w:t>
      </w:r>
      <w:r w:rsidRPr="00BB5DA7">
        <w:rPr>
          <w:rFonts w:ascii="Times New Roman" w:hAnsi="Times New Roman" w:cs="Times New Roman"/>
          <w:sz w:val="26"/>
          <w:szCs w:val="26"/>
        </w:rPr>
        <w:t>1 ст</w:t>
      </w:r>
      <w:r w:rsidR="00FB6E68">
        <w:rPr>
          <w:rFonts w:ascii="Times New Roman" w:hAnsi="Times New Roman" w:cs="Times New Roman"/>
          <w:sz w:val="26"/>
          <w:szCs w:val="26"/>
        </w:rPr>
        <w:t xml:space="preserve">атьи </w:t>
      </w:r>
      <w:r w:rsidRPr="00BB5DA7">
        <w:rPr>
          <w:rFonts w:ascii="Times New Roman" w:hAnsi="Times New Roman" w:cs="Times New Roman"/>
          <w:sz w:val="26"/>
          <w:szCs w:val="26"/>
        </w:rPr>
        <w:t>158 У</w:t>
      </w:r>
      <w:r w:rsidR="00FB6E68">
        <w:rPr>
          <w:rFonts w:ascii="Times New Roman" w:hAnsi="Times New Roman" w:cs="Times New Roman"/>
          <w:sz w:val="26"/>
          <w:szCs w:val="26"/>
        </w:rPr>
        <w:t>головного кодекса</w:t>
      </w:r>
      <w:r w:rsidRPr="00BB5DA7">
        <w:rPr>
          <w:rFonts w:ascii="Times New Roman" w:hAnsi="Times New Roman" w:cs="Times New Roman"/>
          <w:sz w:val="26"/>
          <w:szCs w:val="26"/>
        </w:rPr>
        <w:t xml:space="preserve"> РФ, как тайного хищение чужого имущества, т.е. кража; соглашаясь с квалификацией данной органом дознания.</w:t>
      </w:r>
    </w:p>
    <w:p w:rsidR="007E6592" w:rsidP="007E6592">
      <w:pPr>
        <w:ind w:firstLine="709"/>
        <w:contextualSpacing/>
        <w:rPr>
          <w:rFonts w:ascii="Times New Roman" w:hAnsi="Times New Roman" w:cs="Times New Roman"/>
          <w:color w:val="000000"/>
          <w:sz w:val="26"/>
          <w:szCs w:val="26"/>
        </w:rPr>
      </w:pPr>
      <w:r w:rsidRPr="00BB5DA7">
        <w:rPr>
          <w:rFonts w:ascii="Times New Roman" w:hAnsi="Times New Roman" w:cs="Times New Roman"/>
          <w:color w:val="000000"/>
          <w:sz w:val="26"/>
          <w:szCs w:val="26"/>
        </w:rPr>
        <w:t>В соответствии с ч</w:t>
      </w:r>
      <w:r w:rsidR="00FB6E68">
        <w:rPr>
          <w:rFonts w:ascii="Times New Roman" w:hAnsi="Times New Roman" w:cs="Times New Roman"/>
          <w:color w:val="000000"/>
          <w:sz w:val="26"/>
          <w:szCs w:val="26"/>
        </w:rPr>
        <w:t xml:space="preserve">астью </w:t>
      </w:r>
      <w:r w:rsidRPr="00BB5DA7">
        <w:rPr>
          <w:rFonts w:ascii="Times New Roman" w:hAnsi="Times New Roman" w:cs="Times New Roman"/>
          <w:color w:val="000000"/>
          <w:sz w:val="26"/>
          <w:szCs w:val="26"/>
        </w:rPr>
        <w:t>2 ст</w:t>
      </w:r>
      <w:r w:rsidR="00FB6E68">
        <w:rPr>
          <w:rFonts w:ascii="Times New Roman" w:hAnsi="Times New Roman" w:cs="Times New Roman"/>
          <w:color w:val="000000"/>
          <w:sz w:val="26"/>
          <w:szCs w:val="26"/>
        </w:rPr>
        <w:t xml:space="preserve">атьи </w:t>
      </w:r>
      <w:r w:rsidRPr="00BB5DA7">
        <w:rPr>
          <w:rFonts w:ascii="Times New Roman" w:hAnsi="Times New Roman" w:cs="Times New Roman"/>
          <w:color w:val="000000"/>
          <w:sz w:val="26"/>
          <w:szCs w:val="26"/>
        </w:rPr>
        <w:t>43 У</w:t>
      </w:r>
      <w:r w:rsidR="00FB6E68">
        <w:rPr>
          <w:rFonts w:ascii="Times New Roman" w:hAnsi="Times New Roman" w:cs="Times New Roman"/>
          <w:color w:val="000000"/>
          <w:sz w:val="26"/>
          <w:szCs w:val="26"/>
        </w:rPr>
        <w:t>головного кодекса</w:t>
      </w:r>
      <w:r w:rsidRPr="00BB5DA7">
        <w:rPr>
          <w:rFonts w:ascii="Times New Roman" w:hAnsi="Times New Roman" w:cs="Times New Roman"/>
          <w:color w:val="000000"/>
          <w:sz w:val="26"/>
          <w:szCs w:val="26"/>
        </w:rPr>
        <w:t xml:space="preserve"> РФ,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316D6A" w:rsidP="00316D6A">
      <w:pPr>
        <w:ind w:firstLine="709"/>
        <w:contextualSpacing/>
        <w:rPr>
          <w:rFonts w:ascii="Times New Roman" w:hAnsi="Times New Roman" w:cs="Times New Roman"/>
          <w:sz w:val="26"/>
          <w:szCs w:val="26"/>
        </w:rPr>
      </w:pPr>
      <w:r>
        <w:rPr>
          <w:rFonts w:ascii="Times New Roman" w:hAnsi="Times New Roman" w:cs="Times New Roman"/>
          <w:sz w:val="26"/>
          <w:szCs w:val="26"/>
        </w:rPr>
        <w:t>Обсуждая вопрос</w:t>
      </w:r>
      <w:r w:rsidR="007E6592">
        <w:rPr>
          <w:rFonts w:ascii="Times New Roman" w:hAnsi="Times New Roman" w:cs="Times New Roman"/>
          <w:sz w:val="26"/>
          <w:szCs w:val="26"/>
        </w:rPr>
        <w:t>,</w:t>
      </w:r>
      <w:r>
        <w:rPr>
          <w:rFonts w:ascii="Times New Roman" w:hAnsi="Times New Roman" w:cs="Times New Roman"/>
          <w:sz w:val="26"/>
          <w:szCs w:val="26"/>
        </w:rPr>
        <w:t xml:space="preserve"> о виде и размере наказания, суд учитывает требования ч</w:t>
      </w:r>
      <w:r w:rsidR="007E6592">
        <w:rPr>
          <w:rFonts w:ascii="Times New Roman" w:hAnsi="Times New Roman" w:cs="Times New Roman"/>
          <w:sz w:val="26"/>
          <w:szCs w:val="26"/>
        </w:rPr>
        <w:t xml:space="preserve">асти </w:t>
      </w:r>
      <w:r>
        <w:rPr>
          <w:rFonts w:ascii="Times New Roman" w:hAnsi="Times New Roman" w:cs="Times New Roman"/>
          <w:sz w:val="26"/>
          <w:szCs w:val="26"/>
        </w:rPr>
        <w:t>7 ст</w:t>
      </w:r>
      <w:r w:rsidR="007E6592">
        <w:rPr>
          <w:rFonts w:ascii="Times New Roman" w:hAnsi="Times New Roman" w:cs="Times New Roman"/>
          <w:sz w:val="26"/>
          <w:szCs w:val="26"/>
        </w:rPr>
        <w:t xml:space="preserve">атьи </w:t>
      </w:r>
      <w:r>
        <w:rPr>
          <w:rFonts w:ascii="Times New Roman" w:hAnsi="Times New Roman" w:cs="Times New Roman"/>
          <w:sz w:val="26"/>
          <w:szCs w:val="26"/>
        </w:rPr>
        <w:t>316 Уголовно</w:t>
      </w:r>
      <w:r w:rsidR="00331E53">
        <w:rPr>
          <w:rFonts w:ascii="Times New Roman" w:hAnsi="Times New Roman" w:cs="Times New Roman"/>
          <w:sz w:val="26"/>
          <w:szCs w:val="26"/>
        </w:rPr>
        <w:t xml:space="preserve">-процессуального </w:t>
      </w:r>
      <w:r>
        <w:rPr>
          <w:rFonts w:ascii="Times New Roman" w:hAnsi="Times New Roman" w:cs="Times New Roman"/>
          <w:sz w:val="26"/>
          <w:szCs w:val="26"/>
        </w:rPr>
        <w:t>кодекса РФ, согласно которой, при особом порядке судебного разбирательства наказание не может превышать двух третий максимального наказания, предусмотренного санкцией статьи; а также положения ч</w:t>
      </w:r>
      <w:r w:rsidR="007E6592">
        <w:rPr>
          <w:rFonts w:ascii="Times New Roman" w:hAnsi="Times New Roman" w:cs="Times New Roman"/>
          <w:sz w:val="26"/>
          <w:szCs w:val="26"/>
        </w:rPr>
        <w:t xml:space="preserve">асти </w:t>
      </w:r>
      <w:r>
        <w:rPr>
          <w:rFonts w:ascii="Times New Roman" w:hAnsi="Times New Roman" w:cs="Times New Roman"/>
          <w:sz w:val="26"/>
          <w:szCs w:val="26"/>
        </w:rPr>
        <w:t>3 ст</w:t>
      </w:r>
      <w:r w:rsidR="007E6592">
        <w:rPr>
          <w:rFonts w:ascii="Times New Roman" w:hAnsi="Times New Roman" w:cs="Times New Roman"/>
          <w:sz w:val="26"/>
          <w:szCs w:val="26"/>
        </w:rPr>
        <w:t xml:space="preserve">атьи </w:t>
      </w:r>
      <w:r>
        <w:rPr>
          <w:rFonts w:ascii="Times New Roman" w:hAnsi="Times New Roman" w:cs="Times New Roman"/>
          <w:sz w:val="26"/>
          <w:szCs w:val="26"/>
        </w:rPr>
        <w:t xml:space="preserve">60 Уголовного кодекса РФ, а именно характер и степень общественной опасности совершенного деяния, данные о личности подсудимого, обстоятельства, смягчающие и отягчающие наказание; а также влияние назначенного наказания на исправление  осужденного и на условия жизни его семьи. </w:t>
      </w:r>
    </w:p>
    <w:p w:rsidR="0002182A" w:rsidP="00316D6A">
      <w:pPr>
        <w:ind w:firstLine="709"/>
        <w:contextualSpacing/>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При назначении наказания судом также учитывается мнение представителя потерпевшего, который показал, что причиненный ущерб </w:t>
      </w:r>
      <w:r>
        <w:rPr>
          <w:rFonts w:ascii="Times New Roman" w:hAnsi="Times New Roman" w:cs="Times New Roman"/>
          <w:sz w:val="26"/>
          <w:szCs w:val="26"/>
          <w:shd w:val="clear" w:color="auto" w:fill="FFFFFF"/>
        </w:rPr>
        <w:t xml:space="preserve">частично возмещен </w:t>
      </w:r>
      <w:r>
        <w:rPr>
          <w:rFonts w:ascii="Times New Roman" w:hAnsi="Times New Roman" w:cs="Times New Roman"/>
          <w:sz w:val="26"/>
          <w:szCs w:val="26"/>
          <w:shd w:val="clear" w:color="auto" w:fill="FFFFFF"/>
        </w:rPr>
        <w:t>подсудимым</w:t>
      </w:r>
      <w:r>
        <w:rPr>
          <w:rFonts w:ascii="Times New Roman" w:hAnsi="Times New Roman" w:cs="Times New Roman"/>
          <w:sz w:val="26"/>
          <w:szCs w:val="26"/>
          <w:shd w:val="clear" w:color="auto" w:fill="FFFFFF"/>
        </w:rPr>
        <w:t>, и</w:t>
      </w:r>
      <w:r>
        <w:rPr>
          <w:rFonts w:ascii="Times New Roman" w:hAnsi="Times New Roman" w:cs="Times New Roman"/>
          <w:sz w:val="26"/>
          <w:szCs w:val="26"/>
          <w:shd w:val="clear" w:color="auto" w:fill="FFFFFF"/>
        </w:rPr>
        <w:t xml:space="preserve"> просил </w:t>
      </w:r>
      <w:r>
        <w:rPr>
          <w:rFonts w:ascii="Times New Roman" w:hAnsi="Times New Roman" w:cs="Times New Roman"/>
          <w:sz w:val="26"/>
          <w:szCs w:val="26"/>
          <w:shd w:val="clear" w:color="auto" w:fill="FFFFFF"/>
        </w:rPr>
        <w:t>назначить наказание не связанное с лишением свободы.</w:t>
      </w:r>
    </w:p>
    <w:p w:rsidR="00316D6A" w:rsidP="00316D6A">
      <w:pPr>
        <w:ind w:firstLine="709"/>
        <w:contextualSpacing/>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При этом, с</w:t>
      </w:r>
      <w:r w:rsidR="00ED30C8">
        <w:rPr>
          <w:rFonts w:ascii="Times New Roman" w:hAnsi="Times New Roman" w:cs="Times New Roman"/>
          <w:sz w:val="26"/>
          <w:szCs w:val="26"/>
          <w:shd w:val="clear" w:color="auto" w:fill="FFFFFF"/>
        </w:rPr>
        <w:t>уд не находит оснований для применения положений ч</w:t>
      </w:r>
      <w:r w:rsidR="007E6592">
        <w:rPr>
          <w:rFonts w:ascii="Times New Roman" w:hAnsi="Times New Roman" w:cs="Times New Roman"/>
          <w:sz w:val="26"/>
          <w:szCs w:val="26"/>
          <w:shd w:val="clear" w:color="auto" w:fill="FFFFFF"/>
        </w:rPr>
        <w:t xml:space="preserve">асти </w:t>
      </w:r>
      <w:r w:rsidR="00ED30C8">
        <w:rPr>
          <w:rFonts w:ascii="Times New Roman" w:hAnsi="Times New Roman" w:cs="Times New Roman"/>
          <w:sz w:val="26"/>
          <w:szCs w:val="26"/>
          <w:shd w:val="clear" w:color="auto" w:fill="FFFFFF"/>
        </w:rPr>
        <w:t>1 ст</w:t>
      </w:r>
      <w:r w:rsidR="007E6592">
        <w:rPr>
          <w:rFonts w:ascii="Times New Roman" w:hAnsi="Times New Roman" w:cs="Times New Roman"/>
          <w:sz w:val="26"/>
          <w:szCs w:val="26"/>
          <w:shd w:val="clear" w:color="auto" w:fill="FFFFFF"/>
        </w:rPr>
        <w:t xml:space="preserve">атьи </w:t>
      </w:r>
      <w:r w:rsidR="00ED30C8">
        <w:rPr>
          <w:rFonts w:ascii="Times New Roman" w:hAnsi="Times New Roman" w:cs="Times New Roman"/>
          <w:sz w:val="26"/>
          <w:szCs w:val="26"/>
          <w:shd w:val="clear" w:color="auto" w:fill="FFFFFF"/>
        </w:rPr>
        <w:t xml:space="preserve">64 </w:t>
      </w:r>
      <w:r w:rsidR="00ED30C8">
        <w:rPr>
          <w:rFonts w:ascii="Times New Roman" w:hAnsi="Times New Roman" w:cs="Times New Roman"/>
          <w:sz w:val="26"/>
          <w:szCs w:val="26"/>
        </w:rPr>
        <w:t>Уголовного кодекса РФ</w:t>
      </w:r>
      <w:r w:rsidR="00ED30C8">
        <w:rPr>
          <w:rFonts w:ascii="Times New Roman" w:hAnsi="Times New Roman" w:cs="Times New Roman"/>
          <w:sz w:val="26"/>
          <w:szCs w:val="26"/>
          <w:shd w:val="clear" w:color="auto" w:fill="FFFFFF"/>
        </w:rPr>
        <w:t xml:space="preserve">, так как отсутствуют исключительные обстоятельства, связанные с целями и мотивами преступления, ролью в них подсудимого, существенно уменьшающими степень общественной опасности преступления. </w:t>
      </w:r>
    </w:p>
    <w:p w:rsidR="00316D6A" w:rsidP="00316D6A">
      <w:pPr>
        <w:ind w:firstLine="709"/>
        <w:contextualSpacing/>
        <w:rPr>
          <w:rFonts w:ascii="Times New Roman" w:hAnsi="Times New Roman" w:cs="Times New Roman"/>
          <w:sz w:val="26"/>
          <w:szCs w:val="26"/>
        </w:rPr>
      </w:pPr>
      <w:r>
        <w:rPr>
          <w:rFonts w:ascii="Times New Roman" w:hAnsi="Times New Roman" w:cs="Times New Roman"/>
          <w:sz w:val="26"/>
          <w:szCs w:val="26"/>
        </w:rPr>
        <w:t>К обстоятельствам, смягчающим наказание суд относит: признание подсудимым своей вины, раскаян</w:t>
      </w:r>
      <w:r w:rsidR="0002735D">
        <w:rPr>
          <w:rFonts w:ascii="Times New Roman" w:hAnsi="Times New Roman" w:cs="Times New Roman"/>
          <w:sz w:val="26"/>
          <w:szCs w:val="26"/>
        </w:rPr>
        <w:t>ие в содеянном, явку с повинной, активное способствование р</w:t>
      </w:r>
      <w:r w:rsidRPr="0002735D" w:rsidR="0002735D">
        <w:rPr>
          <w:rFonts w:ascii="Times New Roman" w:hAnsi="Times New Roman" w:cs="Times New Roman"/>
          <w:sz w:val="26"/>
          <w:szCs w:val="26"/>
        </w:rPr>
        <w:t>аскрытию и расследованию преступления</w:t>
      </w:r>
      <w:r w:rsidR="0002735D">
        <w:rPr>
          <w:rFonts w:ascii="Times New Roman" w:hAnsi="Times New Roman" w:cs="Times New Roman"/>
          <w:sz w:val="26"/>
          <w:szCs w:val="26"/>
        </w:rPr>
        <w:t>, частичное возмещение материального ущерба потерпевшему</w:t>
      </w:r>
      <w:r w:rsidR="007E6592">
        <w:rPr>
          <w:rFonts w:ascii="Times New Roman" w:hAnsi="Times New Roman" w:cs="Times New Roman"/>
          <w:sz w:val="26"/>
          <w:szCs w:val="26"/>
        </w:rPr>
        <w:t>,</w:t>
      </w:r>
      <w:r w:rsidRPr="007E6592" w:rsidR="007E6592">
        <w:rPr>
          <w:rFonts w:ascii="Times New Roman" w:hAnsi="Times New Roman" w:cs="Times New Roman"/>
          <w:sz w:val="26"/>
          <w:szCs w:val="26"/>
        </w:rPr>
        <w:t xml:space="preserve"> </w:t>
      </w:r>
      <w:r w:rsidR="007E6592">
        <w:rPr>
          <w:rFonts w:ascii="Times New Roman" w:hAnsi="Times New Roman" w:cs="Times New Roman"/>
          <w:sz w:val="26"/>
          <w:szCs w:val="26"/>
        </w:rPr>
        <w:t>выбор особого порядка судебного разбирательства</w:t>
      </w:r>
      <w:r>
        <w:rPr>
          <w:rFonts w:ascii="Times New Roman" w:hAnsi="Times New Roman" w:cs="Times New Roman"/>
          <w:sz w:val="26"/>
          <w:szCs w:val="26"/>
        </w:rPr>
        <w:t xml:space="preserve">.  </w:t>
      </w:r>
    </w:p>
    <w:p w:rsidR="00316D6A" w:rsidP="00316D6A">
      <w:pPr>
        <w:ind w:firstLine="709"/>
        <w:contextualSpacing/>
        <w:rPr>
          <w:rFonts w:ascii="Times New Roman" w:hAnsi="Times New Roman" w:cs="Times New Roman"/>
          <w:sz w:val="26"/>
          <w:szCs w:val="26"/>
        </w:rPr>
      </w:pPr>
      <w:r>
        <w:rPr>
          <w:rFonts w:ascii="Times New Roman" w:hAnsi="Times New Roman" w:cs="Times New Roman"/>
          <w:sz w:val="26"/>
          <w:szCs w:val="26"/>
        </w:rPr>
        <w:t>Обстоятельств, отягчающих наказание, в соответствии со ст</w:t>
      </w:r>
      <w:r w:rsidR="0002735D">
        <w:rPr>
          <w:rFonts w:ascii="Times New Roman" w:hAnsi="Times New Roman" w:cs="Times New Roman"/>
          <w:sz w:val="26"/>
          <w:szCs w:val="26"/>
        </w:rPr>
        <w:t>атьей</w:t>
      </w:r>
      <w:r>
        <w:rPr>
          <w:rFonts w:ascii="Times New Roman" w:hAnsi="Times New Roman" w:cs="Times New Roman"/>
          <w:sz w:val="26"/>
          <w:szCs w:val="26"/>
        </w:rPr>
        <w:t xml:space="preserve"> 63 Уголовного кодекса РФ, судом по делу не установлено.</w:t>
      </w:r>
    </w:p>
    <w:p w:rsidR="00316D6A" w:rsidRPr="00316D6A" w:rsidP="00316D6A">
      <w:pPr>
        <w:ind w:firstLine="709"/>
        <w:contextualSpacing/>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Санкция части 1 статьи 1</w:t>
      </w:r>
      <w:r w:rsidR="004E5239">
        <w:rPr>
          <w:rFonts w:ascii="Times New Roman" w:hAnsi="Times New Roman" w:cs="Times New Roman"/>
          <w:color w:val="000000"/>
          <w:sz w:val="26"/>
          <w:szCs w:val="26"/>
          <w:shd w:val="clear" w:color="auto" w:fill="FFFFFF"/>
        </w:rPr>
        <w:t>58</w:t>
      </w:r>
      <w:r>
        <w:rPr>
          <w:rFonts w:ascii="Times New Roman" w:hAnsi="Times New Roman" w:cs="Times New Roman"/>
          <w:color w:val="000000"/>
          <w:sz w:val="26"/>
          <w:szCs w:val="26"/>
          <w:shd w:val="clear" w:color="auto" w:fill="FFFFFF"/>
        </w:rPr>
        <w:t xml:space="preserve"> </w:t>
      </w:r>
      <w:r>
        <w:rPr>
          <w:rFonts w:ascii="Times New Roman" w:hAnsi="Times New Roman" w:cs="Times New Roman"/>
          <w:sz w:val="26"/>
          <w:szCs w:val="26"/>
        </w:rPr>
        <w:t>Уголовного кодекса РФ</w:t>
      </w:r>
      <w:r>
        <w:rPr>
          <w:rFonts w:ascii="Times New Roman" w:hAnsi="Times New Roman" w:cs="Times New Roman"/>
          <w:color w:val="000000"/>
          <w:sz w:val="26"/>
          <w:szCs w:val="26"/>
          <w:shd w:val="clear" w:color="auto" w:fill="FFFFFF"/>
        </w:rPr>
        <w:t xml:space="preserve">, является альтернативной, и предусматривает наказание в виде штрафа; обязательных работ; </w:t>
      </w:r>
      <w:r w:rsidRPr="00316D6A">
        <w:rPr>
          <w:rFonts w:ascii="Times New Roman" w:hAnsi="Times New Roman" w:cs="Times New Roman"/>
          <w:color w:val="000000"/>
          <w:sz w:val="26"/>
          <w:szCs w:val="26"/>
          <w:shd w:val="clear" w:color="auto" w:fill="FFFFFF"/>
        </w:rPr>
        <w:t>исправительны</w:t>
      </w:r>
      <w:r w:rsidR="00331E53">
        <w:rPr>
          <w:rFonts w:ascii="Times New Roman" w:hAnsi="Times New Roman" w:cs="Times New Roman"/>
          <w:color w:val="000000"/>
          <w:sz w:val="26"/>
          <w:szCs w:val="26"/>
          <w:shd w:val="clear" w:color="auto" w:fill="FFFFFF"/>
        </w:rPr>
        <w:t>х</w:t>
      </w:r>
      <w:r w:rsidRPr="00316D6A">
        <w:rPr>
          <w:rFonts w:ascii="Times New Roman" w:hAnsi="Times New Roman" w:cs="Times New Roman"/>
          <w:color w:val="000000"/>
          <w:sz w:val="26"/>
          <w:szCs w:val="26"/>
          <w:shd w:val="clear" w:color="auto" w:fill="FFFFFF"/>
        </w:rPr>
        <w:t xml:space="preserve"> работ; ограничения свободы; принудительных работ, </w:t>
      </w:r>
      <w:r w:rsidRPr="00316D6A" w:rsidR="00CD3B9C">
        <w:rPr>
          <w:rFonts w:ascii="Times New Roman" w:hAnsi="Times New Roman" w:cs="Times New Roman"/>
          <w:color w:val="000000"/>
          <w:sz w:val="26"/>
          <w:szCs w:val="26"/>
          <w:shd w:val="clear" w:color="auto" w:fill="FFFFFF"/>
        </w:rPr>
        <w:t xml:space="preserve">ареста, </w:t>
      </w:r>
      <w:r w:rsidRPr="00316D6A">
        <w:rPr>
          <w:rFonts w:ascii="Times New Roman" w:hAnsi="Times New Roman" w:cs="Times New Roman"/>
          <w:color w:val="000000"/>
          <w:sz w:val="26"/>
          <w:szCs w:val="26"/>
          <w:shd w:val="clear" w:color="auto" w:fill="FFFFFF"/>
        </w:rPr>
        <w:t>либо лишени</w:t>
      </w:r>
      <w:r w:rsidR="00331E53">
        <w:rPr>
          <w:rFonts w:ascii="Times New Roman" w:hAnsi="Times New Roman" w:cs="Times New Roman"/>
          <w:color w:val="000000"/>
          <w:sz w:val="26"/>
          <w:szCs w:val="26"/>
          <w:shd w:val="clear" w:color="auto" w:fill="FFFFFF"/>
        </w:rPr>
        <w:t>я</w:t>
      </w:r>
      <w:r w:rsidRPr="00316D6A">
        <w:rPr>
          <w:rFonts w:ascii="Times New Roman" w:hAnsi="Times New Roman" w:cs="Times New Roman"/>
          <w:color w:val="000000"/>
          <w:sz w:val="26"/>
          <w:szCs w:val="26"/>
          <w:shd w:val="clear" w:color="auto" w:fill="FFFFFF"/>
        </w:rPr>
        <w:t xml:space="preserve"> свободы.</w:t>
      </w:r>
      <w:r w:rsidRPr="00316D6A" w:rsidR="00CD3B9C">
        <w:rPr>
          <w:rFonts w:ascii="Times New Roman" w:hAnsi="Times New Roman" w:cs="Times New Roman"/>
          <w:color w:val="000000"/>
          <w:sz w:val="26"/>
          <w:szCs w:val="26"/>
          <w:shd w:val="clear" w:color="auto" w:fill="FFFFFF"/>
        </w:rPr>
        <w:t xml:space="preserve"> </w:t>
      </w:r>
    </w:p>
    <w:p w:rsidR="00316D6A" w:rsidP="00316D6A">
      <w:pPr>
        <w:ind w:firstLine="709"/>
        <w:contextualSpacing/>
        <w:rPr>
          <w:rFonts w:ascii="Times New Roman" w:hAnsi="Times New Roman" w:cs="Times New Roman"/>
          <w:color w:val="000000"/>
          <w:sz w:val="26"/>
          <w:szCs w:val="26"/>
          <w:shd w:val="clear" w:color="auto" w:fill="FFFFFF"/>
        </w:rPr>
      </w:pPr>
      <w:r w:rsidRPr="00316D6A">
        <w:rPr>
          <w:rFonts w:ascii="Times New Roman" w:hAnsi="Times New Roman" w:cs="Times New Roman"/>
          <w:color w:val="000000"/>
          <w:sz w:val="26"/>
          <w:szCs w:val="26"/>
          <w:shd w:val="clear" w:color="auto" w:fill="FFFFFF"/>
        </w:rPr>
        <w:t>Оснований для назначения наказания в виде штрафа</w:t>
      </w:r>
      <w:r w:rsidR="006600F4">
        <w:rPr>
          <w:rFonts w:ascii="Times New Roman" w:hAnsi="Times New Roman" w:cs="Times New Roman"/>
          <w:color w:val="000000"/>
          <w:sz w:val="26"/>
          <w:szCs w:val="26"/>
          <w:shd w:val="clear" w:color="auto" w:fill="FFFFFF"/>
        </w:rPr>
        <w:t>,</w:t>
      </w:r>
      <w:r w:rsidRPr="00316D6A">
        <w:rPr>
          <w:rFonts w:ascii="Times New Roman" w:hAnsi="Times New Roman" w:cs="Times New Roman"/>
          <w:color w:val="000000"/>
          <w:sz w:val="26"/>
          <w:szCs w:val="26"/>
          <w:shd w:val="clear" w:color="auto" w:fill="FFFFFF"/>
        </w:rPr>
        <w:t xml:space="preserve"> суд не усматривает,</w:t>
      </w:r>
      <w:r w:rsidR="006600F4">
        <w:rPr>
          <w:rFonts w:ascii="Times New Roman" w:hAnsi="Times New Roman" w:cs="Times New Roman"/>
          <w:color w:val="000000"/>
          <w:sz w:val="26"/>
          <w:szCs w:val="26"/>
          <w:shd w:val="clear" w:color="auto" w:fill="FFFFFF"/>
        </w:rPr>
        <w:t xml:space="preserve"> поскольку ранее </w:t>
      </w:r>
      <w:r w:rsidRPr="00316D6A" w:rsidR="006600F4">
        <w:rPr>
          <w:rFonts w:ascii="Times New Roman" w:hAnsi="Times New Roman" w:cs="Times New Roman"/>
          <w:noProof/>
          <w:sz w:val="26"/>
          <w:szCs w:val="26"/>
        </w:rPr>
        <w:t xml:space="preserve">02.02.2018 года </w:t>
      </w:r>
      <w:r w:rsidR="006600F4">
        <w:rPr>
          <w:rFonts w:ascii="Times New Roman" w:hAnsi="Times New Roman" w:cs="Times New Roman"/>
          <w:color w:val="000000"/>
          <w:sz w:val="26"/>
          <w:szCs w:val="26"/>
          <w:shd w:val="clear" w:color="auto" w:fill="FFFFFF"/>
        </w:rPr>
        <w:t xml:space="preserve">Мазанов М.М., </w:t>
      </w:r>
      <w:r w:rsidR="006600F4">
        <w:rPr>
          <w:rFonts w:ascii="Times New Roman" w:hAnsi="Times New Roman" w:cs="Times New Roman"/>
          <w:noProof/>
          <w:sz w:val="26"/>
          <w:szCs w:val="26"/>
        </w:rPr>
        <w:t xml:space="preserve">был осужден </w:t>
      </w:r>
      <w:r w:rsidRPr="00316D6A" w:rsidR="0002735D">
        <w:rPr>
          <w:rFonts w:ascii="Times New Roman" w:hAnsi="Times New Roman" w:cs="Times New Roman"/>
          <w:noProof/>
          <w:sz w:val="26"/>
          <w:szCs w:val="26"/>
        </w:rPr>
        <w:t>по ч</w:t>
      </w:r>
      <w:r w:rsidR="006600F4">
        <w:rPr>
          <w:rFonts w:ascii="Times New Roman" w:hAnsi="Times New Roman" w:cs="Times New Roman"/>
          <w:noProof/>
          <w:sz w:val="26"/>
          <w:szCs w:val="26"/>
        </w:rPr>
        <w:t xml:space="preserve">асти </w:t>
      </w:r>
      <w:r w:rsidRPr="00316D6A" w:rsidR="0002735D">
        <w:rPr>
          <w:rFonts w:ascii="Times New Roman" w:hAnsi="Times New Roman" w:cs="Times New Roman"/>
          <w:noProof/>
          <w:sz w:val="26"/>
          <w:szCs w:val="26"/>
        </w:rPr>
        <w:t>1 ст</w:t>
      </w:r>
      <w:r w:rsidR="006600F4">
        <w:rPr>
          <w:rFonts w:ascii="Times New Roman" w:hAnsi="Times New Roman" w:cs="Times New Roman"/>
          <w:noProof/>
          <w:sz w:val="26"/>
          <w:szCs w:val="26"/>
        </w:rPr>
        <w:t>атьи</w:t>
      </w:r>
      <w:r w:rsidRPr="00316D6A" w:rsidR="0002735D">
        <w:rPr>
          <w:rFonts w:ascii="Times New Roman" w:hAnsi="Times New Roman" w:cs="Times New Roman"/>
          <w:noProof/>
          <w:sz w:val="26"/>
          <w:szCs w:val="26"/>
        </w:rPr>
        <w:t xml:space="preserve"> 158 У</w:t>
      </w:r>
      <w:r w:rsidR="006600F4">
        <w:rPr>
          <w:rFonts w:ascii="Times New Roman" w:hAnsi="Times New Roman" w:cs="Times New Roman"/>
          <w:noProof/>
          <w:sz w:val="26"/>
          <w:szCs w:val="26"/>
        </w:rPr>
        <w:t>головного кодекса</w:t>
      </w:r>
      <w:r w:rsidRPr="00316D6A" w:rsidR="0002735D">
        <w:rPr>
          <w:rFonts w:ascii="Times New Roman" w:hAnsi="Times New Roman" w:cs="Times New Roman"/>
          <w:noProof/>
          <w:sz w:val="26"/>
          <w:szCs w:val="26"/>
        </w:rPr>
        <w:t xml:space="preserve"> РФ</w:t>
      </w:r>
      <w:r w:rsidR="006600F4">
        <w:rPr>
          <w:rFonts w:ascii="Times New Roman" w:hAnsi="Times New Roman" w:cs="Times New Roman"/>
          <w:noProof/>
          <w:sz w:val="26"/>
          <w:szCs w:val="26"/>
        </w:rPr>
        <w:t xml:space="preserve">, согласно </w:t>
      </w:r>
      <w:r w:rsidRPr="00316D6A" w:rsidR="0002735D">
        <w:rPr>
          <w:rFonts w:ascii="Times New Roman" w:hAnsi="Times New Roman" w:cs="Times New Roman"/>
          <w:noProof/>
          <w:sz w:val="26"/>
          <w:szCs w:val="26"/>
        </w:rPr>
        <w:t>приговору мирового судьи с</w:t>
      </w:r>
      <w:r w:rsidR="006600F4">
        <w:rPr>
          <w:rFonts w:ascii="Times New Roman" w:hAnsi="Times New Roman" w:cs="Times New Roman"/>
          <w:noProof/>
          <w:sz w:val="26"/>
          <w:szCs w:val="26"/>
        </w:rPr>
        <w:t xml:space="preserve">удебного участка </w:t>
      </w:r>
      <w:r w:rsidRPr="00316D6A" w:rsidR="0002735D">
        <w:rPr>
          <w:rFonts w:ascii="Times New Roman" w:hAnsi="Times New Roman" w:cs="Times New Roman"/>
          <w:noProof/>
          <w:sz w:val="26"/>
          <w:szCs w:val="26"/>
        </w:rPr>
        <w:t>№ 51 Керченского судебного района (городской округ Керчь) Республики Крым к наказанию в виде штрафа, в размере 12000 рублей</w:t>
      </w:r>
      <w:r w:rsidR="006600F4">
        <w:rPr>
          <w:rFonts w:ascii="Times New Roman" w:hAnsi="Times New Roman" w:cs="Times New Roman"/>
          <w:noProof/>
          <w:sz w:val="26"/>
          <w:szCs w:val="26"/>
        </w:rPr>
        <w:t>.</w:t>
      </w:r>
      <w:r w:rsidR="00E44BE9">
        <w:rPr>
          <w:rFonts w:ascii="Times New Roman" w:hAnsi="Times New Roman" w:cs="Times New Roman"/>
          <w:noProof/>
          <w:sz w:val="26"/>
          <w:szCs w:val="26"/>
        </w:rPr>
        <w:t xml:space="preserve"> Назначение наказания в виде штрафа</w:t>
      </w:r>
      <w:r w:rsidRPr="00316D6A" w:rsidR="0002735D">
        <w:rPr>
          <w:rFonts w:ascii="Times New Roman" w:hAnsi="Times New Roman" w:cs="Times New Roman"/>
          <w:noProof/>
          <w:sz w:val="26"/>
          <w:szCs w:val="26"/>
        </w:rPr>
        <w:t xml:space="preserve">, </w:t>
      </w:r>
      <w:r w:rsidRPr="00316D6A">
        <w:rPr>
          <w:rFonts w:ascii="Times New Roman" w:hAnsi="Times New Roman" w:cs="Times New Roman"/>
          <w:color w:val="000000"/>
          <w:sz w:val="26"/>
          <w:szCs w:val="26"/>
          <w:shd w:val="clear" w:color="auto" w:fill="FFFFFF"/>
        </w:rPr>
        <w:t>результатов не дало</w:t>
      </w:r>
      <w:r w:rsidR="006600F4">
        <w:rPr>
          <w:rFonts w:ascii="Times New Roman" w:hAnsi="Times New Roman" w:cs="Times New Roman"/>
          <w:color w:val="000000"/>
          <w:sz w:val="26"/>
          <w:szCs w:val="26"/>
          <w:shd w:val="clear" w:color="auto" w:fill="FFFFFF"/>
        </w:rPr>
        <w:t>; п</w:t>
      </w:r>
      <w:r w:rsidRPr="00316D6A">
        <w:rPr>
          <w:rFonts w:ascii="Times New Roman" w:hAnsi="Times New Roman" w:cs="Times New Roman"/>
          <w:color w:val="000000"/>
          <w:sz w:val="26"/>
          <w:szCs w:val="26"/>
          <w:shd w:val="clear" w:color="auto" w:fill="FFFFFF"/>
        </w:rPr>
        <w:t>одсудимый штраф не выплатил и вновь совершил уголовное преступление против собственности, с корыстной направленностью.</w:t>
      </w:r>
    </w:p>
    <w:p w:rsidR="00316D6A" w:rsidP="00E44BE9">
      <w:pPr>
        <w:ind w:firstLine="708"/>
        <w:contextualSpacing/>
        <w:rPr>
          <w:rFonts w:ascii="Times New Roman" w:hAnsi="Times New Roman" w:cs="Times New Roman"/>
          <w:color w:val="000000"/>
          <w:sz w:val="26"/>
          <w:szCs w:val="26"/>
          <w:shd w:val="clear" w:color="auto" w:fill="FFFFFF"/>
        </w:rPr>
      </w:pPr>
      <w:r>
        <w:rPr>
          <w:rFonts w:ascii="Times New Roman" w:hAnsi="Times New Roman" w:cs="Times New Roman"/>
          <w:sz w:val="26"/>
          <w:szCs w:val="26"/>
        </w:rPr>
        <w:t xml:space="preserve">Принимая во внимание характер содеянного, </w:t>
      </w:r>
      <w:r w:rsidR="00CD3B9C">
        <w:rPr>
          <w:rFonts w:ascii="Times New Roman" w:hAnsi="Times New Roman" w:cs="Times New Roman"/>
          <w:sz w:val="26"/>
          <w:szCs w:val="26"/>
        </w:rPr>
        <w:t xml:space="preserve">конкретные обстоятельства по делу, объект преступных посягательств, а именно, что Мазановым М.М., при наличии непогашенной судимости вновь совершенно преступление против собственности; при этом совершенное преступления относится к категории преступлений небольшой тяжести; учитывая, что Мазанов М.М., характеризуется </w:t>
      </w:r>
      <w:r w:rsidR="00871B11">
        <w:rPr>
          <w:rFonts w:ascii="Times New Roman" w:hAnsi="Times New Roman" w:cs="Times New Roman"/>
          <w:sz w:val="26"/>
          <w:szCs w:val="26"/>
        </w:rPr>
        <w:t>/изъято/</w:t>
      </w:r>
      <w:r w:rsidR="00CD3B9C">
        <w:rPr>
          <w:rFonts w:ascii="Times New Roman" w:hAnsi="Times New Roman" w:cs="Times New Roman"/>
          <w:sz w:val="26"/>
          <w:szCs w:val="26"/>
        </w:rPr>
        <w:t xml:space="preserve"> </w:t>
      </w:r>
      <w:r>
        <w:rPr>
          <w:rFonts w:ascii="Times New Roman" w:hAnsi="Times New Roman" w:cs="Times New Roman"/>
          <w:sz w:val="26"/>
          <w:szCs w:val="26"/>
        </w:rPr>
        <w:t xml:space="preserve">наличие смягчающих обстоятельств и отсутствие отягчающих обстоятельств, суд, полагает, что для исправления подсудимого и предупреждения совершения новых преступлений, следует назначить наказание в виде </w:t>
      </w:r>
      <w:r w:rsidR="00CD3B9C">
        <w:rPr>
          <w:rFonts w:ascii="Times New Roman" w:hAnsi="Times New Roman" w:cs="Times New Roman"/>
          <w:sz w:val="26"/>
          <w:szCs w:val="26"/>
        </w:rPr>
        <w:t xml:space="preserve">обязательных работ, </w:t>
      </w:r>
      <w:r>
        <w:rPr>
          <w:rFonts w:ascii="Times New Roman" w:hAnsi="Times New Roman" w:cs="Times New Roman"/>
          <w:sz w:val="26"/>
          <w:szCs w:val="26"/>
        </w:rPr>
        <w:t>исходя из санкции ч</w:t>
      </w:r>
      <w:r w:rsidR="00CD3B9C">
        <w:rPr>
          <w:rFonts w:ascii="Times New Roman" w:hAnsi="Times New Roman" w:cs="Times New Roman"/>
          <w:sz w:val="26"/>
          <w:szCs w:val="26"/>
        </w:rPr>
        <w:t>асти 1 статьи 15</w:t>
      </w:r>
      <w:r w:rsidR="00331E53">
        <w:rPr>
          <w:rFonts w:ascii="Times New Roman" w:hAnsi="Times New Roman" w:cs="Times New Roman"/>
          <w:sz w:val="26"/>
          <w:szCs w:val="26"/>
        </w:rPr>
        <w:t>8</w:t>
      </w:r>
      <w:r w:rsidR="00CD3B9C">
        <w:rPr>
          <w:rFonts w:ascii="Times New Roman" w:hAnsi="Times New Roman" w:cs="Times New Roman"/>
          <w:sz w:val="26"/>
          <w:szCs w:val="26"/>
        </w:rPr>
        <w:t xml:space="preserve"> </w:t>
      </w:r>
      <w:r>
        <w:rPr>
          <w:rFonts w:ascii="Times New Roman" w:hAnsi="Times New Roman" w:cs="Times New Roman"/>
          <w:sz w:val="26"/>
          <w:szCs w:val="26"/>
        </w:rPr>
        <w:t>Уголовного кодекса РФ.</w:t>
      </w:r>
      <w:r>
        <w:rPr>
          <w:rFonts w:ascii="Times New Roman" w:hAnsi="Times New Roman" w:cs="Times New Roman"/>
          <w:color w:val="000000"/>
          <w:sz w:val="26"/>
          <w:szCs w:val="26"/>
          <w:shd w:val="clear" w:color="auto" w:fill="FFFFFF"/>
        </w:rPr>
        <w:t xml:space="preserve"> </w:t>
      </w:r>
    </w:p>
    <w:p w:rsidR="00316D6A" w:rsidP="00316D6A">
      <w:pPr>
        <w:ind w:firstLine="709"/>
        <w:contextualSpacing/>
        <w:rPr>
          <w:rFonts w:ascii="Times New Roman" w:hAnsi="Times New Roman" w:cs="Times New Roman"/>
          <w:sz w:val="26"/>
          <w:szCs w:val="26"/>
        </w:rPr>
      </w:pPr>
      <w:r>
        <w:rPr>
          <w:rFonts w:ascii="Times New Roman" w:hAnsi="Times New Roman" w:cs="Times New Roman"/>
          <w:sz w:val="26"/>
          <w:szCs w:val="26"/>
        </w:rPr>
        <w:t xml:space="preserve">Гражданский иск по делу не заявлен. </w:t>
      </w:r>
    </w:p>
    <w:p w:rsidR="00316D6A" w:rsidP="00316D6A">
      <w:pPr>
        <w:ind w:firstLine="709"/>
        <w:contextualSpacing/>
        <w:rPr>
          <w:rFonts w:ascii="Times New Roman" w:hAnsi="Times New Roman" w:cs="Times New Roman"/>
          <w:sz w:val="26"/>
          <w:szCs w:val="26"/>
        </w:rPr>
      </w:pPr>
      <w:r>
        <w:rPr>
          <w:rFonts w:ascii="Times New Roman" w:hAnsi="Times New Roman" w:cs="Times New Roman"/>
          <w:sz w:val="26"/>
          <w:szCs w:val="26"/>
        </w:rPr>
        <w:t>Вещественные доказательства:</w:t>
      </w:r>
      <w:r w:rsidR="004E5239">
        <w:rPr>
          <w:rFonts w:ascii="Times New Roman" w:hAnsi="Times New Roman" w:cs="Times New Roman"/>
          <w:sz w:val="26"/>
          <w:szCs w:val="26"/>
        </w:rPr>
        <w:t xml:space="preserve"> </w:t>
      </w:r>
    </w:p>
    <w:p w:rsidR="00316D6A" w:rsidP="00316D6A">
      <w:pPr>
        <w:ind w:firstLine="709"/>
        <w:contextualSpacing/>
        <w:rPr>
          <w:rFonts w:ascii="Times New Roman" w:hAnsi="Times New Roman" w:cs="Times New Roman"/>
          <w:sz w:val="26"/>
          <w:szCs w:val="26"/>
        </w:rPr>
      </w:pPr>
      <w:r>
        <w:rPr>
          <w:rFonts w:ascii="Times New Roman" w:hAnsi="Times New Roman" w:cs="Times New Roman"/>
          <w:sz w:val="26"/>
          <w:szCs w:val="26"/>
        </w:rPr>
        <w:t xml:space="preserve">-подкладку типа Д-65, два путевых костыля переданные на ответственное хранение представителю потерпевшего </w:t>
      </w:r>
      <w:r w:rsidR="00871B11">
        <w:rPr>
          <w:rFonts w:ascii="Times New Roman" w:hAnsi="Times New Roman" w:cs="Times New Roman"/>
          <w:sz w:val="26"/>
          <w:szCs w:val="26"/>
        </w:rPr>
        <w:t>/изъято/</w:t>
      </w:r>
      <w:r>
        <w:rPr>
          <w:rFonts w:ascii="Times New Roman" w:hAnsi="Times New Roman" w:cs="Times New Roman"/>
          <w:sz w:val="26"/>
          <w:szCs w:val="26"/>
        </w:rPr>
        <w:t>., возвратить потерпевшему по принадлежности;</w:t>
      </w:r>
    </w:p>
    <w:p w:rsidR="00316D6A" w:rsidP="00316D6A">
      <w:pPr>
        <w:ind w:firstLine="709"/>
        <w:contextualSpacing/>
        <w:rPr>
          <w:rFonts w:ascii="Times New Roman" w:hAnsi="Times New Roman" w:cs="Times New Roman"/>
          <w:sz w:val="26"/>
          <w:szCs w:val="26"/>
        </w:rPr>
      </w:pPr>
      <w:r>
        <w:rPr>
          <w:rFonts w:ascii="Times New Roman" w:hAnsi="Times New Roman" w:cs="Times New Roman"/>
          <w:sz w:val="26"/>
          <w:szCs w:val="26"/>
        </w:rPr>
        <w:t>- синтетическую сумку, находящуюся в камере вещественных доказательств Керченского ЛОП, уничтожить.</w:t>
      </w:r>
    </w:p>
    <w:p w:rsidR="00316D6A" w:rsidP="00316D6A">
      <w:pPr>
        <w:ind w:firstLine="709"/>
        <w:contextualSpacing/>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Процессуальные издержки в виде вознаграждения адвокату </w:t>
      </w:r>
      <w:r w:rsidR="00871B11">
        <w:rPr>
          <w:rFonts w:ascii="Times New Roman" w:hAnsi="Times New Roman" w:cs="Times New Roman"/>
          <w:sz w:val="26"/>
          <w:szCs w:val="26"/>
        </w:rPr>
        <w:t>/изъято/</w:t>
      </w:r>
      <w:r>
        <w:rPr>
          <w:rFonts w:ascii="Times New Roman" w:hAnsi="Times New Roman" w:cs="Times New Roman"/>
          <w:color w:val="000000"/>
          <w:sz w:val="26"/>
          <w:szCs w:val="26"/>
          <w:shd w:val="clear" w:color="auto" w:fill="FFFFFF"/>
        </w:rPr>
        <w:t>,  осуществлявшего защиту подсудимого Мазанова М.М., по назначению суда, в сумме 2500 рублей, отнести на счет Федерального бюджета.</w:t>
      </w:r>
    </w:p>
    <w:p w:rsidR="0002182A" w:rsidP="00316D6A">
      <w:pPr>
        <w:ind w:firstLine="709"/>
        <w:contextualSpacing/>
        <w:rPr>
          <w:rFonts w:ascii="Times New Roman" w:hAnsi="Times New Roman" w:cs="Times New Roman"/>
          <w:sz w:val="26"/>
          <w:szCs w:val="26"/>
        </w:rPr>
      </w:pPr>
    </w:p>
    <w:p w:rsidR="00ED30C8" w:rsidP="00316D6A">
      <w:pPr>
        <w:ind w:firstLine="709"/>
        <w:contextualSpacing/>
        <w:rPr>
          <w:rFonts w:ascii="Times New Roman" w:hAnsi="Times New Roman" w:cs="Times New Roman"/>
          <w:bCs/>
          <w:sz w:val="26"/>
          <w:szCs w:val="26"/>
        </w:rPr>
      </w:pPr>
      <w:r>
        <w:rPr>
          <w:rFonts w:ascii="Times New Roman" w:hAnsi="Times New Roman" w:cs="Times New Roman"/>
          <w:sz w:val="26"/>
          <w:szCs w:val="26"/>
        </w:rPr>
        <w:t>На основании вышеизложенного и руководствуясь ст. ст. 303 - 304 и 307-310, 316  Уголовно-процессуального кодекса РФ,  суд,</w:t>
      </w:r>
    </w:p>
    <w:p w:rsidR="00BB5DA7" w:rsidRPr="00BB5DA7" w:rsidP="00766B80">
      <w:pPr>
        <w:pStyle w:val="BodyTextIndent"/>
        <w:ind w:firstLine="709"/>
        <w:jc w:val="center"/>
        <w:rPr>
          <w:b/>
          <w:sz w:val="26"/>
          <w:szCs w:val="26"/>
        </w:rPr>
      </w:pPr>
      <w:r w:rsidRPr="00BB5DA7">
        <w:rPr>
          <w:b/>
          <w:sz w:val="26"/>
          <w:szCs w:val="26"/>
        </w:rPr>
        <w:t>П Р И Г О В О Р И Л :</w:t>
      </w:r>
    </w:p>
    <w:p w:rsidR="00BB5DA7" w:rsidRPr="00BB5DA7" w:rsidP="00766B80">
      <w:pPr>
        <w:pStyle w:val="BodyTextIndent"/>
        <w:ind w:firstLine="709"/>
        <w:jc w:val="center"/>
        <w:rPr>
          <w:b/>
          <w:sz w:val="26"/>
          <w:szCs w:val="26"/>
        </w:rPr>
      </w:pPr>
    </w:p>
    <w:p w:rsidR="00ED30C8" w:rsidP="00766B80">
      <w:pPr>
        <w:pStyle w:val="NoSpacing"/>
        <w:ind w:firstLine="708"/>
        <w:rPr>
          <w:rFonts w:ascii="Times New Roman" w:hAnsi="Times New Roman" w:cs="Times New Roman"/>
          <w:sz w:val="26"/>
          <w:szCs w:val="26"/>
        </w:rPr>
      </w:pPr>
      <w:r w:rsidRPr="00BB5DA7">
        <w:rPr>
          <w:rFonts w:ascii="Times New Roman" w:hAnsi="Times New Roman" w:cs="Times New Roman"/>
          <w:sz w:val="26"/>
          <w:szCs w:val="26"/>
        </w:rPr>
        <w:t xml:space="preserve">Признать Мазанова </w:t>
      </w:r>
      <w:r w:rsidR="00871B11">
        <w:rPr>
          <w:rFonts w:ascii="Times New Roman" w:hAnsi="Times New Roman" w:cs="Times New Roman"/>
          <w:sz w:val="26"/>
          <w:szCs w:val="26"/>
        </w:rPr>
        <w:t>М.М.</w:t>
      </w:r>
      <w:r w:rsidRPr="00BB5DA7">
        <w:rPr>
          <w:rFonts w:ascii="Times New Roman" w:hAnsi="Times New Roman" w:cs="Times New Roman"/>
          <w:sz w:val="26"/>
          <w:szCs w:val="26"/>
        </w:rPr>
        <w:t xml:space="preserve"> виновным в совершении преступления предусмотренного  ч</w:t>
      </w:r>
      <w:r>
        <w:rPr>
          <w:rFonts w:ascii="Times New Roman" w:hAnsi="Times New Roman" w:cs="Times New Roman"/>
          <w:sz w:val="26"/>
          <w:szCs w:val="26"/>
        </w:rPr>
        <w:t xml:space="preserve">астью </w:t>
      </w:r>
      <w:r w:rsidRPr="00BB5DA7">
        <w:rPr>
          <w:rFonts w:ascii="Times New Roman" w:hAnsi="Times New Roman" w:cs="Times New Roman"/>
          <w:sz w:val="26"/>
          <w:szCs w:val="26"/>
        </w:rPr>
        <w:t>1 ст</w:t>
      </w:r>
      <w:r>
        <w:rPr>
          <w:rFonts w:ascii="Times New Roman" w:hAnsi="Times New Roman" w:cs="Times New Roman"/>
          <w:sz w:val="26"/>
          <w:szCs w:val="26"/>
        </w:rPr>
        <w:t>атьи</w:t>
      </w:r>
      <w:r w:rsidRPr="00BB5DA7">
        <w:rPr>
          <w:rFonts w:ascii="Times New Roman" w:hAnsi="Times New Roman" w:cs="Times New Roman"/>
          <w:sz w:val="26"/>
          <w:szCs w:val="26"/>
        </w:rPr>
        <w:t xml:space="preserve"> 158 У</w:t>
      </w:r>
      <w:r>
        <w:rPr>
          <w:rFonts w:ascii="Times New Roman" w:hAnsi="Times New Roman" w:cs="Times New Roman"/>
          <w:sz w:val="26"/>
          <w:szCs w:val="26"/>
        </w:rPr>
        <w:t>головного кодекса Российской Федерации</w:t>
      </w:r>
      <w:r w:rsidRPr="00BB5DA7">
        <w:rPr>
          <w:rFonts w:ascii="Times New Roman" w:hAnsi="Times New Roman" w:cs="Times New Roman"/>
          <w:sz w:val="26"/>
          <w:szCs w:val="26"/>
        </w:rPr>
        <w:t xml:space="preserve">, и назначить ему наказание в виде </w:t>
      </w:r>
      <w:r>
        <w:rPr>
          <w:rFonts w:ascii="Times New Roman" w:hAnsi="Times New Roman" w:cs="Times New Roman"/>
          <w:sz w:val="26"/>
          <w:szCs w:val="26"/>
        </w:rPr>
        <w:t xml:space="preserve">120 </w:t>
      </w:r>
      <w:r w:rsidR="0002182A">
        <w:rPr>
          <w:rFonts w:ascii="Times New Roman" w:hAnsi="Times New Roman" w:cs="Times New Roman"/>
          <w:sz w:val="26"/>
          <w:szCs w:val="26"/>
        </w:rPr>
        <w:t xml:space="preserve">(сто двадцати) </w:t>
      </w:r>
      <w:r>
        <w:rPr>
          <w:rFonts w:ascii="Times New Roman" w:hAnsi="Times New Roman" w:cs="Times New Roman"/>
          <w:sz w:val="26"/>
          <w:szCs w:val="26"/>
        </w:rPr>
        <w:t>часов обязательных работ.</w:t>
      </w:r>
    </w:p>
    <w:p w:rsidR="00BB5DA7" w:rsidRPr="00BB5DA7" w:rsidP="00766B80">
      <w:pPr>
        <w:pStyle w:val="10"/>
        <w:rPr>
          <w:sz w:val="26"/>
          <w:szCs w:val="26"/>
        </w:rPr>
      </w:pPr>
      <w:r w:rsidRPr="00BB5DA7">
        <w:rPr>
          <w:sz w:val="26"/>
          <w:szCs w:val="26"/>
        </w:rPr>
        <w:tab/>
        <w:t xml:space="preserve">Меру пресечения подписку о невыезде и надлежащем поведении оставить </w:t>
      </w:r>
      <w:r w:rsidRPr="00BB5DA7">
        <w:rPr>
          <w:sz w:val="26"/>
          <w:szCs w:val="26"/>
        </w:rPr>
        <w:t>без изменения до вступления приговора в законную  силу.</w:t>
      </w:r>
    </w:p>
    <w:p w:rsidR="00ED30C8" w:rsidP="00766B80">
      <w:pPr>
        <w:pStyle w:val="NoSpacing"/>
        <w:ind w:firstLine="708"/>
        <w:rPr>
          <w:rFonts w:ascii="Times New Roman" w:hAnsi="Times New Roman" w:cs="Times New Roman"/>
          <w:sz w:val="26"/>
          <w:szCs w:val="26"/>
        </w:rPr>
      </w:pPr>
      <w:r>
        <w:rPr>
          <w:rFonts w:ascii="Times New Roman" w:hAnsi="Times New Roman" w:cs="Times New Roman"/>
          <w:color w:val="000000"/>
          <w:sz w:val="26"/>
          <w:szCs w:val="26"/>
          <w:shd w:val="clear" w:color="auto" w:fill="FFFFFF"/>
        </w:rPr>
        <w:t xml:space="preserve">Процессуальные издержки в виде вознаграждения адвокату </w:t>
      </w:r>
      <w:r w:rsidR="00871B11">
        <w:rPr>
          <w:rFonts w:ascii="Times New Roman" w:hAnsi="Times New Roman" w:cs="Times New Roman"/>
          <w:sz w:val="26"/>
          <w:szCs w:val="26"/>
        </w:rPr>
        <w:t>/изъято/</w:t>
      </w:r>
      <w:r>
        <w:rPr>
          <w:rFonts w:ascii="Times New Roman" w:hAnsi="Times New Roman" w:cs="Times New Roman"/>
          <w:color w:val="000000"/>
          <w:sz w:val="26"/>
          <w:szCs w:val="26"/>
          <w:shd w:val="clear" w:color="auto" w:fill="FFFFFF"/>
        </w:rPr>
        <w:t>осуществлявшего защиту подсудимого Мазанова М.М., по назначению суда, в сумме 2500 рублей, отнести на счет Федерального бюджета.</w:t>
      </w:r>
    </w:p>
    <w:p w:rsidR="004E5239" w:rsidP="00766B80">
      <w:pPr>
        <w:pStyle w:val="NoSpacing"/>
        <w:ind w:firstLine="708"/>
        <w:rPr>
          <w:rFonts w:ascii="Times New Roman" w:hAnsi="Times New Roman" w:cs="Times New Roman"/>
          <w:sz w:val="26"/>
          <w:szCs w:val="26"/>
        </w:rPr>
      </w:pPr>
      <w:r>
        <w:rPr>
          <w:rFonts w:ascii="Times New Roman" w:hAnsi="Times New Roman" w:cs="Times New Roman"/>
          <w:sz w:val="26"/>
          <w:szCs w:val="26"/>
        </w:rPr>
        <w:t xml:space="preserve">Вещественные доказательства: </w:t>
      </w:r>
    </w:p>
    <w:p w:rsidR="004E5239" w:rsidP="00766B80">
      <w:pPr>
        <w:pStyle w:val="NoSpacing"/>
        <w:ind w:firstLine="708"/>
        <w:rPr>
          <w:rFonts w:ascii="Times New Roman" w:hAnsi="Times New Roman" w:cs="Times New Roman"/>
          <w:sz w:val="26"/>
          <w:szCs w:val="26"/>
        </w:rPr>
      </w:pPr>
      <w:r>
        <w:rPr>
          <w:rFonts w:ascii="Times New Roman" w:hAnsi="Times New Roman" w:cs="Times New Roman"/>
          <w:sz w:val="26"/>
          <w:szCs w:val="26"/>
        </w:rPr>
        <w:t xml:space="preserve">-подкладку типа Д-65, два путевых костыля переданные на ответственное хранение представителю потерпевшего </w:t>
      </w:r>
      <w:r w:rsidR="00871B11">
        <w:rPr>
          <w:rFonts w:ascii="Times New Roman" w:hAnsi="Times New Roman" w:cs="Times New Roman"/>
          <w:sz w:val="26"/>
          <w:szCs w:val="26"/>
        </w:rPr>
        <w:t>/изъято/</w:t>
      </w:r>
      <w:r>
        <w:rPr>
          <w:rFonts w:ascii="Times New Roman" w:hAnsi="Times New Roman" w:cs="Times New Roman"/>
          <w:sz w:val="26"/>
          <w:szCs w:val="26"/>
        </w:rPr>
        <w:t>., возвратить потерпевшему по принадлежности;</w:t>
      </w:r>
    </w:p>
    <w:p w:rsidR="004E5239" w:rsidP="00766B80">
      <w:pPr>
        <w:pStyle w:val="NoSpacing"/>
        <w:ind w:firstLine="708"/>
        <w:rPr>
          <w:rFonts w:ascii="Times New Roman" w:hAnsi="Times New Roman" w:cs="Times New Roman"/>
          <w:sz w:val="26"/>
          <w:szCs w:val="26"/>
        </w:rPr>
      </w:pPr>
      <w:r>
        <w:rPr>
          <w:rFonts w:ascii="Times New Roman" w:hAnsi="Times New Roman" w:cs="Times New Roman"/>
          <w:sz w:val="26"/>
          <w:szCs w:val="26"/>
        </w:rPr>
        <w:t>- синтетическую сумку, находящуюся в камере вещественных доказательств Керченского ЛОП, уничтожить.</w:t>
      </w:r>
    </w:p>
    <w:p w:rsidR="00BB5DA7" w:rsidRPr="00BB5DA7" w:rsidP="00766B80">
      <w:pPr>
        <w:pStyle w:val="Header"/>
        <w:tabs>
          <w:tab w:val="left" w:pos="708"/>
        </w:tabs>
        <w:contextualSpacing/>
        <w:rPr>
          <w:sz w:val="26"/>
          <w:szCs w:val="26"/>
        </w:rPr>
      </w:pPr>
      <w:r>
        <w:rPr>
          <w:sz w:val="26"/>
          <w:szCs w:val="26"/>
        </w:rPr>
        <w:tab/>
      </w:r>
      <w:r w:rsidRPr="00BB5DA7">
        <w:rPr>
          <w:sz w:val="26"/>
          <w:szCs w:val="26"/>
        </w:rPr>
        <w:t>Приговор может быть обжалован в апелляционном порядке в Керченский  городской суд в течение 10 суток со дня его провозглашения, путем  подачи жалобы мировому судье судебного участка № 51 Керченского судебного района (городской округ Керчь) Республики Крым, с соблюдением требований ст</w:t>
      </w:r>
      <w:r w:rsidR="0002182A">
        <w:rPr>
          <w:sz w:val="26"/>
          <w:szCs w:val="26"/>
        </w:rPr>
        <w:t>атьи</w:t>
      </w:r>
      <w:r w:rsidRPr="00BB5DA7">
        <w:rPr>
          <w:sz w:val="26"/>
          <w:szCs w:val="26"/>
        </w:rPr>
        <w:t xml:space="preserve"> 317 У</w:t>
      </w:r>
      <w:r w:rsidR="0002182A">
        <w:rPr>
          <w:sz w:val="26"/>
          <w:szCs w:val="26"/>
        </w:rPr>
        <w:t>головно-процессуального кодекса</w:t>
      </w:r>
      <w:r w:rsidRPr="00BB5DA7">
        <w:rPr>
          <w:sz w:val="26"/>
          <w:szCs w:val="26"/>
        </w:rPr>
        <w:t xml:space="preserve"> РФ, с исключением основания обжалования приговора за несоответствием выводов суда, изложенных в приговоре, фактическим обстоятельствам уголовного дела. </w:t>
      </w:r>
    </w:p>
    <w:p w:rsidR="00BB5DA7" w:rsidRPr="00BB5DA7" w:rsidP="00766B80">
      <w:pPr>
        <w:ind w:firstLine="709"/>
        <w:contextualSpacing/>
        <w:rPr>
          <w:rFonts w:ascii="Times New Roman" w:hAnsi="Times New Roman" w:cs="Times New Roman"/>
          <w:sz w:val="26"/>
          <w:szCs w:val="26"/>
        </w:rPr>
      </w:pPr>
      <w:r w:rsidRPr="00BB5DA7">
        <w:rPr>
          <w:rFonts w:ascii="Times New Roman" w:hAnsi="Times New Roman" w:cs="Times New Roman"/>
          <w:sz w:val="26"/>
          <w:szCs w:val="26"/>
        </w:rPr>
        <w:t xml:space="preserve">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871B11" w:rsidRPr="00832C90" w:rsidP="00871B11">
      <w:pPr>
        <w:contextualSpacing/>
        <w:rPr>
          <w:rFonts w:ascii="Times New Roman" w:hAnsi="Times New Roman" w:cs="Times New Roman"/>
        </w:rPr>
      </w:pPr>
      <w:r w:rsidRPr="00832C90">
        <w:rPr>
          <w:rFonts w:ascii="Times New Roman" w:hAnsi="Times New Roman" w:cs="Times New Roman"/>
        </w:rPr>
        <w:t>Мировой судья( подпись) С.С. Урюпина</w:t>
      </w:r>
    </w:p>
    <w:p w:rsidR="00871B11" w:rsidRPr="00832C90" w:rsidP="00871B11">
      <w:pPr>
        <w:contextualSpacing/>
        <w:rPr>
          <w:rFonts w:ascii="Times New Roman" w:hAnsi="Times New Roman" w:cs="Times New Roman"/>
        </w:rPr>
      </w:pPr>
      <w:r w:rsidRPr="00832C90">
        <w:rPr>
          <w:rFonts w:ascii="Times New Roman" w:hAnsi="Times New Roman" w:cs="Times New Roman"/>
        </w:rPr>
        <w:t>ДЕПЕРСОНИФИКАЦИЮ</w:t>
      </w:r>
    </w:p>
    <w:p w:rsidR="00871B11" w:rsidRPr="00832C90" w:rsidP="00871B11">
      <w:pPr>
        <w:contextualSpacing/>
        <w:rPr>
          <w:rFonts w:ascii="Times New Roman" w:hAnsi="Times New Roman" w:cs="Times New Roman"/>
        </w:rPr>
      </w:pPr>
      <w:r w:rsidRPr="00832C90">
        <w:rPr>
          <w:rFonts w:ascii="Times New Roman" w:hAnsi="Times New Roman" w:cs="Times New Roman"/>
        </w:rPr>
        <w:t>Лингвистический контроль</w:t>
      </w:r>
    </w:p>
    <w:p w:rsidR="00871B11" w:rsidRPr="00832C90" w:rsidP="00871B11">
      <w:pPr>
        <w:contextualSpacing/>
        <w:rPr>
          <w:rFonts w:ascii="Times New Roman" w:hAnsi="Times New Roman" w:cs="Times New Roman"/>
        </w:rPr>
      </w:pPr>
      <w:r w:rsidRPr="00832C90">
        <w:rPr>
          <w:rFonts w:ascii="Times New Roman" w:hAnsi="Times New Roman" w:cs="Times New Roman"/>
        </w:rPr>
        <w:t>произвел</w:t>
      </w:r>
    </w:p>
    <w:p w:rsidR="00871B11" w:rsidRPr="00832C90" w:rsidP="00871B11">
      <w:pPr>
        <w:contextualSpacing/>
        <w:rPr>
          <w:rFonts w:ascii="Times New Roman" w:hAnsi="Times New Roman" w:cs="Times New Roman"/>
        </w:rPr>
      </w:pPr>
      <w:r w:rsidRPr="00832C90">
        <w:rPr>
          <w:rFonts w:ascii="Times New Roman" w:hAnsi="Times New Roman" w:cs="Times New Roman"/>
        </w:rPr>
        <w:t xml:space="preserve">Помощник судьи __________ В.В. </w:t>
      </w:r>
      <w:r>
        <w:rPr>
          <w:rFonts w:ascii="Times New Roman" w:hAnsi="Times New Roman" w:cs="Times New Roman"/>
        </w:rPr>
        <w:t>Морозова</w:t>
      </w:r>
    </w:p>
    <w:p w:rsidR="00871B11" w:rsidRPr="00832C90" w:rsidP="00871B11">
      <w:pPr>
        <w:contextualSpacing/>
        <w:rPr>
          <w:rFonts w:ascii="Times New Roman" w:hAnsi="Times New Roman" w:cs="Times New Roman"/>
        </w:rPr>
      </w:pPr>
    </w:p>
    <w:p w:rsidR="00871B11" w:rsidRPr="00832C90" w:rsidP="00871B11">
      <w:pPr>
        <w:contextualSpacing/>
        <w:rPr>
          <w:rFonts w:ascii="Times New Roman" w:hAnsi="Times New Roman" w:cs="Times New Roman"/>
        </w:rPr>
      </w:pPr>
      <w:r w:rsidRPr="00832C90">
        <w:rPr>
          <w:rFonts w:ascii="Times New Roman" w:hAnsi="Times New Roman" w:cs="Times New Roman"/>
        </w:rPr>
        <w:t>СОГЛАСОВАНО</w:t>
      </w:r>
    </w:p>
    <w:p w:rsidR="00871B11" w:rsidRPr="00832C90" w:rsidP="00871B11">
      <w:pPr>
        <w:contextualSpacing/>
        <w:rPr>
          <w:rFonts w:ascii="Times New Roman" w:hAnsi="Times New Roman" w:cs="Times New Roman"/>
        </w:rPr>
      </w:pPr>
    </w:p>
    <w:p w:rsidR="00871B11" w:rsidRPr="00832C90" w:rsidP="00871B11">
      <w:pPr>
        <w:contextualSpacing/>
        <w:rPr>
          <w:rFonts w:ascii="Times New Roman" w:hAnsi="Times New Roman" w:cs="Times New Roman"/>
        </w:rPr>
      </w:pPr>
      <w:r w:rsidRPr="00832C90">
        <w:rPr>
          <w:rFonts w:ascii="Times New Roman" w:hAnsi="Times New Roman" w:cs="Times New Roman"/>
        </w:rPr>
        <w:t>Судья_________ С.С. Урюпина</w:t>
      </w:r>
    </w:p>
    <w:p w:rsidR="00871B11" w:rsidRPr="00832C90" w:rsidP="00871B11">
      <w:pPr>
        <w:contextualSpacing/>
        <w:rPr>
          <w:rFonts w:ascii="Times New Roman" w:hAnsi="Times New Roman" w:cs="Times New Roman"/>
        </w:rPr>
      </w:pPr>
    </w:p>
    <w:p w:rsidR="00871B11" w:rsidP="00871B11">
      <w:pPr>
        <w:contextualSpacing/>
        <w:rPr>
          <w:rFonts w:ascii="Times New Roman" w:hAnsi="Times New Roman" w:cs="Times New Roman"/>
        </w:rPr>
      </w:pPr>
      <w:r w:rsidRPr="00832C90">
        <w:rPr>
          <w:rFonts w:ascii="Times New Roman" w:hAnsi="Times New Roman" w:cs="Times New Roman"/>
        </w:rPr>
        <w:t>«__</w:t>
      </w:r>
      <w:r>
        <w:rPr>
          <w:rFonts w:ascii="Times New Roman" w:hAnsi="Times New Roman" w:cs="Times New Roman"/>
        </w:rPr>
        <w:t>30</w:t>
      </w:r>
      <w:r w:rsidRPr="00832C90">
        <w:rPr>
          <w:rFonts w:ascii="Times New Roman" w:hAnsi="Times New Roman" w:cs="Times New Roman"/>
        </w:rPr>
        <w:t>_» ____</w:t>
      </w:r>
      <w:r>
        <w:rPr>
          <w:rFonts w:ascii="Times New Roman" w:hAnsi="Times New Roman" w:cs="Times New Roman"/>
        </w:rPr>
        <w:t>июня</w:t>
      </w:r>
      <w:r w:rsidRPr="00832C90">
        <w:rPr>
          <w:rFonts w:ascii="Times New Roman" w:hAnsi="Times New Roman" w:cs="Times New Roman"/>
        </w:rPr>
        <w:t>___ 20</w:t>
      </w:r>
      <w:r>
        <w:rPr>
          <w:rFonts w:ascii="Times New Roman" w:hAnsi="Times New Roman" w:cs="Times New Roman"/>
        </w:rPr>
        <w:t>20</w:t>
      </w:r>
      <w:r w:rsidRPr="00832C90">
        <w:rPr>
          <w:rFonts w:ascii="Times New Roman" w:hAnsi="Times New Roman" w:cs="Times New Roman"/>
        </w:rPr>
        <w:t xml:space="preserve"> г.</w:t>
      </w:r>
    </w:p>
    <w:p w:rsidR="00995455" w:rsidRPr="00BB5DA7">
      <w:pPr>
        <w:rPr>
          <w:rFonts w:ascii="Times New Roman" w:hAnsi="Times New Roman" w:cs="Times New Roman"/>
          <w:sz w:val="26"/>
          <w:szCs w:val="26"/>
        </w:rPr>
      </w:pPr>
    </w:p>
    <w:sectPr w:rsidSect="00291DCA">
      <w:footerReference w:type="default" r:id="rId4"/>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91741"/>
      <w:docPartObj>
        <w:docPartGallery w:val="Page Numbers (Bottom of Page)"/>
        <w:docPartUnique/>
      </w:docPartObj>
    </w:sdtPr>
    <w:sdtContent>
      <w:p w:rsidR="0002182A">
        <w:pPr>
          <w:pStyle w:val="Footer"/>
          <w:jc w:val="right"/>
        </w:pPr>
        <w:r>
          <w:fldChar w:fldCharType="begin"/>
        </w:r>
        <w:r>
          <w:instrText xml:space="preserve"> PAGE   \* MERGEFORMAT </w:instrText>
        </w:r>
        <w:r>
          <w:fldChar w:fldCharType="separate"/>
        </w:r>
        <w:r w:rsidR="00871B11">
          <w:rPr>
            <w:noProof/>
          </w:rPr>
          <w:t>4</w:t>
        </w:r>
        <w:r w:rsidR="00871B11">
          <w:rPr>
            <w:noProof/>
          </w:rPr>
          <w:fldChar w:fldCharType="end"/>
        </w:r>
      </w:p>
    </w:sdtContent>
  </w:sdt>
  <w:p w:rsidR="0002182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B5DA7"/>
    <w:rsid w:val="00012E9C"/>
    <w:rsid w:val="0002182A"/>
    <w:rsid w:val="0002735D"/>
    <w:rsid w:val="00316D6A"/>
    <w:rsid w:val="00331E53"/>
    <w:rsid w:val="00335680"/>
    <w:rsid w:val="00375507"/>
    <w:rsid w:val="004E5239"/>
    <w:rsid w:val="005D77D1"/>
    <w:rsid w:val="006600F4"/>
    <w:rsid w:val="00766B80"/>
    <w:rsid w:val="007E6592"/>
    <w:rsid w:val="00832C90"/>
    <w:rsid w:val="00871B11"/>
    <w:rsid w:val="008E5F91"/>
    <w:rsid w:val="009526C3"/>
    <w:rsid w:val="009843A3"/>
    <w:rsid w:val="00995455"/>
    <w:rsid w:val="009A24B1"/>
    <w:rsid w:val="009F75F3"/>
    <w:rsid w:val="00BB5DA7"/>
    <w:rsid w:val="00C05B70"/>
    <w:rsid w:val="00CD3B9C"/>
    <w:rsid w:val="00DB70CC"/>
    <w:rsid w:val="00E05335"/>
    <w:rsid w:val="00E44BE9"/>
    <w:rsid w:val="00E675B9"/>
    <w:rsid w:val="00ED30C8"/>
    <w:rsid w:val="00FB6E6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DA7"/>
    <w:rPr>
      <w:rFonts w:eastAsiaTheme="minorEastAsia"/>
      <w:lang w:eastAsia="ru-RU"/>
    </w:rPr>
  </w:style>
  <w:style w:type="paragraph" w:styleId="Heading1">
    <w:name w:val="heading 1"/>
    <w:basedOn w:val="Normal"/>
    <w:next w:val="Normal"/>
    <w:link w:val="1"/>
    <w:qFormat/>
    <w:rsid w:val="00BB5DA7"/>
    <w:pPr>
      <w:keepNext/>
      <w:spacing w:after="0"/>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2"/>
    <w:qFormat/>
    <w:rsid w:val="00BB5DA7"/>
    <w:pPr>
      <w:keepNext/>
      <w:tabs>
        <w:tab w:val="left" w:pos="2880"/>
      </w:tabs>
      <w:spacing w:after="0"/>
      <w:ind w:left="288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BB5DA7"/>
    <w:rPr>
      <w:rFonts w:ascii="Times New Roman" w:eastAsia="Times New Roman" w:hAnsi="Times New Roman" w:cs="Times New Roman"/>
      <w:sz w:val="28"/>
      <w:szCs w:val="24"/>
      <w:lang w:eastAsia="ru-RU"/>
    </w:rPr>
  </w:style>
  <w:style w:type="character" w:customStyle="1" w:styleId="2">
    <w:name w:val="Заголовок 2 Знак"/>
    <w:basedOn w:val="DefaultParagraphFont"/>
    <w:link w:val="Heading2"/>
    <w:rsid w:val="00BB5DA7"/>
    <w:rPr>
      <w:rFonts w:ascii="Times New Roman" w:eastAsia="Times New Roman" w:hAnsi="Times New Roman" w:cs="Times New Roman"/>
      <w:b/>
      <w:bCs/>
      <w:sz w:val="24"/>
      <w:szCs w:val="24"/>
      <w:lang w:eastAsia="ru-RU"/>
    </w:rPr>
  </w:style>
  <w:style w:type="paragraph" w:styleId="BodyTextIndent">
    <w:name w:val="Body Text Indent"/>
    <w:basedOn w:val="Normal"/>
    <w:link w:val="a"/>
    <w:rsid w:val="00BB5DA7"/>
    <w:pPr>
      <w:spacing w:after="0"/>
      <w:ind w:firstLine="708"/>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BB5DA7"/>
    <w:rPr>
      <w:rFonts w:ascii="Times New Roman" w:eastAsia="Times New Roman" w:hAnsi="Times New Roman" w:cs="Times New Roman"/>
      <w:sz w:val="24"/>
      <w:szCs w:val="24"/>
      <w:lang w:eastAsia="ru-RU"/>
    </w:rPr>
  </w:style>
  <w:style w:type="paragraph" w:styleId="Header">
    <w:name w:val="header"/>
    <w:basedOn w:val="Normal"/>
    <w:link w:val="a0"/>
    <w:rsid w:val="00BB5DA7"/>
    <w:pPr>
      <w:tabs>
        <w:tab w:val="center" w:pos="4677"/>
        <w:tab w:val="right" w:pos="9355"/>
      </w:tabs>
      <w:spacing w:after="0"/>
    </w:pPr>
    <w:rPr>
      <w:rFonts w:ascii="Times New Roman" w:eastAsia="Times New Roman" w:hAnsi="Times New Roman" w:cs="Times New Roman"/>
      <w:sz w:val="24"/>
      <w:szCs w:val="24"/>
    </w:rPr>
  </w:style>
  <w:style w:type="character" w:customStyle="1" w:styleId="a0">
    <w:name w:val="Верхний колонтитул Знак"/>
    <w:basedOn w:val="DefaultParagraphFont"/>
    <w:link w:val="Header"/>
    <w:rsid w:val="00BB5DA7"/>
    <w:rPr>
      <w:rFonts w:ascii="Times New Roman" w:eastAsia="Times New Roman" w:hAnsi="Times New Roman" w:cs="Times New Roman"/>
      <w:sz w:val="24"/>
      <w:szCs w:val="24"/>
      <w:lang w:eastAsia="ru-RU"/>
    </w:rPr>
  </w:style>
  <w:style w:type="paragraph" w:styleId="Title">
    <w:name w:val="Title"/>
    <w:basedOn w:val="Normal"/>
    <w:link w:val="a1"/>
    <w:qFormat/>
    <w:rsid w:val="00BB5DA7"/>
    <w:pPr>
      <w:spacing w:after="0"/>
      <w:jc w:val="center"/>
    </w:pPr>
    <w:rPr>
      <w:rFonts w:ascii="Times New Roman" w:eastAsia="Times New Roman" w:hAnsi="Times New Roman" w:cs="Times New Roman"/>
      <w:b/>
      <w:i/>
      <w:sz w:val="34"/>
      <w:szCs w:val="24"/>
      <w:lang w:val="uk-UA"/>
    </w:rPr>
  </w:style>
  <w:style w:type="character" w:customStyle="1" w:styleId="a1">
    <w:name w:val="Название Знак"/>
    <w:basedOn w:val="DefaultParagraphFont"/>
    <w:link w:val="Title"/>
    <w:rsid w:val="00BB5DA7"/>
    <w:rPr>
      <w:rFonts w:ascii="Times New Roman" w:eastAsia="Times New Roman" w:hAnsi="Times New Roman" w:cs="Times New Roman"/>
      <w:b/>
      <w:i/>
      <w:sz w:val="34"/>
      <w:szCs w:val="24"/>
      <w:lang w:val="uk-UA" w:eastAsia="ru-RU"/>
    </w:rPr>
  </w:style>
  <w:style w:type="character" w:customStyle="1" w:styleId="20">
    <w:name w:val="Основной текст (2)_"/>
    <w:basedOn w:val="DefaultParagraphFont"/>
    <w:link w:val="21"/>
    <w:uiPriority w:val="99"/>
    <w:locked/>
    <w:rsid w:val="00BB5DA7"/>
    <w:rPr>
      <w:rFonts w:ascii="Times New Roman" w:hAnsi="Times New Roman" w:cs="Times New Roman"/>
      <w:shd w:val="clear" w:color="auto" w:fill="FFFFFF"/>
    </w:rPr>
  </w:style>
  <w:style w:type="paragraph" w:customStyle="1" w:styleId="21">
    <w:name w:val="Основной текст (2)1"/>
    <w:basedOn w:val="Normal"/>
    <w:link w:val="20"/>
    <w:uiPriority w:val="99"/>
    <w:rsid w:val="00BB5DA7"/>
    <w:pPr>
      <w:widowControl w:val="0"/>
      <w:shd w:val="clear" w:color="auto" w:fill="FFFFFF"/>
      <w:spacing w:after="480" w:line="274" w:lineRule="exact"/>
    </w:pPr>
    <w:rPr>
      <w:rFonts w:ascii="Times New Roman" w:hAnsi="Times New Roman" w:eastAsiaTheme="minorHAnsi" w:cs="Times New Roman"/>
      <w:lang w:eastAsia="en-US"/>
    </w:rPr>
  </w:style>
  <w:style w:type="paragraph" w:styleId="NoSpacing">
    <w:name w:val="No Spacing"/>
    <w:uiPriority w:val="1"/>
    <w:qFormat/>
    <w:rsid w:val="00BB5DA7"/>
    <w:pPr>
      <w:spacing w:after="0"/>
    </w:pPr>
    <w:rPr>
      <w:rFonts w:eastAsiaTheme="minorEastAsia"/>
      <w:lang w:eastAsia="ru-RU"/>
    </w:rPr>
  </w:style>
  <w:style w:type="paragraph" w:customStyle="1" w:styleId="10">
    <w:name w:val="Обычный1"/>
    <w:autoRedefine/>
    <w:rsid w:val="00BB5DA7"/>
    <w:pPr>
      <w:widowControl w:val="0"/>
      <w:spacing w:after="0"/>
    </w:pPr>
    <w:rPr>
      <w:rFonts w:ascii="Times New Roman" w:eastAsia="Times New Roman" w:hAnsi="Times New Roman" w:cs="Times New Roman"/>
      <w:snapToGrid w:val="0"/>
      <w:sz w:val="24"/>
      <w:szCs w:val="20"/>
      <w:lang w:eastAsia="ru-RU"/>
    </w:rPr>
  </w:style>
  <w:style w:type="character" w:customStyle="1" w:styleId="snippetequal">
    <w:name w:val="snippet_equal"/>
    <w:basedOn w:val="DefaultParagraphFont"/>
    <w:rsid w:val="00ED30C8"/>
  </w:style>
  <w:style w:type="paragraph" w:styleId="Footer">
    <w:name w:val="footer"/>
    <w:basedOn w:val="Normal"/>
    <w:link w:val="a2"/>
    <w:uiPriority w:val="99"/>
    <w:unhideWhenUsed/>
    <w:rsid w:val="0002182A"/>
    <w:pPr>
      <w:tabs>
        <w:tab w:val="center" w:pos="4677"/>
        <w:tab w:val="right" w:pos="9355"/>
      </w:tabs>
      <w:spacing w:after="0"/>
    </w:pPr>
  </w:style>
  <w:style w:type="character" w:customStyle="1" w:styleId="a2">
    <w:name w:val="Нижний колонтитул Знак"/>
    <w:basedOn w:val="DefaultParagraphFont"/>
    <w:link w:val="Footer"/>
    <w:uiPriority w:val="99"/>
    <w:rsid w:val="0002182A"/>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