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A43E0" w:rsidRPr="00CC2BC7" w:rsidP="00CC2BC7">
      <w:pPr>
        <w:pStyle w:val="Title"/>
        <w:ind w:left="6372"/>
        <w:jc w:val="both"/>
        <w:rPr>
          <w:i w:val="0"/>
          <w:sz w:val="24"/>
          <w:lang w:val="ru-RU"/>
        </w:rPr>
      </w:pPr>
      <w:r w:rsidRPr="00CC2BC7">
        <w:rPr>
          <w:i w:val="0"/>
          <w:sz w:val="24"/>
          <w:lang w:val="ru-RU"/>
        </w:rPr>
        <w:t xml:space="preserve">      Дело</w:t>
      </w:r>
      <w:r w:rsidRPr="00CC2BC7">
        <w:rPr>
          <w:i w:val="0"/>
          <w:sz w:val="24"/>
        </w:rPr>
        <w:t xml:space="preserve"> № 1-</w:t>
      </w:r>
      <w:r w:rsidRPr="00CC2BC7">
        <w:rPr>
          <w:i w:val="0"/>
          <w:sz w:val="24"/>
          <w:lang w:val="ru-RU"/>
        </w:rPr>
        <w:t>51-10/2018</w:t>
      </w:r>
    </w:p>
    <w:p w:rsidR="008A43E0" w:rsidRPr="00CC2BC7" w:rsidP="00CC2BC7">
      <w:pPr>
        <w:pStyle w:val="Heading1"/>
        <w:rPr>
          <w:b/>
          <w:sz w:val="24"/>
        </w:rPr>
      </w:pPr>
    </w:p>
    <w:p w:rsidR="008A43E0" w:rsidRPr="00CC2BC7" w:rsidP="00CC2BC7">
      <w:pPr>
        <w:pStyle w:val="Heading1"/>
        <w:rPr>
          <w:b/>
          <w:sz w:val="24"/>
        </w:rPr>
      </w:pPr>
      <w:r w:rsidRPr="00CC2BC7">
        <w:rPr>
          <w:b/>
          <w:sz w:val="24"/>
        </w:rPr>
        <w:t>П Р И Г О В О Р</w:t>
      </w:r>
    </w:p>
    <w:p w:rsidR="008A43E0" w:rsidRPr="00CC2BC7" w:rsidP="00CC2B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BC7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8A43E0" w:rsidRPr="00CC2BC7" w:rsidP="00CC2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18 апреля 2018 года</w:t>
      </w:r>
      <w:r w:rsidRPr="00CC2BC7">
        <w:rPr>
          <w:rFonts w:ascii="Times New Roman" w:hAnsi="Times New Roman" w:cs="Times New Roman"/>
          <w:sz w:val="24"/>
          <w:szCs w:val="24"/>
        </w:rPr>
        <w:tab/>
      </w:r>
      <w:r w:rsidRPr="00CC2BC7">
        <w:rPr>
          <w:rFonts w:ascii="Times New Roman" w:hAnsi="Times New Roman" w:cs="Times New Roman"/>
          <w:sz w:val="24"/>
          <w:szCs w:val="24"/>
        </w:rPr>
        <w:tab/>
      </w:r>
      <w:r w:rsidRPr="00CC2BC7">
        <w:rPr>
          <w:rFonts w:ascii="Times New Roman" w:hAnsi="Times New Roman" w:cs="Times New Roman"/>
          <w:sz w:val="24"/>
          <w:szCs w:val="24"/>
        </w:rPr>
        <w:tab/>
      </w:r>
      <w:r w:rsidRPr="00CC2BC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CC2BC7">
        <w:rPr>
          <w:rFonts w:ascii="Times New Roman" w:hAnsi="Times New Roman" w:cs="Times New Roman"/>
          <w:sz w:val="24"/>
          <w:szCs w:val="24"/>
        </w:rPr>
        <w:tab/>
      </w:r>
      <w:r w:rsidRPr="00CC2BC7">
        <w:rPr>
          <w:rFonts w:ascii="Times New Roman" w:hAnsi="Times New Roman" w:cs="Times New Roman"/>
          <w:sz w:val="24"/>
          <w:szCs w:val="24"/>
        </w:rPr>
        <w:tab/>
        <w:t xml:space="preserve">        г. Керчь</w:t>
      </w:r>
    </w:p>
    <w:p w:rsidR="008A43E0" w:rsidRPr="00CC2BC7" w:rsidP="00CC2B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b/>
          <w:sz w:val="24"/>
          <w:szCs w:val="24"/>
        </w:rPr>
        <w:tab/>
      </w:r>
      <w:r w:rsidRPr="00CC2BC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государственного обвинителя в лице помощника прокурора города Керчи Республики Крым – Степанишиной Е.И.,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подсудимого – Калашникова С.А.,   </w:t>
      </w:r>
      <w:r w:rsidRPr="00CC2BC7">
        <w:rPr>
          <w:rFonts w:ascii="Times New Roman" w:hAnsi="Times New Roman" w:cs="Times New Roman"/>
          <w:sz w:val="24"/>
          <w:szCs w:val="24"/>
        </w:rPr>
        <w:tab/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защитника, в лице адвоката - Франкевич В.Е., действующего на основании ордера № </w:t>
      </w:r>
      <w:r w:rsidRPr="00CC2BC7" w:rsidR="00DF367C">
        <w:rPr>
          <w:rFonts w:ascii="Times New Roman" w:hAnsi="Times New Roman" w:cs="Times New Roman"/>
          <w:sz w:val="24"/>
          <w:szCs w:val="24"/>
        </w:rPr>
        <w:t>/изъято/</w:t>
      </w:r>
      <w:r w:rsidRPr="00CC2BC7">
        <w:rPr>
          <w:rFonts w:ascii="Times New Roman" w:hAnsi="Times New Roman" w:cs="Times New Roman"/>
          <w:sz w:val="24"/>
          <w:szCs w:val="24"/>
        </w:rPr>
        <w:t xml:space="preserve"> от 05.04.2018 года, представившего удостоверение № </w:t>
      </w:r>
      <w:r w:rsidRPr="00CC2BC7" w:rsidR="00DF367C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C2BC7">
        <w:rPr>
          <w:rFonts w:ascii="Times New Roman" w:hAnsi="Times New Roman" w:cs="Times New Roman"/>
          <w:sz w:val="24"/>
          <w:szCs w:val="24"/>
        </w:rPr>
        <w:t xml:space="preserve"> выданное ГУ МЮ России по Республике Крым и Севастополю;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при секретаре –  Кузнецовой А.А., </w:t>
      </w:r>
    </w:p>
    <w:p w:rsidR="008A43E0" w:rsidRPr="00CC2BC7" w:rsidP="00CC2BC7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рассмотрев в особом порядке материалы уголовного дела в отношении:</w:t>
      </w:r>
    </w:p>
    <w:p w:rsidR="008A43E0" w:rsidRPr="00CC2BC7" w:rsidP="00CC2B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43E0" w:rsidRPr="00CC2BC7" w:rsidP="00CC2BC7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КАЛАШНИКОВА </w:t>
      </w:r>
      <w:r w:rsidRPr="00CC2BC7" w:rsidR="00DF367C">
        <w:rPr>
          <w:rFonts w:ascii="Times New Roman" w:hAnsi="Times New Roman" w:cs="Times New Roman"/>
          <w:sz w:val="24"/>
          <w:szCs w:val="24"/>
        </w:rPr>
        <w:t>,С.А.</w:t>
      </w:r>
      <w:r w:rsidRPr="00CC2BC7">
        <w:rPr>
          <w:rFonts w:ascii="Times New Roman" w:hAnsi="Times New Roman" w:cs="Times New Roman"/>
          <w:sz w:val="24"/>
          <w:szCs w:val="24"/>
        </w:rPr>
        <w:t xml:space="preserve">, </w:t>
      </w:r>
      <w:r w:rsidRPr="00CC2BC7" w:rsidR="00DF367C">
        <w:rPr>
          <w:rFonts w:ascii="Times New Roman" w:hAnsi="Times New Roman" w:cs="Times New Roman"/>
          <w:sz w:val="24"/>
          <w:szCs w:val="24"/>
        </w:rPr>
        <w:t>/изъято/</w:t>
      </w:r>
      <w:r w:rsidRPr="00CC2BC7">
        <w:rPr>
          <w:rFonts w:ascii="Times New Roman" w:hAnsi="Times New Roman" w:cs="Times New Roman"/>
          <w:noProof/>
          <w:sz w:val="24"/>
          <w:szCs w:val="24"/>
        </w:rPr>
        <w:t xml:space="preserve">; обвиняемого </w:t>
      </w:r>
      <w:r w:rsidRPr="00CC2BC7">
        <w:rPr>
          <w:rFonts w:ascii="Times New Roman" w:hAnsi="Times New Roman" w:cs="Times New Roman"/>
          <w:sz w:val="24"/>
          <w:szCs w:val="24"/>
        </w:rPr>
        <w:t>в совершении преступления, предусмотренного ч.1 ст.158 УК РФ,</w:t>
      </w:r>
    </w:p>
    <w:p w:rsidR="008A43E0" w:rsidRPr="00CC2BC7" w:rsidP="00CC2BC7">
      <w:pPr>
        <w:pStyle w:val="Header"/>
        <w:tabs>
          <w:tab w:val="left" w:pos="708"/>
        </w:tabs>
        <w:jc w:val="both"/>
      </w:pPr>
      <w:r w:rsidRPr="00CC2BC7">
        <w:tab/>
      </w:r>
    </w:p>
    <w:p w:rsidR="008A43E0" w:rsidRPr="00CC2BC7" w:rsidP="00CC2BC7">
      <w:pPr>
        <w:pStyle w:val="Header"/>
        <w:tabs>
          <w:tab w:val="left" w:pos="708"/>
        </w:tabs>
        <w:jc w:val="center"/>
        <w:rPr>
          <w:b/>
        </w:rPr>
      </w:pPr>
      <w:r w:rsidRPr="00CC2BC7">
        <w:rPr>
          <w:b/>
        </w:rPr>
        <w:t>У С Т А Н О В И Л:</w:t>
      </w:r>
    </w:p>
    <w:p w:rsidR="008A43E0" w:rsidRPr="00CC2BC7" w:rsidP="00CC2BC7">
      <w:pPr>
        <w:pStyle w:val="Header"/>
        <w:tabs>
          <w:tab w:val="left" w:pos="708"/>
        </w:tabs>
        <w:jc w:val="center"/>
      </w:pPr>
    </w:p>
    <w:p w:rsidR="008A43E0" w:rsidRPr="00CC2BC7" w:rsidP="00CC2BC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CC2BC7">
        <w:rPr>
          <w:sz w:val="24"/>
          <w:szCs w:val="24"/>
        </w:rPr>
        <w:tab/>
      </w:r>
      <w:r w:rsidRPr="00CC2BC7">
        <w:rPr>
          <w:spacing w:val="20"/>
          <w:sz w:val="24"/>
          <w:szCs w:val="24"/>
        </w:rPr>
        <w:t xml:space="preserve"> </w:t>
      </w:r>
      <w:r w:rsidRPr="00CC2BC7">
        <w:rPr>
          <w:sz w:val="24"/>
          <w:szCs w:val="24"/>
        </w:rPr>
        <w:t xml:space="preserve">Калашников </w:t>
      </w:r>
      <w:r w:rsidRPr="00CC2BC7" w:rsidR="00DF367C">
        <w:rPr>
          <w:sz w:val="24"/>
          <w:szCs w:val="24"/>
        </w:rPr>
        <w:t>С.А.</w:t>
      </w:r>
      <w:r w:rsidRPr="00CC2BC7">
        <w:rPr>
          <w:sz w:val="24"/>
          <w:szCs w:val="24"/>
        </w:rPr>
        <w:t xml:space="preserve">, </w:t>
      </w:r>
      <w:r w:rsidRPr="00CC2BC7" w:rsidR="00DF367C">
        <w:rPr>
          <w:sz w:val="24"/>
          <w:szCs w:val="24"/>
        </w:rPr>
        <w:t xml:space="preserve">/изъято/ </w:t>
      </w:r>
      <w:r w:rsidRPr="00CC2BC7">
        <w:rPr>
          <w:sz w:val="24"/>
          <w:szCs w:val="24"/>
        </w:rPr>
        <w:t>года рождения, совершил  тайное хищение чужого имущества, кражу, при следующих обстоятельствах: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- 10 октября 2017 года около 18 часов 00 минут, Калашников Сергей Александрович, будучи в состоянии алкогольного опьянения, находясь в  помещении кухни квартиры N </w:t>
      </w:r>
      <w:r w:rsidRPr="00CC2BC7" w:rsidR="00DF367C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C2BC7">
        <w:rPr>
          <w:rFonts w:ascii="Times New Roman" w:hAnsi="Times New Roman" w:cs="Times New Roman"/>
          <w:sz w:val="24"/>
          <w:szCs w:val="24"/>
        </w:rPr>
        <w:t xml:space="preserve">дома N </w:t>
      </w:r>
      <w:r w:rsidRPr="00CC2BC7" w:rsidR="00DF367C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C2BC7">
        <w:rPr>
          <w:rFonts w:ascii="Times New Roman" w:hAnsi="Times New Roman" w:cs="Times New Roman"/>
          <w:sz w:val="24"/>
          <w:szCs w:val="24"/>
        </w:rPr>
        <w:t>, расположенного по ул. Льва Толстого г. Керчи, реализуя свой внезапно возникший умысел, направленный на тайное хищение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с целью извлечения материальной выгоды, воспользовавшись тем, что за ним никто не наблюдает, тайно, путем свободного доступа похитил с тумбочки мобильный телефон марки В</w:t>
      </w:r>
      <w:r w:rsidRPr="00CC2BC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C2BC7">
        <w:rPr>
          <w:rFonts w:ascii="Times New Roman" w:hAnsi="Times New Roman" w:cs="Times New Roman"/>
          <w:sz w:val="24"/>
          <w:szCs w:val="24"/>
        </w:rPr>
        <w:t xml:space="preserve"> </w:t>
      </w:r>
      <w:r w:rsidRPr="00CC2B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2BC7">
        <w:rPr>
          <w:rFonts w:ascii="Times New Roman" w:hAnsi="Times New Roman" w:cs="Times New Roman"/>
          <w:sz w:val="24"/>
          <w:szCs w:val="24"/>
        </w:rPr>
        <w:t xml:space="preserve"> 5070 стоимостью 4000 рублей, в котором находилась карта памяти на 8 </w:t>
      </w:r>
      <w:r w:rsidRPr="00CC2BC7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CC2BC7">
        <w:rPr>
          <w:rFonts w:ascii="Times New Roman" w:hAnsi="Times New Roman" w:cs="Times New Roman"/>
          <w:sz w:val="24"/>
          <w:szCs w:val="24"/>
        </w:rPr>
        <w:t xml:space="preserve">, стоимостью 380 рублей принадлежащий потерпевшей </w:t>
      </w:r>
      <w:r w:rsidRPr="00CC2BC7" w:rsidR="0098626C">
        <w:rPr>
          <w:rFonts w:ascii="Times New Roman" w:hAnsi="Times New Roman" w:cs="Times New Roman"/>
          <w:sz w:val="24"/>
          <w:szCs w:val="24"/>
        </w:rPr>
        <w:t>Ф.И.О.1</w:t>
      </w:r>
      <w:r w:rsidRPr="00CC2BC7">
        <w:rPr>
          <w:rFonts w:ascii="Times New Roman" w:hAnsi="Times New Roman" w:cs="Times New Roman"/>
          <w:sz w:val="24"/>
          <w:szCs w:val="24"/>
        </w:rPr>
        <w:t xml:space="preserve">, который присвоил себе, и, оставаясь незамеченным, скрылся с места совершения преступления, распорядившись похищенным по своему усмотрению, причинив своими умышленными действиями </w:t>
      </w:r>
      <w:r w:rsidRPr="00CC2BC7" w:rsidR="0098626C">
        <w:rPr>
          <w:rFonts w:ascii="Times New Roman" w:hAnsi="Times New Roman" w:cs="Times New Roman"/>
          <w:sz w:val="24"/>
          <w:szCs w:val="24"/>
        </w:rPr>
        <w:t>Ф.И.О.1</w:t>
      </w:r>
      <w:r w:rsidRPr="00CC2BC7">
        <w:rPr>
          <w:rFonts w:ascii="Times New Roman" w:hAnsi="Times New Roman" w:cs="Times New Roman"/>
          <w:sz w:val="24"/>
          <w:szCs w:val="24"/>
        </w:rPr>
        <w:t xml:space="preserve"> материальный ущерб на общую сумму 4380 рублей.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Подсудимый Калашников С.А. 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В судебном заседании он пояснил, что ходатайство он заявил добровольно, после консультации с защитником, осознаёт его характер и последствия, вину признаёт полностью.</w:t>
      </w:r>
    </w:p>
    <w:p w:rsidR="008A43E0" w:rsidRPr="00CC2BC7" w:rsidP="00CC2B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ab/>
        <w:t>Защитник, государственный обвинитель, и потерпевшая  (в своих письменных объяснениях) не возражали против удовлетворения ходатайства подсудимого о постановлении приговора без судебного разбирательства, в особом порядке.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Частью 1 статьи 314 УПК РФ, подсудимому предоставлено право, заявить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</w:t>
      </w:r>
      <w:r w:rsidRPr="00CC2BC7">
        <w:rPr>
          <w:rFonts w:ascii="Times New Roman" w:hAnsi="Times New Roman" w:cs="Times New Roman"/>
          <w:sz w:val="24"/>
          <w:szCs w:val="24"/>
        </w:rPr>
        <w:t>УК РФ), не превышает 10 лет лишения свободы, с согласия потерпевшего и государственного обвинителя.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Совершенное Калашниковым С.А. уголовное преступление в силу ч.2 ст. 15 УК РФ, отнесено законом к преступлениям небольшой тяжести, максимальное наказание, за которое предусматривает лишение свободы на срок до 2  лет. 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Суд, квалифицирует действия подсудимого Калашникова С.А., по ч.1 ст.158 УК РФ, как тайное хищение чужого имущества, т.е. кража; соглашаясь с квалификацией данной органом дознания.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При этом, судом установлено, что обвинение, с которым согласился подсудимый, обосновано, подтверждается доказательствами, собранными по уголовному делу. Обстоятельств, препятствующих постановлению законного, обоснованного и справедливого приговора не имеется.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BC7"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Обсуждая вопрос о виде и размере наказания, суд учитывает требования ч.7 ст.316 УПК РФ, характер и степень общественной опасности совершенного деяния, данные о личности подсудимого.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Судом установлено, что Калашников С.А., </w:t>
      </w:r>
      <w:r w:rsidRPr="00CC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имея  неснятую и непогашенную </w:t>
      </w:r>
      <w:r w:rsidRPr="00CC2BC7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судимость</w:t>
      </w:r>
      <w:r w:rsidRPr="00CC2BC7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  </w:t>
      </w:r>
      <w:r w:rsidRPr="00CC2BC7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преступления против собственности, освободившись из мест лишения свободы, должных выводов для себя не сделал и вновь совершил умышленное преступление небольшой тяжести аналогичной направленности, в связи с чем, суд не находит оснований для применения положений ч.1 ст.64 УК РФ, ч.3 ст. 68 УК РФ, так как отсутствуют исключительные обстоятельства, связанные с целями и мотивами преступления, ролью в них подсудимого, существенно уменьшающими степень общественной опасности преступления.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BC7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в действиях подсудимого имеются отягчающие вину обстоятельства, суд не может применить правила ч.1 ст. 62 УК РФ; и ч.6 ст.15 УК РФ.</w:t>
      </w:r>
    </w:p>
    <w:p w:rsidR="008A43E0" w:rsidRPr="00CC2BC7" w:rsidP="00CC2BC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В качестве смягчающих наказание обстоятельств, в силу п. «и» ст. 61 УК РФ, суд признает и учитывает явку с повинной, а также в силу ч.2 ст. 61 УК РФ – признание вины, раскаяние в содеянном.</w:t>
      </w:r>
    </w:p>
    <w:p w:rsidR="008A43E0" w:rsidRPr="00CC2BC7" w:rsidP="00CC2BC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Обстоятельством, отягчающим наказание в силу </w:t>
      </w:r>
      <w:r w:rsidRPr="00CC2BC7">
        <w:rPr>
          <w:rFonts w:ascii="Times New Roman" w:hAnsi="Times New Roman" w:cs="Times New Roman"/>
          <w:sz w:val="24"/>
          <w:szCs w:val="24"/>
        </w:rPr>
        <w:t>п. «а» ч.1 ст. 63 УК РФ</w:t>
      </w:r>
      <w:r w:rsidRPr="00CC2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рецидив преступлений.</w:t>
      </w:r>
      <w:r w:rsidRPr="00CC2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Из данных о личности подсудимого Калашникова С.А., установлено, что </w:t>
      </w:r>
      <w:r w:rsidRPr="00CC2BC7" w:rsidR="0098626C">
        <w:rPr>
          <w:rFonts w:ascii="Times New Roman" w:hAnsi="Times New Roman" w:cs="Times New Roman"/>
          <w:sz w:val="24"/>
          <w:szCs w:val="24"/>
        </w:rPr>
        <w:t>/изъято/</w:t>
      </w:r>
      <w:r w:rsidRPr="00CC2BC7">
        <w:rPr>
          <w:rFonts w:ascii="Times New Roman" w:hAnsi="Times New Roman" w:cs="Times New Roman"/>
          <w:sz w:val="24"/>
          <w:szCs w:val="24"/>
        </w:rPr>
        <w:t>.</w:t>
      </w:r>
    </w:p>
    <w:p w:rsidR="008A43E0" w:rsidRPr="00CC2BC7" w:rsidP="00CC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Принимая во внимание: характер содеянного, обстоятельства по делу, объект преступных посягательств, данные о личности подсудимого Калашникова С.А., который страдает тяжелыми заболеваниями; учитывая, что совершено преступление, относящиеся к категории преступлений небольшой тяжести, имеющее корыстную направленность, обстоятельства смягчающие и отягчающие наказание, суд приходит к выводу о том, что для исправления подсудимого и предупреждения совершения им новых преступлений, необходимо назначить наказание, в виде лишения свободы исходя из санкции ч.1 ст. 158 УК РФ, с применением ст. 73 УК РФ, назначив наказание условно с установлением испытательного срока.</w:t>
      </w:r>
    </w:p>
    <w:p w:rsidR="008A43E0" w:rsidRPr="00CC2BC7" w:rsidP="00CC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Гражданский иск по делу не заявлен. Вещественные доказательства отсутствуют.</w:t>
      </w:r>
    </w:p>
    <w:p w:rsidR="008A43E0" w:rsidRPr="00CC2BC7" w:rsidP="00CC2B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Руководствуясь ст.ст. 296-299, 303-304, 307-310, 316 УПК РФ, суд,</w:t>
      </w:r>
    </w:p>
    <w:p w:rsidR="008A43E0" w:rsidRPr="00CC2BC7" w:rsidP="00CC2BC7">
      <w:pPr>
        <w:pStyle w:val="BodyTextIndent"/>
        <w:ind w:firstLine="709"/>
        <w:jc w:val="center"/>
        <w:rPr>
          <w:b/>
        </w:rPr>
      </w:pPr>
      <w:r w:rsidRPr="00CC2BC7">
        <w:rPr>
          <w:b/>
        </w:rPr>
        <w:t>П Р И Г О В О Р И Л :</w:t>
      </w:r>
    </w:p>
    <w:p w:rsidR="008A43E0" w:rsidRPr="00CC2BC7" w:rsidP="00CC2BC7">
      <w:pPr>
        <w:pStyle w:val="BodyTextIndent"/>
        <w:ind w:firstLine="709"/>
        <w:jc w:val="center"/>
        <w:rPr>
          <w:b/>
        </w:rPr>
      </w:pPr>
    </w:p>
    <w:p w:rsidR="008A43E0" w:rsidRPr="00CC2BC7" w:rsidP="00CC2BC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Калашникова Сергея Александровича признать виновным в совершении преступления предусмотренного  ч.1 ст. 158 УК РФ, и назначить ему наказание в виде лишения свободы, сроком на 1 (один) год;</w:t>
      </w:r>
    </w:p>
    <w:p w:rsidR="008A43E0" w:rsidRPr="00CC2BC7" w:rsidP="00CC2BC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>на основании ст. 73 УК РФ, наказание считать условным с установлением испытательного срока на 2 (два) года.</w:t>
      </w:r>
    </w:p>
    <w:p w:rsidR="008A43E0" w:rsidRPr="00CC2BC7" w:rsidP="00CC2BC7">
      <w:pPr>
        <w:pStyle w:val="10"/>
        <w:rPr>
          <w:szCs w:val="24"/>
        </w:rPr>
      </w:pPr>
      <w:r w:rsidRPr="00CC2BC7">
        <w:rPr>
          <w:szCs w:val="24"/>
        </w:rPr>
        <w:tab/>
        <w:t>Меру пресечения подписку о невыезде и надлежащем поведении оставить без изменения до вступления приговора в законную  силу.</w:t>
      </w:r>
    </w:p>
    <w:p w:rsidR="008A43E0" w:rsidRPr="00CC2BC7" w:rsidP="00CC2BC7">
      <w:pPr>
        <w:pStyle w:val="10"/>
        <w:ind w:firstLine="708"/>
        <w:rPr>
          <w:szCs w:val="24"/>
        </w:rPr>
      </w:pPr>
      <w:r w:rsidRPr="00CC2BC7">
        <w:rPr>
          <w:szCs w:val="24"/>
        </w:rPr>
        <w:t>Контроль за поведением осужденного возложить на специализированный государственный орган, осуществляющий исправление осужденных.</w:t>
      </w:r>
    </w:p>
    <w:p w:rsidR="008A43E0" w:rsidRPr="00CC2BC7" w:rsidP="00CC2BC7">
      <w:pPr>
        <w:pStyle w:val="10"/>
        <w:ind w:firstLine="708"/>
        <w:rPr>
          <w:szCs w:val="24"/>
        </w:rPr>
      </w:pPr>
      <w:r w:rsidRPr="00CC2BC7">
        <w:rPr>
          <w:szCs w:val="24"/>
        </w:rPr>
        <w:t xml:space="preserve">Возложить на осужденного следующие обязанности: </w:t>
      </w:r>
    </w:p>
    <w:p w:rsidR="008A43E0" w:rsidRPr="00CC2BC7" w:rsidP="00CC2BC7">
      <w:pPr>
        <w:pStyle w:val="10"/>
        <w:rPr>
          <w:szCs w:val="24"/>
        </w:rPr>
      </w:pPr>
      <w:r w:rsidRPr="00CC2BC7">
        <w:rPr>
          <w:szCs w:val="24"/>
        </w:rPr>
        <w:t xml:space="preserve">-  не менять постоянного места жительства без уведомления специализированного органа осуществляющего исправление осужденных;  </w:t>
      </w:r>
    </w:p>
    <w:p w:rsidR="008A43E0" w:rsidRPr="00CC2BC7" w:rsidP="00CC2BC7">
      <w:pPr>
        <w:pStyle w:val="10"/>
        <w:rPr>
          <w:szCs w:val="24"/>
        </w:rPr>
      </w:pPr>
      <w:r w:rsidRPr="00CC2BC7">
        <w:rPr>
          <w:szCs w:val="24"/>
        </w:rPr>
        <w:t>- ежемесячно являться в специализированный государственный орган, осуществляющий исправление осужденных.</w:t>
      </w:r>
    </w:p>
    <w:p w:rsidR="008A43E0" w:rsidRPr="00CC2BC7" w:rsidP="00CC2BC7">
      <w:pPr>
        <w:pStyle w:val="Header"/>
        <w:tabs>
          <w:tab w:val="left" w:pos="708"/>
        </w:tabs>
        <w:contextualSpacing/>
        <w:jc w:val="both"/>
      </w:pPr>
      <w:r w:rsidRPr="00CC2BC7">
        <w:tab/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8A43E0" w:rsidRPr="00CC2BC7" w:rsidP="00CC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8A43E0" w:rsidRPr="00CC2BC7" w:rsidP="00CC2B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BC7">
        <w:rPr>
          <w:rFonts w:ascii="Times New Roman" w:hAnsi="Times New Roman" w:cs="Times New Roman"/>
          <w:sz w:val="24"/>
          <w:szCs w:val="24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8A43E0" w:rsidRPr="00CC2BC7" w:rsidP="00CC2BC7">
      <w:pPr>
        <w:pStyle w:val="BodyTextIndent"/>
        <w:ind w:firstLine="0"/>
        <w:rPr>
          <w:b/>
        </w:rPr>
      </w:pPr>
      <w:r w:rsidRPr="00CC2BC7">
        <w:rPr>
          <w:b/>
        </w:rPr>
        <w:t xml:space="preserve">Мировой судья: </w:t>
      </w:r>
      <w:r w:rsidRPr="00CC2BC7">
        <w:rPr>
          <w:b/>
        </w:rPr>
        <w:tab/>
        <w:t xml:space="preserve">С.С. Урюпина  </w:t>
      </w:r>
    </w:p>
    <w:p w:rsidR="008A43E0" w:rsidRPr="00CC2BC7" w:rsidP="00CC2BC7">
      <w:pPr>
        <w:pStyle w:val="BodyTextIndent"/>
        <w:ind w:firstLine="0"/>
        <w:rPr>
          <w:b/>
        </w:rPr>
      </w:pPr>
    </w:p>
    <w:p w:rsidR="00F6195F" w:rsidRPr="00407E37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F6195F" w:rsidRPr="00407E37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F6195F" w:rsidRPr="00407E37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F6195F" w:rsidRPr="00407E37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>В.В. Науменко</w:t>
      </w:r>
    </w:p>
    <w:p w:rsidR="00F6195F" w:rsidRPr="00407E37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195F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6195F" w:rsidRPr="00407E37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195F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F6195F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195F" w:rsidRPr="00407E37" w:rsidP="00F619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07E37">
        <w:rPr>
          <w:rFonts w:ascii="Times New Roman" w:hAnsi="Times New Roman" w:cs="Times New Roman"/>
          <w:sz w:val="20"/>
          <w:szCs w:val="20"/>
        </w:rPr>
        <w:t>_» ____</w:t>
      </w:r>
      <w:r>
        <w:rPr>
          <w:rFonts w:ascii="Times New Roman" w:hAnsi="Times New Roman" w:cs="Times New Roman"/>
          <w:sz w:val="20"/>
          <w:szCs w:val="20"/>
        </w:rPr>
        <w:t>мая</w:t>
      </w:r>
      <w:r w:rsidRPr="00407E37">
        <w:rPr>
          <w:rFonts w:ascii="Times New Roman" w:hAnsi="Times New Roman" w:cs="Times New Roman"/>
          <w:sz w:val="20"/>
          <w:szCs w:val="20"/>
        </w:rPr>
        <w:t>__ 20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A43E0" w:rsidRPr="00CC2BC7" w:rsidP="00CC2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3E0" w:rsidRPr="00CC2BC7" w:rsidP="00CC2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99D" w:rsidRPr="00CC2BC7" w:rsidP="00CC2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4629DD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6948"/>
      <w:docPartObj>
        <w:docPartGallery w:val="Page Numbers (Bottom of Page)"/>
        <w:docPartUnique/>
      </w:docPartObj>
    </w:sdtPr>
    <w:sdtContent>
      <w:p w:rsidR="008C0BF9">
        <w:pPr>
          <w:pStyle w:val="Footer"/>
          <w:jc w:val="right"/>
        </w:pPr>
        <w:r>
          <w:fldChar w:fldCharType="begin"/>
        </w:r>
        <w:r w:rsidR="008A43E0">
          <w:instrText xml:space="preserve"> PAGE   \* MERGEFORMAT </w:instrText>
        </w:r>
        <w:r>
          <w:fldChar w:fldCharType="separate"/>
        </w:r>
        <w:r w:rsidR="00F6195F">
          <w:rPr>
            <w:noProof/>
          </w:rPr>
          <w:t>3</w:t>
        </w:r>
        <w:r>
          <w:fldChar w:fldCharType="end"/>
        </w:r>
      </w:p>
    </w:sdtContent>
  </w:sdt>
  <w:p w:rsidR="008C0BF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43E0"/>
    <w:rsid w:val="00407E37"/>
    <w:rsid w:val="005F599D"/>
    <w:rsid w:val="0085043E"/>
    <w:rsid w:val="008A43E0"/>
    <w:rsid w:val="008C0BF9"/>
    <w:rsid w:val="0098626C"/>
    <w:rsid w:val="00CC2BC7"/>
    <w:rsid w:val="00DF367C"/>
    <w:rsid w:val="00F6195F"/>
    <w:rsid w:val="00F737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E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A43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43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8A43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A4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43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8A4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8A43E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1">
    <w:name w:val="Название Знак"/>
    <w:basedOn w:val="DefaultParagraphFont"/>
    <w:link w:val="Title"/>
    <w:rsid w:val="008A43E0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A43E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A43E0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NoSpacing">
    <w:name w:val="No Spacing"/>
    <w:uiPriority w:val="1"/>
    <w:qFormat/>
    <w:rsid w:val="008A43E0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autoRedefine/>
    <w:rsid w:val="008A43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A43E0"/>
  </w:style>
  <w:style w:type="paragraph" w:styleId="Footer">
    <w:name w:val="footer"/>
    <w:basedOn w:val="Normal"/>
    <w:link w:val="a2"/>
    <w:uiPriority w:val="99"/>
    <w:unhideWhenUsed/>
    <w:rsid w:val="008A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A43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