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37FCB" w:rsidRPr="00037FCB" w:rsidP="00037FCB">
      <w:pPr>
        <w:jc w:val="right"/>
        <w:rPr>
          <w:b/>
        </w:rPr>
      </w:pPr>
      <w:r w:rsidRPr="0062089C">
        <w:rPr>
          <w:b/>
        </w:rPr>
        <w:t xml:space="preserve">Дело № 1 – </w:t>
      </w:r>
      <w:r w:rsidRPr="00F07F47">
        <w:rPr>
          <w:b/>
        </w:rPr>
        <w:t>51-</w:t>
      </w:r>
      <w:r w:rsidRPr="0014754F">
        <w:rPr>
          <w:b/>
        </w:rPr>
        <w:t>26</w:t>
      </w:r>
      <w:r w:rsidRPr="0062089C">
        <w:rPr>
          <w:b/>
        </w:rPr>
        <w:t xml:space="preserve"> /</w:t>
      </w:r>
      <w:r w:rsidRPr="00F07F47">
        <w:rPr>
          <w:b/>
        </w:rPr>
        <w:t>201</w:t>
      </w:r>
      <w:r w:rsidRPr="0014754F">
        <w:rPr>
          <w:b/>
        </w:rPr>
        <w:t>8</w:t>
      </w:r>
    </w:p>
    <w:p w:rsidR="00037FCB" w:rsidRPr="00F07F47" w:rsidP="00037FCB">
      <w:pPr>
        <w:jc w:val="center"/>
        <w:rPr>
          <w:b/>
        </w:rPr>
      </w:pPr>
    </w:p>
    <w:p w:rsidR="00037FCB" w:rsidRPr="0062089C" w:rsidP="00037FCB">
      <w:pPr>
        <w:jc w:val="center"/>
        <w:rPr>
          <w:b/>
        </w:rPr>
      </w:pPr>
      <w:r w:rsidRPr="0062089C">
        <w:rPr>
          <w:b/>
        </w:rPr>
        <w:t>ПРИГОВОР</w:t>
      </w:r>
    </w:p>
    <w:p w:rsidR="00037FCB" w:rsidRPr="0062089C" w:rsidP="00037FCB">
      <w:pPr>
        <w:jc w:val="center"/>
        <w:rPr>
          <w:b/>
        </w:rPr>
      </w:pPr>
      <w:r w:rsidRPr="0062089C">
        <w:rPr>
          <w:b/>
        </w:rPr>
        <w:t>Именем Российской Федерации</w:t>
      </w:r>
    </w:p>
    <w:p w:rsidR="00037FCB" w:rsidRPr="0062089C" w:rsidP="00037FCB">
      <w:pPr>
        <w:jc w:val="center"/>
        <w:rPr>
          <w:b/>
        </w:rPr>
      </w:pPr>
    </w:p>
    <w:p w:rsidR="00037FCB" w:rsidRPr="0062089C" w:rsidP="00037FCB">
      <w:pPr>
        <w:jc w:val="both"/>
      </w:pPr>
      <w:r w:rsidRPr="0062089C">
        <w:t xml:space="preserve">14 </w:t>
      </w:r>
      <w:r>
        <w:t xml:space="preserve">сентября </w:t>
      </w:r>
      <w:r w:rsidRPr="0062089C">
        <w:t>201</w:t>
      </w:r>
      <w:r>
        <w:t>8</w:t>
      </w:r>
      <w:r w:rsidRPr="0062089C">
        <w:t xml:space="preserve"> года                                                                                </w:t>
      </w:r>
      <w:r>
        <w:tab/>
      </w:r>
      <w:r>
        <w:tab/>
      </w:r>
      <w:r>
        <w:tab/>
      </w:r>
      <w:r w:rsidRPr="0062089C">
        <w:t xml:space="preserve">г. Керчь                                                                                 </w:t>
      </w:r>
    </w:p>
    <w:p w:rsidR="00037FCB" w:rsidRPr="0062089C" w:rsidP="00037FCB">
      <w:pPr>
        <w:ind w:firstLine="708"/>
        <w:jc w:val="both"/>
      </w:pPr>
    </w:p>
    <w:p w:rsidR="00037FCB" w:rsidRPr="0062089C" w:rsidP="00037FCB">
      <w:pPr>
        <w:ind w:firstLine="708"/>
        <w:jc w:val="both"/>
      </w:pPr>
      <w:r w:rsidRPr="0062089C">
        <w:t xml:space="preserve">Мировой судья судебного участка № 51 Керченского судебного района (городской округ Керчь) Республики Крым  – Урюпина С.С., </w:t>
      </w:r>
    </w:p>
    <w:p w:rsidR="00037FCB" w:rsidRPr="0062089C" w:rsidP="00037FCB">
      <w:pPr>
        <w:ind w:firstLine="708"/>
        <w:jc w:val="both"/>
      </w:pPr>
      <w:r w:rsidRPr="0062089C">
        <w:t xml:space="preserve">с участием лиц: </w:t>
      </w:r>
    </w:p>
    <w:p w:rsidR="00037FCB" w:rsidRPr="0062089C" w:rsidP="00037FCB">
      <w:pPr>
        <w:ind w:firstLine="708"/>
        <w:jc w:val="both"/>
      </w:pPr>
      <w:r w:rsidRPr="0062089C">
        <w:t xml:space="preserve">государственного обвинителя, в лице помощника прокурора города Керчи – Куруч Ю.Н., </w:t>
      </w:r>
    </w:p>
    <w:p w:rsidR="00037FCB" w:rsidRPr="0062089C" w:rsidP="00037FCB">
      <w:pPr>
        <w:ind w:firstLine="708"/>
        <w:jc w:val="both"/>
      </w:pPr>
      <w:r w:rsidRPr="0062089C">
        <w:t xml:space="preserve">потерпевшего – </w:t>
      </w:r>
      <w:r w:rsidR="0014754F">
        <w:t>Ф.И.О1</w:t>
      </w:r>
    </w:p>
    <w:p w:rsidR="00037FCB" w:rsidRPr="0062089C" w:rsidP="00037FCB">
      <w:pPr>
        <w:ind w:firstLine="708"/>
        <w:jc w:val="both"/>
      </w:pPr>
      <w:r w:rsidRPr="0062089C">
        <w:t xml:space="preserve">подсудимого – </w:t>
      </w:r>
      <w:r>
        <w:t>Мищерякова Д.Е.</w:t>
      </w:r>
      <w:r w:rsidRPr="0062089C">
        <w:t xml:space="preserve">,  </w:t>
      </w:r>
    </w:p>
    <w:p w:rsidR="00037FCB" w:rsidRPr="0062089C" w:rsidP="00037FCB">
      <w:pPr>
        <w:ind w:firstLine="708"/>
        <w:jc w:val="both"/>
      </w:pPr>
      <w:r w:rsidRPr="0062089C">
        <w:t xml:space="preserve">защитника подсудимого в лице адвоката – Ткаченко В.М., действующего на основании ордера № </w:t>
      </w:r>
      <w:r w:rsidR="0014754F">
        <w:t>/изъято/</w:t>
      </w:r>
      <w:r w:rsidRPr="0062089C">
        <w:t xml:space="preserve"> от </w:t>
      </w:r>
      <w:r w:rsidR="0014754F">
        <w:t>/изъято/</w:t>
      </w:r>
      <w:r w:rsidRPr="0062089C" w:rsidR="0014754F">
        <w:t xml:space="preserve"> </w:t>
      </w:r>
      <w:r w:rsidRPr="0062089C">
        <w:t xml:space="preserve">года и представившего удостоверение № </w:t>
      </w:r>
      <w:r>
        <w:t>1</w:t>
      </w:r>
      <w:r w:rsidR="0014754F">
        <w:t>/изъято/</w:t>
      </w:r>
      <w:r w:rsidRPr="0062089C" w:rsidR="0014754F">
        <w:t xml:space="preserve"> </w:t>
      </w:r>
      <w:r w:rsidRPr="0062089C">
        <w:t xml:space="preserve"> выданное ГУ М</w:t>
      </w:r>
      <w:r>
        <w:t>инюста России по РК</w:t>
      </w:r>
      <w:r w:rsidRPr="0062089C">
        <w:t xml:space="preserve"> и</w:t>
      </w:r>
      <w:r>
        <w:t xml:space="preserve"> г.</w:t>
      </w:r>
      <w:r w:rsidRPr="0062089C">
        <w:t>Севастополю 17.12.2015 года,</w:t>
      </w:r>
    </w:p>
    <w:p w:rsidR="00037FCB" w:rsidRPr="0062089C" w:rsidP="00037FCB">
      <w:pPr>
        <w:ind w:firstLine="708"/>
        <w:jc w:val="both"/>
      </w:pPr>
      <w:r w:rsidRPr="0062089C">
        <w:t xml:space="preserve">при секретаре – </w:t>
      </w:r>
      <w:r>
        <w:t>Кузнецовой А.А.,</w:t>
      </w:r>
      <w:r w:rsidRPr="0062089C">
        <w:t xml:space="preserve"> </w:t>
      </w:r>
    </w:p>
    <w:p w:rsidR="00037FCB" w:rsidRPr="0062089C" w:rsidP="00037FCB">
      <w:pPr>
        <w:ind w:firstLine="708"/>
        <w:jc w:val="both"/>
      </w:pPr>
      <w:r w:rsidRPr="0062089C">
        <w:t xml:space="preserve">рассмотрев в открытом судебном заседании (в особом порядке) материалы уголовного дела в отношении: </w:t>
      </w:r>
    </w:p>
    <w:p w:rsidR="00037FCB" w:rsidRPr="0062089C" w:rsidP="00037FCB">
      <w:pPr>
        <w:jc w:val="both"/>
      </w:pPr>
    </w:p>
    <w:p w:rsidR="000936A1" w:rsidP="00037FCB">
      <w:pPr>
        <w:ind w:left="1416"/>
        <w:jc w:val="both"/>
      </w:pPr>
      <w:r w:rsidRPr="00B37356">
        <w:t xml:space="preserve">МИЩЕРЯКОВА </w:t>
      </w:r>
      <w:r w:rsidR="0014754F">
        <w:t>Д.Е.</w:t>
      </w:r>
      <w:r w:rsidR="00037FCB">
        <w:t>,</w:t>
      </w:r>
      <w:r w:rsidRPr="0062089C" w:rsidR="00037FCB">
        <w:t xml:space="preserve"> </w:t>
      </w:r>
      <w:r w:rsidR="0014754F">
        <w:t>/изъято/</w:t>
      </w:r>
      <w:r w:rsidRPr="0062089C" w:rsidR="0014754F">
        <w:t xml:space="preserve"> </w:t>
      </w:r>
      <w:r>
        <w:t>,</w:t>
      </w:r>
    </w:p>
    <w:p w:rsidR="00037FCB" w:rsidRPr="0062089C" w:rsidP="000936A1">
      <w:pPr>
        <w:ind w:firstLine="708"/>
        <w:jc w:val="both"/>
      </w:pPr>
      <w:r w:rsidRPr="0062089C">
        <w:t>обвиняемого в совершении преступления, предусмотренного ч.1 ст.112 УК РФ,</w:t>
      </w:r>
    </w:p>
    <w:p w:rsidR="00037FCB" w:rsidRPr="0062089C" w:rsidP="00037FCB"/>
    <w:p w:rsidR="00037FCB" w:rsidRPr="0062089C" w:rsidP="00037FCB">
      <w:pPr>
        <w:jc w:val="center"/>
        <w:rPr>
          <w:b/>
        </w:rPr>
      </w:pPr>
      <w:r w:rsidRPr="0062089C">
        <w:rPr>
          <w:b/>
        </w:rPr>
        <w:t>УСТАНОВИЛ:</w:t>
      </w:r>
    </w:p>
    <w:p w:rsidR="00037FCB" w:rsidRPr="0062089C" w:rsidP="00037FCB">
      <w:pPr>
        <w:jc w:val="center"/>
        <w:rPr>
          <w:b/>
        </w:rPr>
      </w:pPr>
    </w:p>
    <w:p w:rsidR="000936A1" w:rsidP="00E47FF9">
      <w:pPr>
        <w:pStyle w:val="21"/>
        <w:shd w:val="clear" w:color="auto" w:fill="auto"/>
        <w:spacing w:after="0" w:line="276" w:lineRule="auto"/>
        <w:rPr>
          <w:sz w:val="24"/>
          <w:szCs w:val="24"/>
        </w:rPr>
      </w:pPr>
      <w:r w:rsidRPr="0062089C">
        <w:rPr>
          <w:b/>
        </w:rPr>
        <w:t xml:space="preserve"> </w:t>
      </w:r>
      <w:r w:rsidRPr="0062089C">
        <w:rPr>
          <w:b/>
        </w:rPr>
        <w:tab/>
      </w:r>
      <w:r>
        <w:rPr>
          <w:sz w:val="24"/>
          <w:szCs w:val="24"/>
        </w:rPr>
        <w:t xml:space="preserve">Мищеряков </w:t>
      </w:r>
      <w:r w:rsidR="0014754F">
        <w:rPr>
          <w:sz w:val="24"/>
          <w:szCs w:val="24"/>
        </w:rPr>
        <w:t>Д.Е.</w:t>
      </w:r>
      <w:r>
        <w:rPr>
          <w:sz w:val="24"/>
          <w:szCs w:val="24"/>
        </w:rPr>
        <w:t xml:space="preserve"> – </w:t>
      </w:r>
      <w:r w:rsidR="0014754F">
        <w:t>/изъято/</w:t>
      </w:r>
      <w:r w:rsidRPr="0062089C" w:rsidR="0014754F">
        <w:t xml:space="preserve"> </w:t>
      </w:r>
      <w:r>
        <w:rPr>
          <w:sz w:val="24"/>
          <w:szCs w:val="24"/>
        </w:rPr>
        <w:t xml:space="preserve">года рождения, </w:t>
      </w:r>
      <w:r w:rsidR="00E47FF9">
        <w:rPr>
          <w:sz w:val="24"/>
          <w:szCs w:val="24"/>
        </w:rPr>
        <w:t xml:space="preserve">совершил </w:t>
      </w:r>
      <w:r>
        <w:rPr>
          <w:sz w:val="24"/>
          <w:szCs w:val="24"/>
          <w:shd w:val="clear" w:color="auto" w:fill="FFFFFF"/>
        </w:rPr>
        <w:t xml:space="preserve"> умышленно</w:t>
      </w:r>
      <w:r w:rsidR="00E47FF9">
        <w:rPr>
          <w:sz w:val="24"/>
          <w:szCs w:val="24"/>
          <w:shd w:val="clear" w:color="auto" w:fill="FFFFFF"/>
        </w:rPr>
        <w:t>е</w:t>
      </w:r>
      <w:r>
        <w:rPr>
          <w:sz w:val="24"/>
          <w:szCs w:val="24"/>
          <w:shd w:val="clear" w:color="auto" w:fill="FFFFFF"/>
        </w:rPr>
        <w:t xml:space="preserve"> причинени</w:t>
      </w:r>
      <w:r w:rsidR="00E47FF9">
        <w:rPr>
          <w:sz w:val="24"/>
          <w:szCs w:val="24"/>
          <w:shd w:val="clear" w:color="auto" w:fill="FFFFFF"/>
        </w:rPr>
        <w:t>е</w:t>
      </w:r>
      <w:r>
        <w:rPr>
          <w:sz w:val="24"/>
          <w:szCs w:val="24"/>
          <w:shd w:val="clear" w:color="auto" w:fill="FFFFFF"/>
        </w:rPr>
        <w:t xml:space="preserve"> средней тяжести вреда здоровью, </w:t>
      </w:r>
      <w:r>
        <w:rPr>
          <w:shd w:val="clear" w:color="auto" w:fill="FFFFFF"/>
        </w:rPr>
        <w:t>не опасного для жизни человека и не повлекшего последствий, указанных в статье 111 УК РФ, но вызвавшего длительное расстройство здоровья или значительную стойкую утрату общей трудоспособности менее чем на одну треть</w:t>
      </w:r>
      <w:r w:rsidR="00E47FF9">
        <w:rPr>
          <w:shd w:val="clear" w:color="auto" w:fill="FFFFFF"/>
        </w:rPr>
        <w:t xml:space="preserve">, </w:t>
      </w:r>
      <w:r>
        <w:rPr>
          <w:sz w:val="24"/>
          <w:szCs w:val="24"/>
        </w:rPr>
        <w:t>при следующих обстоятельствах:</w:t>
      </w:r>
    </w:p>
    <w:p w:rsidR="000936A1" w:rsidP="000936A1">
      <w:pPr>
        <w:pStyle w:val="21"/>
        <w:shd w:val="clear" w:color="auto" w:fill="auto"/>
        <w:spacing w:after="0"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- 25.02.2018 года в период времени с 00 часов 20 минут по 00 часов 30 минут, Мищеряков Д.Е., находясь на участке местности, расположенном на расстоянии около 40 метров от дома № </w:t>
      </w:r>
      <w:r w:rsidR="003929DF">
        <w:t>/изъято/</w:t>
      </w:r>
      <w:r w:rsidRPr="0062089C" w:rsidR="003929DF">
        <w:t xml:space="preserve"> </w:t>
      </w:r>
      <w:r>
        <w:rPr>
          <w:sz w:val="24"/>
          <w:szCs w:val="24"/>
        </w:rPr>
        <w:t xml:space="preserve"> по ул. Победы г. Керчи, в ходе внезапно возникшего конфликта, между ним и ранее незнакомым ему потерпевшим </w:t>
      </w:r>
      <w:r w:rsidR="003929DF">
        <w:rPr>
          <w:sz w:val="24"/>
          <w:szCs w:val="24"/>
        </w:rPr>
        <w:t>Ф.И.О.1</w:t>
      </w:r>
      <w:r>
        <w:rPr>
          <w:sz w:val="24"/>
          <w:szCs w:val="24"/>
        </w:rPr>
        <w:t xml:space="preserve">, возникшего на почве личных неприязненных отношений, имея прямой умысел на причинение средней тяжести вреда здоровья, осознавая общественную опасность своих действий, предвидя  возможность  наступления общественного опасных последствий и желая их наступления, действуя умышленно, нанес не менее 5 ударов кулаками обеих рук в область головы и лица </w:t>
      </w:r>
      <w:r w:rsidR="0014754F">
        <w:rPr>
          <w:sz w:val="24"/>
          <w:szCs w:val="24"/>
        </w:rPr>
        <w:t>Ф.И.О.1</w:t>
      </w:r>
      <w:r>
        <w:rPr>
          <w:sz w:val="24"/>
          <w:szCs w:val="24"/>
        </w:rPr>
        <w:t xml:space="preserve">, а также не менее 5 ударов двумя ногами в область головы и туловища </w:t>
      </w:r>
      <w:r w:rsidR="0014754F">
        <w:rPr>
          <w:sz w:val="24"/>
          <w:szCs w:val="24"/>
        </w:rPr>
        <w:t>Ф.И.О.1</w:t>
      </w:r>
      <w:r>
        <w:rPr>
          <w:sz w:val="24"/>
          <w:szCs w:val="24"/>
        </w:rPr>
        <w:t xml:space="preserve">, причинив своими неправомерными действиями, последнему, согласно заключения эксперта № 400 от 07.06.2018 года телесные повреждения: закрытая черепно-мозговая травма в форме сотрясения головного мозга, множественные кровоподтеки мягких тканей головы и лица,, поверхностная ушибленная рана (до 1см.) верхнего века правого глаза, кровоизлияние в слизистую и разрыв слизистой верхней и нижней губ, ссадина нижней губы справа кровоподтек области левого лучезапястного сустава, две ссадины на передней левой голени, образовавшиеся в результате действия тупого предмета (предметов) с ограниченной действующей поверхности, причиненные, не исключено в ночь с 24.02.2018 года на 25.02.2018 года. Кровоподтек области левого </w:t>
      </w:r>
      <w:r>
        <w:rPr>
          <w:sz w:val="24"/>
          <w:szCs w:val="24"/>
        </w:rPr>
        <w:t xml:space="preserve">лучезапястного сустава, две ссадины на передней левой голени не повлекли за собой кратковременного расстройства здоровья или незначительной стойкой утраты общей трудоспособности и, согласно пункту 9 Приказа №194н от 24 апреля 2008 года, Министерства Здравоохранения и социального развития РФ «Об утверждении медицинских критериев определения степени тяжести вреда, причиненного здоровью человека», расцениваются как повреждения, не причинившие вред здоровью человека. Закрытая черепно-мозговая травма в форме сотрясения головного мозга и все её составляющие - множественные кровоподтеки мягких тканей головы и лица, поверхностная ушибленная рана (до 1см.) верхнего века правого глаза, кровоизлияние в слизистую и разрыв слизистой верхней и нижней губ, ссадина нижней губы справа повлекли за собой длительное расстройство здоровья более 21 дня, и, согласно пункту 7.1 Приказа №194н от 24 апреля 2008 года, Министерства Здравоохранения и социального развития РФ «Об утверждении медицинских критериев определения степени тяжести вреда, причиненного здоровью человека», оцениваются как, повреждения, причинившие средней тяжести вред здоровью. </w:t>
      </w:r>
    </w:p>
    <w:p w:rsidR="00037FCB" w:rsidRPr="0062089C" w:rsidP="00037FCB">
      <w:pPr>
        <w:ind w:firstLine="708"/>
        <w:jc w:val="both"/>
      </w:pPr>
      <w:r w:rsidRPr="0062089C">
        <w:t xml:space="preserve">Подсудимый </w:t>
      </w:r>
      <w:r w:rsidR="000936A1">
        <w:t>Мищеряков Д.Е.</w:t>
      </w:r>
      <w:r w:rsidRPr="0062089C">
        <w:t xml:space="preserve">, виновным себя в умышленном причинении средней тяжести вреда здоровью признал полностью и пояснил, что согласен с предъявленным обвинением. </w:t>
      </w:r>
    </w:p>
    <w:p w:rsidR="00037FCB" w:rsidP="00037FCB">
      <w:pPr>
        <w:ind w:firstLine="708"/>
        <w:jc w:val="both"/>
      </w:pPr>
      <w:r w:rsidRPr="0062089C">
        <w:t>Подсудимым было заявлено ходатайство о постановлении приговора без проведения судебного разбирательства. Своё согласие он выразил после проведения консультаций с защитником и подтвердил в ходе судебного заседания, последствия заявленного ходатайства, а также особенности обжалования приговора ему понятны</w:t>
      </w:r>
      <w:r>
        <w:t>.</w:t>
      </w:r>
    </w:p>
    <w:p w:rsidR="00037FCB" w:rsidRPr="0062089C" w:rsidP="00037FCB">
      <w:pPr>
        <w:pStyle w:val="1"/>
      </w:pPr>
      <w:r w:rsidRPr="0062089C">
        <w:t>Ходатайство поддержано защитником Ткаченко В.М., который считает, что признание вины, раскаяние в содеянном, являются основанием для назначения минимального наказания, предусмотренного санкцией ч.1 ст. 112 У</w:t>
      </w:r>
      <w:r w:rsidR="00E47FF9">
        <w:t>К РФ</w:t>
      </w:r>
      <w:r w:rsidRPr="0062089C">
        <w:t>.</w:t>
      </w:r>
    </w:p>
    <w:p w:rsidR="00037FCB" w:rsidRPr="0062089C" w:rsidP="00037FCB">
      <w:pPr>
        <w:ind w:firstLine="708"/>
        <w:jc w:val="both"/>
      </w:pPr>
      <w:r w:rsidRPr="0062089C">
        <w:t>В соответствие с требованиями ч.1 ст. 314 УПК РФ, обвиняемый вправе при наличии согласия государственного обвинителя и потерпевшего заявить о согласии с предъявленным ему обвинением и ходатайствовать о постановлении приговора без проведения судебного разбирательства, по уголовным делам о преступлениях, наказание за которые, не превышает 10 лет лишения свободы.</w:t>
      </w:r>
    </w:p>
    <w:p w:rsidR="00037FCB" w:rsidRPr="0062089C" w:rsidP="00037FCB">
      <w:pPr>
        <w:jc w:val="both"/>
      </w:pPr>
      <w:r w:rsidRPr="0062089C">
        <w:tab/>
        <w:t xml:space="preserve">Государственный обвинитель, потерпевший, не возражали против постановления приговора в отношении </w:t>
      </w:r>
      <w:r w:rsidR="000936A1">
        <w:t>Мищеряков</w:t>
      </w:r>
      <w:r w:rsidR="001B3414">
        <w:t xml:space="preserve">а </w:t>
      </w:r>
      <w:r w:rsidR="000936A1">
        <w:t>Д.Е.</w:t>
      </w:r>
      <w:r w:rsidRPr="0062089C">
        <w:t>, по ч. 1 ст. 112 УК РФ, без проведения судебного разбирательства.</w:t>
      </w:r>
    </w:p>
    <w:p w:rsidR="00037FCB" w:rsidRPr="001B3414" w:rsidP="00037FCB">
      <w:pPr>
        <w:ind w:firstLine="708"/>
        <w:jc w:val="both"/>
      </w:pPr>
      <w:r w:rsidRPr="001B3414">
        <w:t xml:space="preserve">Совершенное </w:t>
      </w:r>
      <w:r w:rsidRPr="001B3414" w:rsidR="000936A1">
        <w:t>Мищеряков</w:t>
      </w:r>
      <w:r w:rsidRPr="001B3414" w:rsidR="001B3414">
        <w:t xml:space="preserve">ым </w:t>
      </w:r>
      <w:r w:rsidRPr="001B3414" w:rsidR="000936A1">
        <w:t>Д.Е.</w:t>
      </w:r>
      <w:r w:rsidRPr="001B3414">
        <w:t xml:space="preserve"> уголовное преступление, отнесено законом к преступлениям небольшой тяжести</w:t>
      </w:r>
      <w:r w:rsidRPr="001B3414" w:rsidR="001B3414">
        <w:t>, максимальное наказание</w:t>
      </w:r>
      <w:r w:rsidR="0060708C">
        <w:t>,</w:t>
      </w:r>
      <w:r w:rsidRPr="001B3414" w:rsidR="001B3414">
        <w:t xml:space="preserve"> за которое, не превышает три года лишения свободы</w:t>
      </w:r>
      <w:r w:rsidRPr="001B3414">
        <w:t xml:space="preserve">. </w:t>
      </w:r>
    </w:p>
    <w:p w:rsidR="00037FCB" w:rsidRPr="0062089C" w:rsidP="00037FCB">
      <w:pPr>
        <w:pStyle w:val="Header"/>
        <w:tabs>
          <w:tab w:val="left" w:pos="708"/>
        </w:tabs>
        <w:jc w:val="both"/>
      </w:pPr>
      <w:r w:rsidRPr="0062089C">
        <w:tab/>
        <w:t xml:space="preserve">С учетом изложенного, суд пришел  к выводу о том, что условия постановления приговора без проведения судебного разбирательства соблюдены, оснований для прекращения особого порядка судебного разбирательства не установлено.  </w:t>
      </w:r>
    </w:p>
    <w:p w:rsidR="001B3414" w:rsidP="00037FCB">
      <w:pPr>
        <w:ind w:firstLine="708"/>
        <w:jc w:val="both"/>
      </w:pPr>
      <w:r>
        <w:t>Суд квалифицирует д</w:t>
      </w:r>
      <w:r w:rsidRPr="0062089C">
        <w:t>ействия подсудимого по ч.1 ст. 112 УК РФ, как умышленное причинение средней тяжести вреда здоровью, не опасного для жизни человека и не повлекшего последствий, указанных в ст. 111 УК РФ, но вызвавшего длительное расстройство здоровья</w:t>
      </w:r>
      <w:r>
        <w:t>.</w:t>
      </w:r>
    </w:p>
    <w:p w:rsidR="00087F79" w:rsidP="00087F7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этом, судом, установлено, что обвинение с которым согласился подсудимый, обосновано, подтверждается доказательствами, собранными по делу; обстоятельств, препятствующих постановлению законного, обоснованного и справедливого приговора не имеется.</w:t>
      </w:r>
    </w:p>
    <w:p w:rsidR="00087F79" w:rsidP="00087F79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 ч.2 ст.43 УК РФ,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преступлений.</w:t>
      </w:r>
    </w:p>
    <w:p w:rsidR="00087F79" w:rsidP="00087F7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Обсуждая вопрос о виде и размере наказания, суд учитывает требования ч.7 ст.316 УПК РФ, согласно которой, при особом порядке судебного разбирательства наказание не может превышать двух третий максимального наказания, предусмотренного санкцией статьи; характер и степень общественной опасности совершенного деяния, данные о личности подсудимого, обстоятельства, смягчающие и отягчающие наказание; а также влияние назначенного наказания на исправление  осужденного и на условия жизни его семьи. </w:t>
      </w:r>
    </w:p>
    <w:p w:rsidR="00037FCB" w:rsidRPr="0062089C" w:rsidP="00037FCB">
      <w:pPr>
        <w:pStyle w:val="1"/>
      </w:pPr>
      <w:r w:rsidRPr="0062089C">
        <w:t>Обстоятельств отягчающих уголовную ответственность, в соответствие со ст. 63 УК РФ, судом по делу не установлено.</w:t>
      </w:r>
    </w:p>
    <w:p w:rsidR="00037FCB" w:rsidRPr="0062089C" w:rsidP="00037FCB">
      <w:pPr>
        <w:pStyle w:val="1"/>
      </w:pPr>
      <w:r w:rsidRPr="0062089C">
        <w:t>Обстоятельств</w:t>
      </w:r>
      <w:r w:rsidR="001B3414">
        <w:t>ами,</w:t>
      </w:r>
      <w:r w:rsidRPr="0062089C">
        <w:t xml:space="preserve"> смягчающим</w:t>
      </w:r>
      <w:r w:rsidR="001B3414">
        <w:t>и</w:t>
      </w:r>
      <w:r w:rsidRPr="0062089C">
        <w:t xml:space="preserve"> наказание</w:t>
      </w:r>
      <w:r w:rsidR="001B3414">
        <w:t>,</w:t>
      </w:r>
      <w:r w:rsidRPr="0062089C">
        <w:t xml:space="preserve"> в соответствие с п.</w:t>
      </w:r>
      <w:r w:rsidR="001B3414">
        <w:t xml:space="preserve"> «г»</w:t>
      </w:r>
      <w:r w:rsidRPr="0062089C">
        <w:t xml:space="preserve"> </w:t>
      </w:r>
      <w:r w:rsidR="001B3414">
        <w:t xml:space="preserve">и п. «и» </w:t>
      </w:r>
      <w:r w:rsidRPr="0062089C">
        <w:t xml:space="preserve">ч.1 ст. 61 УК РФ,  является </w:t>
      </w:r>
      <w:r w:rsidR="001B3414">
        <w:t xml:space="preserve">наличие на иждивении малолетнего ребенка, </w:t>
      </w:r>
      <w:r w:rsidRPr="0062089C" w:rsidR="001B3414">
        <w:t xml:space="preserve"> </w:t>
      </w:r>
      <w:r w:rsidRPr="0062089C">
        <w:t>явка с повинной</w:t>
      </w:r>
      <w:r w:rsidR="001B3414">
        <w:t>, активное способствование расследованию преступления</w:t>
      </w:r>
      <w:r w:rsidRPr="0062089C">
        <w:t>; кроме того, к обстоятельствам смягчающим суд относит: признание подсудимым своей вины, раскаяние в содеянном</w:t>
      </w:r>
      <w:r w:rsidR="00E47FF9">
        <w:t>, выбор особого порядка судебного разбирательства.</w:t>
      </w:r>
      <w:r w:rsidR="001B3414">
        <w:t xml:space="preserve"> </w:t>
      </w:r>
    </w:p>
    <w:p w:rsidR="001B3414" w:rsidP="00037FCB">
      <w:pPr>
        <w:ind w:firstLine="708"/>
        <w:jc w:val="both"/>
      </w:pPr>
      <w:r w:rsidRPr="0062089C">
        <w:t xml:space="preserve">Из данных о личности судом установлено, что </w:t>
      </w:r>
      <w:r>
        <w:t xml:space="preserve">Мищеряков </w:t>
      </w:r>
      <w:r w:rsidR="000936A1">
        <w:t>Д.Е.</w:t>
      </w:r>
      <w:r w:rsidRPr="0062089C">
        <w:t xml:space="preserve">, </w:t>
      </w:r>
      <w:r w:rsidR="003929DF">
        <w:t>/изъято/</w:t>
      </w:r>
      <w:r>
        <w:t>.</w:t>
      </w:r>
    </w:p>
    <w:p w:rsidR="00E47FF9" w:rsidP="00E47FF9">
      <w:pPr>
        <w:spacing w:after="1" w:line="240" w:lineRule="atLeast"/>
        <w:ind w:firstLine="708"/>
        <w:contextualSpacing/>
        <w:jc w:val="both"/>
      </w:pPr>
      <w:r>
        <w:t>С учетом изложенного, суд приходит к выводу, что оснований для применения ч.6 ст.15 УК РФ и ст. 64 УК РФ, не имеется.</w:t>
      </w:r>
    </w:p>
    <w:p w:rsidR="00037FCB" w:rsidRPr="0062089C" w:rsidP="00037FCB">
      <w:pPr>
        <w:ind w:firstLine="708"/>
        <w:jc w:val="both"/>
      </w:pPr>
      <w:r>
        <w:t xml:space="preserve">Принимая во внимание характер содеянного, конкретные обстоятельства по делу, объект преступных посягательств, данные о личности подсудимого Мещерякова Д.Е., мнение потерпевшего, </w:t>
      </w:r>
      <w:r w:rsidRPr="0062089C">
        <w:t xml:space="preserve"> суд, считает, что наказание необходимо определить не связанное с лишением свободы, в виде её ограничения, исходя их санкции ч.1 ст. 112 УК РФ. </w:t>
      </w:r>
    </w:p>
    <w:p w:rsidR="00037FCB" w:rsidRPr="0062089C" w:rsidP="00037FCB">
      <w:pPr>
        <w:ind w:firstLine="708"/>
        <w:jc w:val="both"/>
      </w:pPr>
      <w:r w:rsidRPr="0062089C">
        <w:t xml:space="preserve">Гражданский иск по делу не заявлен.  Вещественные доказательства отсутствуют. </w:t>
      </w:r>
    </w:p>
    <w:p w:rsidR="00037FCB" w:rsidRPr="0062089C" w:rsidP="00037FCB">
      <w:pPr>
        <w:ind w:firstLine="708"/>
        <w:jc w:val="both"/>
      </w:pPr>
      <w:r w:rsidRPr="0062089C">
        <w:t>На основании изложенного и руководствуясь ст.ст. 307-310, 316 -317 УПК РФ, суд</w:t>
      </w:r>
    </w:p>
    <w:p w:rsidR="00037FCB" w:rsidRPr="0062089C" w:rsidP="00037FCB">
      <w:pPr>
        <w:jc w:val="center"/>
      </w:pPr>
    </w:p>
    <w:p w:rsidR="00037FCB" w:rsidRPr="0062089C" w:rsidP="00037FCB">
      <w:pPr>
        <w:jc w:val="center"/>
        <w:rPr>
          <w:b/>
        </w:rPr>
      </w:pPr>
      <w:r w:rsidRPr="0062089C">
        <w:rPr>
          <w:b/>
        </w:rPr>
        <w:t>ПРИГОВОРИЛ:</w:t>
      </w:r>
    </w:p>
    <w:p w:rsidR="00037FCB" w:rsidRPr="0062089C" w:rsidP="00037FCB">
      <w:pPr>
        <w:jc w:val="both"/>
      </w:pPr>
    </w:p>
    <w:p w:rsidR="00037FCB" w:rsidRPr="0062089C" w:rsidP="00037FCB">
      <w:pPr>
        <w:ind w:firstLine="708"/>
        <w:jc w:val="both"/>
      </w:pPr>
      <w:r>
        <w:t xml:space="preserve">МИЩЕРЯКОВА </w:t>
      </w:r>
      <w:r w:rsidR="003929DF">
        <w:t>Д.Е.</w:t>
      </w:r>
      <w:r>
        <w:t xml:space="preserve"> </w:t>
      </w:r>
      <w:r w:rsidRPr="0062089C">
        <w:t xml:space="preserve">признать виновным в совершении преступления, предусмотренного ч.1 ст.112 УК РФ и назначить наказание в виде ограничения свободы, сроком на </w:t>
      </w:r>
      <w:r w:rsidR="00DB77B3">
        <w:t xml:space="preserve">1 </w:t>
      </w:r>
      <w:r>
        <w:t>(</w:t>
      </w:r>
      <w:r w:rsidR="00DB77B3">
        <w:t>один</w:t>
      </w:r>
      <w:r>
        <w:t xml:space="preserve">) </w:t>
      </w:r>
      <w:r w:rsidR="00DB77B3">
        <w:t>год</w:t>
      </w:r>
      <w:r w:rsidRPr="0062089C">
        <w:t xml:space="preserve">; </w:t>
      </w:r>
    </w:p>
    <w:p w:rsidR="00037FCB" w:rsidRPr="0062089C" w:rsidP="00037FCB">
      <w:pPr>
        <w:pStyle w:val="1"/>
      </w:pPr>
      <w:r w:rsidRPr="0062089C">
        <w:t xml:space="preserve">в порядке ч.1 ст. 53 УК РФ, возложить на </w:t>
      </w:r>
      <w:r w:rsidR="00DB77B3">
        <w:t xml:space="preserve">Мищерякова </w:t>
      </w:r>
      <w:r w:rsidR="003929DF">
        <w:t>Д.Е.</w:t>
      </w:r>
      <w:r w:rsidR="00DB77B3">
        <w:t xml:space="preserve"> </w:t>
      </w:r>
      <w:r w:rsidRPr="0062089C">
        <w:t xml:space="preserve"> исполнение следующих </w:t>
      </w:r>
      <w:r w:rsidR="00DB77B3">
        <w:t>ограничений</w:t>
      </w:r>
      <w:r w:rsidRPr="0062089C">
        <w:t xml:space="preserve">:  </w:t>
      </w:r>
    </w:p>
    <w:p w:rsidR="00037FCB" w:rsidRPr="0062089C" w:rsidP="00037FCB">
      <w:pPr>
        <w:pStyle w:val="1"/>
      </w:pPr>
      <w:r w:rsidRPr="0062089C">
        <w:t>- не выезжать за пределы территории Керченского муниципального образования Республики Крым;</w:t>
      </w:r>
    </w:p>
    <w:p w:rsidR="00037FCB" w:rsidRPr="0062089C" w:rsidP="00037FCB">
      <w:pPr>
        <w:pStyle w:val="1"/>
      </w:pPr>
      <w:r w:rsidRPr="0062089C">
        <w:t xml:space="preserve">- не посещать места проведения массовых и иных мероприятий и не участвовать в указанных мероприятиях, </w:t>
      </w:r>
    </w:p>
    <w:p w:rsidR="00037FCB" w:rsidRPr="0062089C" w:rsidP="00037FCB">
      <w:pPr>
        <w:pStyle w:val="1"/>
      </w:pPr>
      <w:r w:rsidRPr="0062089C">
        <w:t xml:space="preserve">- не изменять место жительства без согласия специализированного государственного органа, осуществляющего надзор за отбыванием осужденными наказания в виде ограничения свободы; </w:t>
      </w:r>
    </w:p>
    <w:p w:rsidR="00037FCB" w:rsidRPr="0062089C" w:rsidP="00037FCB">
      <w:pPr>
        <w:pStyle w:val="1"/>
      </w:pPr>
      <w:r w:rsidRPr="0062089C">
        <w:t>- один раз в месяц являться для регистрации в специализированный государственный орган, осуществляющий надзор за отбыванием осужденными наказания в виде ограничения свободы</w:t>
      </w:r>
      <w:r w:rsidR="00DB77B3">
        <w:t>.</w:t>
      </w:r>
    </w:p>
    <w:p w:rsidR="00037FCB" w:rsidRPr="0062089C" w:rsidP="00037FCB">
      <w:pPr>
        <w:pStyle w:val="1"/>
      </w:pPr>
      <w:r w:rsidRPr="0062089C">
        <w:t xml:space="preserve">Меру пресечения подписку о невыезде и надлежащем поведении – оставить без изменения, до вступления приговора в законную силу. </w:t>
      </w:r>
    </w:p>
    <w:p w:rsidR="00037FCB" w:rsidRPr="0062089C" w:rsidP="0060708C">
      <w:pPr>
        <w:ind w:firstLine="709"/>
        <w:jc w:val="both"/>
      </w:pPr>
      <w:r w:rsidRPr="0062089C">
        <w:t xml:space="preserve">Приговор может быть обжалован в апелляционном порядке в Керченский городской суд в течение 10 суток со дня его провозглашения, путем  подачи жалобы мировому судье судебного участка № 51 Керченского судебного района (городской округ Керчь) Республики Крым, с соблюдением требований ст. 317 УПК РФ, с исключением основания обжалования приговора за несоответствием выводов суда, изложенных в приговоре, фактическим обстоятельствам уголовного дела. </w:t>
      </w:r>
    </w:p>
    <w:p w:rsidR="00037FCB" w:rsidRPr="0062089C" w:rsidP="00037FCB">
      <w:pPr>
        <w:ind w:firstLine="709"/>
        <w:jc w:val="both"/>
      </w:pPr>
      <w:r w:rsidRPr="0062089C">
        <w:t xml:space="preserve">В случае подачи апелляционной жалобы осужденный вправе ходатайствовать о своем участии  в рассмотрении уголовного дела судом апелляционной инстанции, о чем </w:t>
      </w:r>
      <w:r w:rsidRPr="0062089C">
        <w:t xml:space="preserve">должно быть указано в его апелляционной жалобе или в возражениях на жалобы, представления, принесенные другими участниками уголовного процесса. </w:t>
      </w:r>
    </w:p>
    <w:p w:rsidR="00037FCB" w:rsidRPr="0062089C" w:rsidP="00037FCB">
      <w:pPr>
        <w:ind w:firstLine="709"/>
        <w:jc w:val="both"/>
      </w:pPr>
      <w:r w:rsidRPr="0062089C">
        <w:t xml:space="preserve">В случае подачи апелляционных жалоб или апелляционного представления другими участниками уголовного судопроизводства, затрагивающих интересы осужденного, ходатайство об участии в рассмотрении уголовного дела судом апелляционной инстанции подается осужденным в течение 10 суток с момента вручения ему копии апелляционной жалобы или апелляционного представления. </w:t>
      </w:r>
    </w:p>
    <w:p w:rsidR="0014754F" w:rsidRPr="00832C90" w:rsidP="0014754F">
      <w:pPr>
        <w:contextualSpacing/>
      </w:pPr>
      <w:r w:rsidRPr="00832C90">
        <w:t>Мировой судья( подпись) С.С. Урюпина</w:t>
      </w:r>
    </w:p>
    <w:p w:rsidR="0014754F" w:rsidRPr="00832C90" w:rsidP="0014754F">
      <w:pPr>
        <w:contextualSpacing/>
      </w:pPr>
      <w:r w:rsidRPr="00832C90">
        <w:t>ДЕПЕРСОНИФИКАЦИЮ</w:t>
      </w:r>
    </w:p>
    <w:p w:rsidR="0014754F" w:rsidRPr="00832C90" w:rsidP="0014754F">
      <w:pPr>
        <w:contextualSpacing/>
      </w:pPr>
      <w:r w:rsidRPr="00832C90">
        <w:t>Лингвистический контроль</w:t>
      </w:r>
    </w:p>
    <w:p w:rsidR="0014754F" w:rsidRPr="00832C90" w:rsidP="0014754F">
      <w:pPr>
        <w:contextualSpacing/>
      </w:pPr>
      <w:r w:rsidRPr="00832C90">
        <w:t>произвел</w:t>
      </w:r>
    </w:p>
    <w:p w:rsidR="0014754F" w:rsidRPr="00832C90" w:rsidP="0014754F">
      <w:pPr>
        <w:contextualSpacing/>
      </w:pPr>
      <w:r w:rsidRPr="00832C90">
        <w:t>Помощник судьи __________ В.В. Науменко</w:t>
      </w:r>
    </w:p>
    <w:p w:rsidR="0014754F" w:rsidRPr="00832C90" w:rsidP="0014754F">
      <w:pPr>
        <w:contextualSpacing/>
      </w:pPr>
    </w:p>
    <w:p w:rsidR="0014754F" w:rsidRPr="00832C90" w:rsidP="0014754F">
      <w:pPr>
        <w:contextualSpacing/>
      </w:pPr>
      <w:r w:rsidRPr="00832C90">
        <w:t>СОГЛАСОВАНО</w:t>
      </w:r>
    </w:p>
    <w:p w:rsidR="0014754F" w:rsidRPr="00832C90" w:rsidP="0014754F">
      <w:pPr>
        <w:contextualSpacing/>
      </w:pPr>
    </w:p>
    <w:p w:rsidR="0014754F" w:rsidRPr="00832C90" w:rsidP="0014754F">
      <w:pPr>
        <w:contextualSpacing/>
      </w:pPr>
      <w:r w:rsidRPr="00832C90">
        <w:t>Судья_________ С.С. Урюпина</w:t>
      </w:r>
    </w:p>
    <w:p w:rsidR="0014754F" w:rsidRPr="00832C90" w:rsidP="0014754F">
      <w:pPr>
        <w:contextualSpacing/>
      </w:pPr>
    </w:p>
    <w:p w:rsidR="0014754F" w:rsidP="0014754F">
      <w:pPr>
        <w:contextualSpacing/>
      </w:pPr>
      <w:r w:rsidRPr="00832C90">
        <w:t>«</w:t>
      </w:r>
      <w:r>
        <w:t>30</w:t>
      </w:r>
      <w:r w:rsidRPr="00832C90">
        <w:t>_» __</w:t>
      </w:r>
      <w:r>
        <w:t>октября</w:t>
      </w:r>
      <w:r w:rsidRPr="00832C90">
        <w:t>___ 2018 г.</w:t>
      </w:r>
    </w:p>
    <w:p w:rsidR="00DD5644"/>
    <w:sectPr w:rsidSect="0078102D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34403"/>
      <w:docPartObj>
        <w:docPartGallery w:val="Page Numbers (Top of Page)"/>
        <w:docPartUnique/>
      </w:docPartObj>
    </w:sdtPr>
    <w:sdtContent>
      <w:p w:rsidR="00E47FF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29DF">
          <w:rPr>
            <w:noProof/>
          </w:rPr>
          <w:t>4</w:t>
        </w:r>
        <w:r w:rsidR="003929DF">
          <w:rPr>
            <w:noProof/>
          </w:rPr>
          <w:fldChar w:fldCharType="end"/>
        </w:r>
      </w:p>
    </w:sdtContent>
  </w:sdt>
  <w:p w:rsidR="00E47FF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37FCB"/>
    <w:rsid w:val="00037FCB"/>
    <w:rsid w:val="00087F79"/>
    <w:rsid w:val="000936A1"/>
    <w:rsid w:val="0014754F"/>
    <w:rsid w:val="001B3414"/>
    <w:rsid w:val="003929DF"/>
    <w:rsid w:val="0042320A"/>
    <w:rsid w:val="0060708C"/>
    <w:rsid w:val="0062089C"/>
    <w:rsid w:val="00832C90"/>
    <w:rsid w:val="00B37356"/>
    <w:rsid w:val="00B57B41"/>
    <w:rsid w:val="00C01D2F"/>
    <w:rsid w:val="00DB77B3"/>
    <w:rsid w:val="00DD5644"/>
    <w:rsid w:val="00E47FF9"/>
    <w:rsid w:val="00F07F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autoRedefine/>
    <w:rsid w:val="00037FCB"/>
    <w:pPr>
      <w:widowControl w:val="0"/>
      <w:snapToGri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037FC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37F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936A1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0936A1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0936A1"/>
    <w:pPr>
      <w:widowControl w:val="0"/>
      <w:shd w:val="clear" w:color="auto" w:fill="FFFFFF"/>
      <w:spacing w:after="480" w:line="274" w:lineRule="exact"/>
      <w:jc w:val="both"/>
    </w:pPr>
    <w:rPr>
      <w:rFonts w:eastAsiaTheme="minorHAnsi"/>
      <w:sz w:val="22"/>
      <w:szCs w:val="22"/>
      <w:lang w:eastAsia="en-US"/>
    </w:rPr>
  </w:style>
  <w:style w:type="paragraph" w:styleId="NoSpacing">
    <w:name w:val="No Spacing"/>
    <w:uiPriority w:val="1"/>
    <w:qFormat/>
    <w:rsid w:val="00087F79"/>
    <w:pPr>
      <w:spacing w:after="0" w:line="240" w:lineRule="auto"/>
    </w:pPr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E47FF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E47F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