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7</w:t>
      </w:r>
    </w:p>
    <w:p w:rsidR="00A77B3E">
      <w:r>
        <w:t xml:space="preserve">             </w:t>
      </w:r>
      <w:r w:rsidRPr="00FE5702">
        <w:t xml:space="preserve">                                                                                            </w:t>
      </w:r>
      <w:r>
        <w:t xml:space="preserve"> Дело №1-52-16/2019</w:t>
      </w:r>
    </w:p>
    <w:p w:rsidR="00A77B3E">
      <w:r w:rsidRPr="00FE5702">
        <w:t xml:space="preserve">                                                  </w:t>
      </w:r>
      <w:r>
        <w:t>ПРИГОВОР</w:t>
      </w:r>
    </w:p>
    <w:p w:rsidR="00A77B3E">
      <w:r w:rsidRPr="00FE5702">
        <w:t xml:space="preserve">  </w:t>
      </w:r>
      <w:r>
        <w:rPr>
          <w:lang w:val="en-US"/>
        </w:rPr>
        <w:t xml:space="preserve">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12 апреля 2019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FE5702">
      <w:pPr>
        <w:jc w:val="both"/>
      </w:pPr>
      <w:r>
        <w:t xml:space="preserve">рассмотрев в открытом </w:t>
      </w:r>
      <w:r>
        <w:t>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FE5702">
      <w:pPr>
        <w:jc w:val="both"/>
      </w:pPr>
    </w:p>
    <w:p w:rsidR="00A77B3E" w:rsidP="00FE5702">
      <w:pPr>
        <w:jc w:val="both"/>
      </w:pPr>
      <w:r>
        <w:t>фио</w:t>
      </w:r>
      <w:r>
        <w:t xml:space="preserve">, родившегося </w:t>
      </w:r>
    </w:p>
    <w:p w:rsidR="00A77B3E" w:rsidP="00FE5702">
      <w:pPr>
        <w:jc w:val="both"/>
      </w:pPr>
      <w:r>
        <w:t xml:space="preserve">дата в адрес, гражданина Российской Федерации, зарегистрированного </w:t>
      </w:r>
      <w:r>
        <w:t xml:space="preserve">и проживающего по адресу: адрес, имеющего основное общее образование, ...,   </w:t>
      </w:r>
    </w:p>
    <w:p w:rsidR="00A77B3E" w:rsidP="00FE5702">
      <w:pPr>
        <w:jc w:val="both"/>
      </w:pPr>
      <w:r>
        <w:t xml:space="preserve">  </w:t>
      </w:r>
    </w:p>
    <w:p w:rsidR="00A77B3E" w:rsidP="00FE5702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FE5702">
      <w:pPr>
        <w:jc w:val="both"/>
      </w:pPr>
    </w:p>
    <w:p w:rsidR="00A77B3E" w:rsidP="00FE5702">
      <w:pPr>
        <w:jc w:val="both"/>
      </w:pPr>
      <w:r>
        <w:t>установил:</w:t>
      </w:r>
    </w:p>
    <w:p w:rsidR="00A77B3E" w:rsidP="00FE5702">
      <w:pPr>
        <w:jc w:val="both"/>
      </w:pPr>
    </w:p>
    <w:p w:rsidR="00A77B3E" w:rsidP="00FE5702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обстоятельствах. </w:t>
      </w:r>
    </w:p>
    <w:p w:rsidR="00A77B3E" w:rsidP="00FE5702">
      <w:pPr>
        <w:jc w:val="both"/>
      </w:pPr>
      <w:r>
        <w:t xml:space="preserve">дата примерно в время час. </w:t>
      </w:r>
      <w:r>
        <w:t>фио</w:t>
      </w:r>
      <w:r>
        <w:t xml:space="preserve">, находясь в помещении аптеки наименование организации, расположенной по адресу: адрес, </w:t>
      </w:r>
    </w:p>
    <w:p w:rsidR="00A77B3E" w:rsidP="00FE5702">
      <w:pPr>
        <w:jc w:val="both"/>
      </w:pPr>
      <w:r>
        <w:t>адрес, увидел на прилавке имущество, принадл</w:t>
      </w:r>
      <w:r>
        <w:t xml:space="preserve">ежащее </w:t>
      </w:r>
      <w:r>
        <w:t>фио</w:t>
      </w:r>
      <w:r>
        <w:t xml:space="preserve">, в частности, мобильный телефон марки BQ-4526 </w:t>
      </w:r>
      <w:r>
        <w:t>Fox</w:t>
      </w:r>
      <w:r>
        <w:t xml:space="preserve"> </w:t>
      </w:r>
      <w:r>
        <w:t>Titanium</w:t>
      </w:r>
      <w:r>
        <w:t xml:space="preserve"> </w:t>
      </w:r>
      <w:r>
        <w:t>Gray</w:t>
      </w:r>
      <w:r>
        <w:t xml:space="preserve">, стоимостью сумма, в котором находилась карта памяти объёмом 16 </w:t>
      </w:r>
      <w:r>
        <w:t>Gb</w:t>
      </w:r>
      <w:r>
        <w:t>, стоимостью сумма, в результате чего у него возник преступный умысел, направленный на тайное хищение чужого имущес</w:t>
      </w:r>
      <w:r>
        <w:t xml:space="preserve">тва. В ходе реализации своего преступного умысла в указанные дату, время и месте </w:t>
      </w:r>
      <w:r>
        <w:t>фио</w:t>
      </w:r>
      <w:r>
        <w:t xml:space="preserve">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уб</w:t>
      </w:r>
      <w:r>
        <w:t xml:space="preserve">едившись, что за его действиями никто не наблюдает, в том числе собственник, тайно, путём свободного доступа, подошёл к </w:t>
      </w:r>
      <w:r>
        <w:t>прилавку, взял лежащий на нём вышеуказанный мобильный телефон и, предприняв меры к его сокрытию, поместил данный телефон в правый карман</w:t>
      </w:r>
      <w:r>
        <w:t xml:space="preserve"> надетых на нём брюк, тем самым похитив его.</w:t>
      </w:r>
    </w:p>
    <w:p w:rsidR="00A77B3E" w:rsidP="00FE5702">
      <w:pPr>
        <w:jc w:val="both"/>
      </w:pPr>
      <w:r>
        <w:t xml:space="preserve">После чего </w:t>
      </w:r>
      <w:r>
        <w:t>фио</w:t>
      </w:r>
      <w:r>
        <w:t xml:space="preserve"> с места преступления скрылся, похищенным имуществом распорядился по своему усмотрению, причинив потерпевшему </w:t>
      </w:r>
    </w:p>
    <w:p w:rsidR="00A77B3E" w:rsidP="00FE5702">
      <w:pPr>
        <w:jc w:val="both"/>
      </w:pPr>
      <w:r>
        <w:t>фио</w:t>
      </w:r>
      <w:r>
        <w:t xml:space="preserve"> А.Е. материальный ущерб в размере сумма.     </w:t>
      </w:r>
    </w:p>
    <w:p w:rsidR="00A77B3E" w:rsidP="00FE5702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</w:t>
      </w:r>
      <w:r>
        <w:t>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</w:t>
      </w:r>
      <w:r>
        <w:t>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FE5702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</w:t>
      </w:r>
      <w:r>
        <w:t xml:space="preserve">в заявленного подсудимым </w:t>
      </w:r>
    </w:p>
    <w:p w:rsidR="00A77B3E" w:rsidP="00FE5702">
      <w:pPr>
        <w:jc w:val="both"/>
      </w:pP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FE5702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FE5702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подсуд</w:t>
      </w:r>
      <w:r>
        <w:t>имый понимает существо предъявленного ему обвинения и соглашается с ним в полном объёме.</w:t>
      </w:r>
    </w:p>
    <w:p w:rsidR="00A77B3E" w:rsidP="00FE5702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</w:t>
      </w:r>
      <w:r>
        <w:t>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</w:t>
      </w:r>
      <w:r>
        <w:t>нного обвинителя и потерпевшего не поступило.</w:t>
      </w:r>
    </w:p>
    <w:p w:rsidR="00A77B3E" w:rsidP="00FE5702"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FE5702">
      <w:pPr>
        <w:jc w:val="both"/>
      </w:pPr>
      <w:r>
        <w:t>подсуди</w:t>
      </w:r>
      <w:r>
        <w:t>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FE5702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</w:t>
      </w:r>
      <w:r>
        <w:t xml:space="preserve">ть тайное хищение чужого имущества. </w:t>
      </w:r>
    </w:p>
    <w:p w:rsidR="00A77B3E" w:rsidP="00FE5702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потерпевшему </w:t>
      </w:r>
      <w:r>
        <w:t>фио</w:t>
      </w:r>
      <w:r>
        <w:t>, тайно в отсутствие других лиц с целью личного обогащения, при эт</w:t>
      </w:r>
      <w:r>
        <w:t>ом размер причинённого ущерба составляет сумма.</w:t>
      </w:r>
    </w:p>
    <w:p w:rsidR="00A77B3E" w:rsidP="00FE5702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</w:t>
      </w:r>
      <w:r>
        <w:t>ание, влияние назначенного наказания на исправление осуждённого и на условия жизни его семьи.</w:t>
      </w:r>
    </w:p>
    <w:p w:rsidR="00A77B3E" w:rsidP="00FE5702">
      <w:pPr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FE5702">
      <w:pPr>
        <w:jc w:val="both"/>
      </w:pPr>
      <w:r>
        <w:t>При изучении личност</w:t>
      </w:r>
      <w:r>
        <w:t xml:space="preserve">и подсудимого </w:t>
      </w:r>
      <w:r>
        <w:t>фио</w:t>
      </w:r>
      <w:r>
        <w:t xml:space="preserve"> установлено, что он ранее не судим (л.д.112), является инвалидом третьей группы (л.д.115), по месту жительства характеризуется посредственно, как не имеющий жалоб от населения (л.д.118), на учёте у врача-психиатра и врача-нарколога не сос</w:t>
      </w:r>
      <w:r>
        <w:t xml:space="preserve">тоит (л.д.119), к административной ответственности не привлекался (л.д.121), не женат, проживает по месту регистрации одной семьёй с </w:t>
      </w:r>
      <w:r>
        <w:t>фио</w:t>
      </w:r>
      <w:r>
        <w:t xml:space="preserve">, паспортные данные.  </w:t>
      </w:r>
    </w:p>
    <w:p w:rsidR="00A77B3E" w:rsidP="00FE5702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признаёт</w:t>
      </w:r>
      <w:r>
        <w:t xml:space="preserve"> явку с повинной подсудимого.</w:t>
      </w:r>
    </w:p>
    <w:p w:rsidR="00A77B3E" w:rsidP="00FE5702">
      <w:pPr>
        <w:jc w:val="both"/>
      </w:pPr>
      <w:r>
        <w:t xml:space="preserve">Также в соответствии с ч.2 ст.61 УК РФ в качестве обстоятельств, смягчающих наказание </w:t>
      </w:r>
      <w:r>
        <w:t>фио</w:t>
      </w:r>
      <w:r>
        <w:t xml:space="preserve"> суд признаёт признание подсудимым своей вины, раскаяние в содеянном, а также состояние здоровья подсудимого, являющегося инвалидом треть</w:t>
      </w:r>
      <w:r>
        <w:t xml:space="preserve">ей группы.  </w:t>
      </w:r>
    </w:p>
    <w:p w:rsidR="00A77B3E" w:rsidP="00FE5702">
      <w:pPr>
        <w:jc w:val="both"/>
      </w:pPr>
      <w:r>
        <w:t xml:space="preserve">Обстоятельств, отягчающих наказание, судом не установлено. </w:t>
      </w:r>
    </w:p>
    <w:p w:rsidR="00A77B3E" w:rsidP="00FE5702"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фио</w:t>
      </w:r>
      <w:r>
        <w:t>, имеющего возможность к получению дохода, суд счит</w:t>
      </w:r>
      <w:r>
        <w:t xml:space="preserve">ает необходимым назначить </w:t>
      </w:r>
      <w:r>
        <w:t>фио</w:t>
      </w:r>
      <w:r>
        <w:t xml:space="preserve"> наказание в виде штрафа в пределах санкции ч.1 ст.158 УК РФ.</w:t>
      </w:r>
    </w:p>
    <w:p w:rsidR="00A77B3E" w:rsidP="00FE5702">
      <w:pPr>
        <w:jc w:val="both"/>
      </w:pPr>
      <w:r>
        <w:t xml:space="preserve"> 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</w:t>
      </w:r>
      <w:r>
        <w:t>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</w:t>
      </w:r>
      <w:r>
        <w:t>зания в виде обязательных работ, исправительных работ, ограничения свободы, принудительных работ или лишения свободы.</w:t>
      </w:r>
    </w:p>
    <w:p w:rsidR="00A77B3E" w:rsidP="00FE5702">
      <w:pPr>
        <w:jc w:val="both"/>
      </w:pPr>
      <w:r>
        <w:t xml:space="preserve">Определяя размер наказания </w:t>
      </w:r>
      <w:r>
        <w:t>фио</w:t>
      </w:r>
      <w:r>
        <w:t xml:space="preserve">, суд руководствуется положениями ч.ч.1, 5 ст.62 УК РФ. </w:t>
      </w:r>
    </w:p>
    <w:p w:rsidR="00A77B3E" w:rsidP="00FE5702">
      <w:pPr>
        <w:jc w:val="both"/>
      </w:pPr>
      <w:r>
        <w:t>Несмотря на имеющиеся смягчающие наказание обстояте</w:t>
      </w:r>
      <w:r>
        <w:t>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</w:t>
      </w:r>
      <w:r>
        <w:t xml:space="preserve">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</w:t>
      </w:r>
    </w:p>
    <w:p w:rsidR="00A77B3E" w:rsidP="00FE5702">
      <w:pPr>
        <w:jc w:val="both"/>
      </w:pPr>
      <w:r>
        <w:t xml:space="preserve">ч.1 ст.158 УК РФ. </w:t>
      </w:r>
    </w:p>
    <w:p w:rsidR="00A77B3E" w:rsidP="00FE5702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FE5702">
      <w:pPr>
        <w:jc w:val="both"/>
      </w:pPr>
      <w:r>
        <w:t xml:space="preserve">ч.6 ст.15 УК РФ не имеется.  </w:t>
      </w:r>
    </w:p>
    <w:p w:rsidR="00A77B3E" w:rsidP="00FE5702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 </w:t>
      </w:r>
    </w:p>
    <w:p w:rsidR="00A77B3E" w:rsidP="00FE5702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</w:t>
      </w:r>
      <w:r>
        <w:t xml:space="preserve">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FE5702">
      <w:pPr>
        <w:jc w:val="both"/>
      </w:pPr>
      <w:r>
        <w:t>Вопрос о вещественных доказательствах по делу подле</w:t>
      </w:r>
      <w:r>
        <w:t>жит разрешению в соответствии с требованиями ст.81 УПК РФ.</w:t>
      </w:r>
    </w:p>
    <w:p w:rsidR="00A77B3E" w:rsidP="00FE5702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</w:t>
      </w:r>
      <w:r>
        <w:t>лежат возмещению за счёт средств федерального бюджета.</w:t>
      </w:r>
    </w:p>
    <w:p w:rsidR="00A77B3E" w:rsidP="00FE5702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FE5702">
      <w:pPr>
        <w:jc w:val="both"/>
      </w:pPr>
    </w:p>
    <w:p w:rsidR="00A77B3E" w:rsidP="00FE5702">
      <w:pPr>
        <w:jc w:val="both"/>
      </w:pPr>
      <w:r>
        <w:t>приговорил:</w:t>
      </w:r>
    </w:p>
    <w:p w:rsidR="00A77B3E" w:rsidP="00FE5702">
      <w:pPr>
        <w:jc w:val="both"/>
      </w:pPr>
    </w:p>
    <w:p w:rsidR="00A77B3E" w:rsidP="00FE5702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ст.158 УК РФ, и назначи</w:t>
      </w:r>
      <w:r>
        <w:t>ть ему наказание в виде штрафа в размере сумма в доход государства.</w:t>
      </w:r>
    </w:p>
    <w:p w:rsidR="00A77B3E" w:rsidP="00FE5702">
      <w:pPr>
        <w:jc w:val="both"/>
      </w:pPr>
      <w:r>
        <w:t>Штраф подлежит уплате по следующим реквизитам: получатель УФК по адрес (ОМВД России по адрес л/с 04751А92470), ИНН телефон, КПП телефон, р/с 40101810335100010001, Банк Отделение адрес, БИК</w:t>
      </w:r>
      <w:r>
        <w:t xml:space="preserve"> телефон, ОКТМО телефон, КБК 18811690050106000140.</w:t>
      </w:r>
    </w:p>
    <w:p w:rsidR="00A77B3E" w:rsidP="00FE5702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FE5702">
      <w:pPr>
        <w:jc w:val="both"/>
      </w:pPr>
      <w:r>
        <w:t xml:space="preserve">Вещественное доказательство: мобильный телефон BQ-4526 </w:t>
      </w:r>
      <w:r>
        <w:t>Fox</w:t>
      </w:r>
      <w:r>
        <w:t xml:space="preserve"> </w:t>
      </w:r>
      <w:r>
        <w:t>Titanium</w:t>
      </w:r>
      <w:r>
        <w:t xml:space="preserve"> </w:t>
      </w:r>
      <w:r>
        <w:t>Gray</w:t>
      </w:r>
      <w:r>
        <w:t xml:space="preserve"> с </w:t>
      </w:r>
      <w:r>
        <w:t xml:space="preserve">картой памяти объёмом 16 </w:t>
      </w:r>
      <w:r>
        <w:t>Gb</w:t>
      </w:r>
      <w:r>
        <w:t xml:space="preserve">, возвращённый потерпевшему </w:t>
      </w:r>
      <w:r>
        <w:t>фио</w:t>
      </w:r>
      <w:r>
        <w:t xml:space="preserve">, по вступлению приговора в законную силу считать переданным потерпевшему </w:t>
      </w:r>
      <w:r>
        <w:t>фио</w:t>
      </w:r>
      <w:r>
        <w:t xml:space="preserve"> по принадлежности.  </w:t>
      </w:r>
    </w:p>
    <w:p w:rsidR="00A77B3E" w:rsidP="00FE5702">
      <w:pPr>
        <w:jc w:val="both"/>
      </w:pPr>
      <w:r>
        <w:t xml:space="preserve">Разъяснить </w:t>
      </w:r>
      <w:r>
        <w:t>фио</w:t>
      </w:r>
      <w:r>
        <w:t xml:space="preserve"> положения ст.46 </w:t>
      </w:r>
    </w:p>
    <w:p w:rsidR="00A77B3E" w:rsidP="00FE5702">
      <w:pPr>
        <w:jc w:val="both"/>
      </w:pPr>
      <w:r>
        <w:t xml:space="preserve">УК Российской Федерации и ст.ст.31, 32 УИК Российской Федерации, о </w:t>
      </w:r>
      <w:r>
        <w:t>том, что 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</w:t>
      </w:r>
      <w:r>
        <w:t xml:space="preserve">, за исключением лишения свободы. Злостно уклоняющимся от уплаты штрафа признается осуждённый, не уплативший штраф либо часть штрафа в установленный срок.  </w:t>
      </w:r>
    </w:p>
    <w:p w:rsidR="00A77B3E" w:rsidP="00FE5702">
      <w:pPr>
        <w:jc w:val="both"/>
      </w:pPr>
      <w:r>
        <w:t>Приговор может быть обжалован в Кировский районный суд адрес через суд, постановивший приговор, в т</w:t>
      </w:r>
      <w:r>
        <w:t>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</w:t>
      </w:r>
      <w:r>
        <w:t>ми либо ходатайствовать перед судом о назначении защитника.</w:t>
      </w:r>
    </w:p>
    <w:p w:rsidR="00A77B3E" w:rsidP="00FE5702">
      <w:pPr>
        <w:jc w:val="both"/>
      </w:pPr>
    </w:p>
    <w:p w:rsidR="00A77B3E" w:rsidP="00FE5702">
      <w:pPr>
        <w:jc w:val="both"/>
      </w:pPr>
    </w:p>
    <w:p w:rsidR="00A77B3E" w:rsidP="00FE5702">
      <w:pPr>
        <w:jc w:val="both"/>
      </w:pPr>
      <w:r>
        <w:t>фиоКувшинов</w:t>
      </w:r>
    </w:p>
    <w:p w:rsidR="00A77B3E" w:rsidP="00FE5702">
      <w:pPr>
        <w:jc w:val="both"/>
      </w:pPr>
    </w:p>
    <w:p w:rsidR="00A77B3E" w:rsidP="00FE570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02"/>
    <w:rsid w:val="00A77B3E"/>
    <w:rsid w:val="00FE57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73DA5-ADDA-4856-9067-405F282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