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№1-52-21/2022</w:t>
      </w:r>
    </w:p>
    <w:p w:rsidR="00A77B3E">
      <w:r>
        <w:t>ПОСТАНОВЛЕНИЕ</w:t>
      </w:r>
    </w:p>
    <w:p w:rsidR="00A77B3E">
      <w:r>
        <w:t xml:space="preserve">   </w:t>
      </w:r>
    </w:p>
    <w:p w:rsidR="00A77B3E">
      <w:r>
        <w:t xml:space="preserve">6 июня 2022 г.                                                                                             пгт. Кировское </w:t>
      </w:r>
    </w:p>
    <w:p w:rsidR="00A77B3E">
      <w:r>
        <w:t xml:space="preserve">   </w:t>
      </w:r>
    </w:p>
    <w:p w:rsidR="00A77B3E">
      <w:r>
        <w:t>Суд в составе:</w:t>
      </w:r>
    </w:p>
    <w:p w:rsidR="00A77B3E">
      <w:r>
        <w:tab/>
        <w:t>председательствующего, и.о.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>района Республики Крым – мирового судьи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Анифиевой З.З.,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Жевлакова В.Е.,</w:t>
      </w:r>
    </w:p>
    <w:p w:rsidR="00A77B3E">
      <w:r>
        <w:t xml:space="preserve">потерпевшей </w:t>
        <w:tab/>
        <w:tab/>
        <w:tab/>
        <w:tab/>
        <w:tab/>
        <w:t xml:space="preserve">– фио, </w:t>
      </w:r>
    </w:p>
    <w:p w:rsidR="00A77B3E">
      <w:r>
        <w:t xml:space="preserve">подсудимого </w:t>
        <w:tab/>
        <w:tab/>
        <w:tab/>
        <w:tab/>
        <w:tab/>
        <w:t>– Хоменко В.Н.,</w:t>
      </w:r>
    </w:p>
    <w:p w:rsidR="00A77B3E">
      <w:r>
        <w:t>защитника</w:t>
        <w:tab/>
        <w:tab/>
        <w:tab/>
        <w:t xml:space="preserve"> </w:t>
        <w:tab/>
        <w:tab/>
        <w:tab/>
        <w:t>– адвоката Кутика И.А.,</w:t>
      </w:r>
    </w:p>
    <w:p w:rsidR="00A77B3E">
      <w:r>
        <w:t xml:space="preserve">рассмотрев в открытом судебном заседании в помещении судебного участка №52 Кировского судебного района Республики Крым уголовное дело в отношении </w:t>
      </w:r>
    </w:p>
    <w:p w:rsidR="00A77B3E">
      <w:r>
        <w:t xml:space="preserve">ХОМЕНКО ВЯЧЕСЛАВА НИКОЛАЕВИЧА, родившегося </w:t>
      </w:r>
    </w:p>
    <w:p w:rsidR="00A77B3E">
      <w:r>
        <w:t xml:space="preserve">дата в адрес, гражданина Российской Федерации, зарегистрированного по адресу: адрес, проживающего по адресу: адрес, нетрудоустроенного, женатого, несовершеннолетних детей не имеющего, несудимого, </w:t>
      </w:r>
    </w:p>
    <w:p w:rsidR="00A77B3E"/>
    <w:p w:rsidR="00A77B3E">
      <w:r>
        <w:t xml:space="preserve">обвиняемого в совершении преступлений, предусмотренных ч.1 ст.119, ч.1 ст.119 УК РФ,                         </w:t>
      </w:r>
    </w:p>
    <w:p w:rsidR="00A77B3E">
      <w:r>
        <w:t>установил:</w:t>
      </w:r>
    </w:p>
    <w:p w:rsidR="00A77B3E">
      <w:r>
        <w:t xml:space="preserve">органом дознания Хоменко В.Н. обвиняется в том, что он дата примерно в время час. в состоянии алкогольного опьянения, находясь по адресу: адрес, на почве внезапно возникших личных неприязненных отношений с сожительницей фио учинил конфликт, в ходе которого, желая создать для неё тревожную обстановку, страх для жизни, умышленно с целью запугивания, взял в руку кухонный нож и, имея умысел на угрозу убийством, направил его в сторону потерпевшей </w:t>
      </w:r>
    </w:p>
    <w:p w:rsidR="00A77B3E">
      <w:r>
        <w:t xml:space="preserve">фио, высказывая при этом угрозы убийством. Данные угрозы </w:t>
      </w:r>
    </w:p>
    <w:p w:rsidR="00A77B3E">
      <w:r>
        <w:t xml:space="preserve">фио воспринимала как реальные, обоснованно опасаясь осуществления этих угроз убийством, которые по своей форме, характеру и содержанию указывали на то, что Хоменко В.Н. от данных угроз может перейти к реальным действиям, направленным на убийство.      </w:t>
      </w:r>
    </w:p>
    <w:p w:rsidR="00A77B3E">
      <w:r>
        <w:t xml:space="preserve">Действия Хоменко В.Н. органом дознания квалифицированы по ч.1 ст.119 </w:t>
      </w:r>
    </w:p>
    <w:p w:rsidR="00A77B3E">
      <w:r>
        <w:t>УК РФ, как угроза убийством, если имелись основания опасаться осуществления этой угрозы.</w:t>
      </w:r>
    </w:p>
    <w:p w:rsidR="00A77B3E">
      <w:r>
        <w:t xml:space="preserve">Кроме того, Хоменко В.Н. обвиняется в том, что он дата примерно в время час. в состоянии алкогольного опьянения, находясь по адресу: адрес, на почве внезапно возникших личных неприязненных отношений с сожительницей фио учинил конфликт, в ходе которого, желая создать для неё тревожную обстановку, страх для жизни, умышленно с целью запугивания, стал рукой душить её, при этом высказывая угрозы убийством. Данные угрозы фио воспринимала как реальные, обоснованно опасаясь осуществления этих угроз убийством, которые по своей форме, характеру и содержанию указывали на то, что Хоменко В.Н. от данных угроз может перейти к реальным действиям, направленным на убийство.      </w:t>
      </w:r>
    </w:p>
    <w:p w:rsidR="00A77B3E">
      <w:r>
        <w:t xml:space="preserve">Действия Хоменко В.Н. органом дознания квалифицированы по ч.1 ст.119 </w:t>
      </w:r>
    </w:p>
    <w:p w:rsidR="00A77B3E">
      <w:r>
        <w:t>УК РФ, как угроза убийством, если имелись основания опасаться осуществления этой угрозы.</w:t>
      </w:r>
    </w:p>
    <w:p w:rsidR="00A77B3E">
      <w:r>
        <w:t xml:space="preserve">Потерпевшая фио просила уголовное дело в отношении </w:t>
      </w:r>
    </w:p>
    <w:p w:rsidR="00A77B3E">
      <w:r>
        <w:t xml:space="preserve">Хоменко В.Н. прекратить в связи с примирением, поскольку подсудимый загладил причинённый вред, претензий к нему не имеется. </w:t>
      </w:r>
    </w:p>
    <w:p w:rsidR="00A77B3E">
      <w:r>
        <w:t xml:space="preserve">Подсудимый Хоменко В.Н. также ходатайствовал о прекращении уголовного дела в связи с примирением с потерпевшей, поскольку между ними достигнуто примирение. </w:t>
      </w:r>
    </w:p>
    <w:p w:rsidR="00A77B3E">
      <w:r>
        <w:t>Защитник-адвокат Кутик И.А. не возражал против прекращения уголовного дела в отношении Хоменко В.Н. в связи с примирением сторон.</w:t>
      </w:r>
    </w:p>
    <w:p w:rsidR="00A77B3E">
      <w:r>
        <w:t xml:space="preserve">Государственный обвинитель Жевлаков В.Е. не возражал против прекращения уголовного дела. </w:t>
      </w:r>
    </w:p>
    <w:p w:rsidR="00A77B3E">
      <w:r>
        <w:t>Выслушав потерпевшую фио, мнение подсудимого</w:t>
      </w:r>
    </w:p>
    <w:p w:rsidR="00A77B3E">
      <w:r>
        <w:t>Хоменко В.Н., мнения государственного обвинителя Жевлакова В.Е. и защитника-адвоката Кутика И.А., по заявленному потерпевшей ходатайству, суд приходит к следующим выводам.</w:t>
      </w:r>
    </w:p>
    <w:p w:rsidR="00A77B3E">
      <w:r>
        <w:t xml:space="preserve">Подсудимый Хоменко В.Н. в ходе дознания и в судебном заседании в предъявленном обвинении по ч.1 ст.119, ч.1 ст.119 УК РФ виновным себя признал полностью, и пояснил, что предъявленное обвинение ему понятно и он с ним согласен, правовую оценку содеянного и квалификацию своих действий не оспаривает.  </w:t>
      </w:r>
    </w:p>
    <w:p w:rsidR="00A77B3E">
      <w:r>
        <w:t>Суд считает, что обвинение, с которым согласился подсудимый</w:t>
      </w:r>
    </w:p>
    <w:p w:rsidR="00A77B3E">
      <w:r>
        <w:t>Хоменко В.Н.,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 xml:space="preserve">В силу п.3 ст.254 УПК РФ в случаях, предусмотренных статьями 25 и 28 </w:t>
      </w:r>
    </w:p>
    <w:p w:rsidR="00A77B3E">
      <w:r>
        <w:t xml:space="preserve">УПК РФ, суд прекращает уголовное дело в судебном заседании.    </w:t>
      </w:r>
    </w:p>
    <w:p w:rsidR="00A77B3E"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>
      <w:r>
        <w:t>Статьёй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Хоменко В.Н. обвиняется в совершении преступлений, предусмотренных </w:t>
      </w:r>
    </w:p>
    <w:p w:rsidR="00A77B3E">
      <w:r>
        <w:t>ч.1 ст.119, ч.1 ст.119 УК РФ, которые согласно ст.15 УК РФ отнесены к категории преступлений небольшой тяжести.</w:t>
      </w:r>
    </w:p>
    <w:p w:rsidR="00A77B3E">
      <w:r>
        <w:t xml:space="preserve">Согласно материалам дела Хоменко В.Н. в силу ст.86 УК РФ считается несудимым. </w:t>
      </w:r>
    </w:p>
    <w:p w:rsidR="00A77B3E">
      <w:r>
        <w:t>Таким образом, Хоменко В.Н. совершил преступления небольшой тяжести впервые.</w:t>
      </w:r>
    </w:p>
    <w:p w:rsidR="00A77B3E">
      <w:r>
        <w:t>В соответствии с п.28 постановления Пленума Верховного Суда Российской Федерации от 27 июня 2013 г.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>
      <w:r>
        <w:t>Судом разъяснено подсудимому Хоменко В.Н. право возражать против прекращения уголовного дела в связи с примирением сторон и юридические последствия прекращения уголовного дела.</w:t>
      </w:r>
    </w:p>
    <w:p w:rsidR="00A77B3E">
      <w:r>
        <w:t xml:space="preserve">Подсудимый Хоменко В.Н. выразил согласие на прекращение уголовного дела в связи с примирением сторон. </w:t>
      </w:r>
    </w:p>
    <w:p w:rsidR="00A77B3E">
      <w:r>
        <w:t xml:space="preserve">Исследовав характер и степень общественной опасности содеянного </w:t>
      </w:r>
    </w:p>
    <w:p w:rsidR="00A77B3E">
      <w:r>
        <w:t>Хоменко В.Н., изучив данные о его личности, суд приходит к выводу о возможности прекращения уголовного дела.</w:t>
      </w:r>
    </w:p>
    <w:p w:rsidR="00A77B3E">
      <w:r>
        <w:t>Меру пресечения Хоменко В.Н. в виде подписки о невыезде и надлежащем поведении до вступления постановления в законную силу суд считает необходимым оставить без изменения.</w:t>
      </w:r>
    </w:p>
    <w:p w:rsidR="00A77B3E">
      <w:r>
        <w:t xml:space="preserve">Вопрос о вещественных доказательствах подлежит разрешению в соответствии со ст.81 УПК РФ.  </w:t>
      </w:r>
    </w:p>
    <w:p w:rsidR="00A77B3E">
      <w:r>
        <w:t xml:space="preserve">Процессуальные издержки по делу, связанные с выплатой адвокату </w:t>
      </w:r>
    </w:p>
    <w:p w:rsidR="00A77B3E">
      <w:r>
        <w:t>Кутику И.А., участвовавшему в уголовном судопроизводстве по назначению, за оказание юридической помощи подсудимому Хоменко В.Н., в силу ч.10 ст.316 УПК РФ подлежат возмещению за счёт средств федерального бюджета.</w:t>
      </w:r>
    </w:p>
    <w:p w:rsidR="00A77B3E">
      <w:r>
        <w:t xml:space="preserve">На основании изложенного, руководствуясь ст.ст.25, 254 УПК РФ, суд </w:t>
      </w:r>
    </w:p>
    <w:p w:rsidR="00A77B3E">
      <w:r>
        <w:t>постановил:</w:t>
      </w:r>
    </w:p>
    <w:p w:rsidR="00A77B3E">
      <w:r>
        <w:t>ходатайство потерпевшей фио о прекращении уголовного дела в отношении Хоменко Вячеслава Николаевича удовлетворить.</w:t>
      </w:r>
    </w:p>
    <w:p w:rsidR="00A77B3E">
      <w:r>
        <w:t>Прекратить уголовное дело в отношении Хоменко Вячеслава Николаевича, обвиняемого в совершении преступлений, предусмотренных ч.1 ст.119, ч.1 ст.119 УК РФ, в связи с примирением сторон.</w:t>
      </w:r>
    </w:p>
    <w:p w:rsidR="00A77B3E">
      <w:r>
        <w:t>Меру пресечения Хоменко Вячеславу Николаевичу в виде подписки о невыезде и надлежащем поведении отменить по вступлению постановления в законную силу.</w:t>
      </w:r>
    </w:p>
    <w:p w:rsidR="00A77B3E">
      <w:r>
        <w:t xml:space="preserve">Вещественное доказательство: кухонный нож, хранящийся в камере хранения вещественных доказательств ОМВД России по Кировскому району по квитанции №... от дата, по вступлению постановления в законную силу уничтожить. </w:t>
      </w:r>
    </w:p>
    <w:p w:rsidR="00A77B3E">
      <w:r>
        <w:t xml:space="preserve">Процессуальные издержки, связанные с выплатой адвокату </w:t>
      </w:r>
    </w:p>
    <w:p w:rsidR="00A77B3E">
      <w:r>
        <w:t xml:space="preserve">Кутику Игорю Анатольевичу, возместить за счёт средств федерального бюджета. </w:t>
      </w:r>
    </w:p>
    <w:p w:rsidR="00A77B3E">
      <w:r>
        <w:t>Постановление может быть обжаловано в Кировский районный суд Республики Крым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защитниками либо ходатайствовать перед судом о назначении защитника.</w:t>
      </w:r>
    </w:p>
    <w:p w:rsidR="00A77B3E"/>
    <w:p w:rsidR="00A77B3E"/>
    <w:p w:rsidR="00A77B3E">
      <w:r>
        <w:t>Председательствующий     (подпись)     И.В.Кувшинов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