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FD2F5F">
        <w:t xml:space="preserve"> </w:t>
      </w:r>
      <w:r>
        <w:rPr>
          <w:lang w:val="en-US"/>
        </w:rPr>
        <w:t xml:space="preserve">                                                                                                       </w:t>
      </w:r>
      <w:r>
        <w:t>Дело №1-52-29/2020</w:t>
      </w:r>
    </w:p>
    <w:p w:rsidR="00A77B3E" w:rsidP="00FD2F5F">
      <w:pPr>
        <w:jc w:val="center"/>
      </w:pPr>
      <w:r>
        <w:t>ПРИГОВОР</w:t>
      </w:r>
    </w:p>
    <w:p w:rsidR="00A77B3E" w:rsidP="00FD2F5F">
      <w:pPr>
        <w:jc w:val="center"/>
      </w:pPr>
      <w:r>
        <w:t>ИМЕНЕМ РОССИЙСКОЙ ФЕДЕРАЦИИ</w:t>
      </w:r>
    </w:p>
    <w:p w:rsidR="00A77B3E" w:rsidP="00FD2F5F">
      <w:pPr>
        <w:jc w:val="center"/>
      </w:pPr>
    </w:p>
    <w:p w:rsidR="00A77B3E">
      <w:r>
        <w:rPr>
          <w:lang w:val="en-US"/>
        </w:rPr>
        <w:t xml:space="preserve">            </w:t>
      </w:r>
      <w:r>
        <w:t xml:space="preserve">19 ноября 2020 г.                                                                           адрес    </w:t>
      </w:r>
    </w:p>
    <w:p w:rsidR="00A77B3E"/>
    <w:p w:rsidR="00A77B3E" w:rsidP="00FD2F5F">
      <w:pPr>
        <w:ind w:firstLine="284"/>
        <w:jc w:val="both"/>
      </w:pPr>
      <w:r>
        <w:t xml:space="preserve">       </w:t>
      </w: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FD2F5F">
      <w:pPr>
        <w:ind w:firstLine="284"/>
        <w:jc w:val="both"/>
      </w:pPr>
      <w:r>
        <w:t xml:space="preserve">       с участием: государственного обвин</w:t>
      </w:r>
      <w:r>
        <w:t xml:space="preserve">ителя – прокурора </w:t>
      </w:r>
      <w:r>
        <w:t>фио</w:t>
      </w:r>
      <w:r>
        <w:t>,</w:t>
      </w:r>
    </w:p>
    <w:p w:rsidR="00A77B3E" w:rsidP="00FD2F5F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№ 1166 и ордер от дата,</w:t>
      </w:r>
    </w:p>
    <w:p w:rsidR="00A77B3E" w:rsidP="00FD2F5F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FD2F5F">
      <w:pPr>
        <w:ind w:firstLine="284"/>
        <w:jc w:val="both"/>
      </w:pPr>
      <w:r>
        <w:t xml:space="preserve">      рассмотрев в открытом судебном заседании в помещении Кировского районного суда адрес с применением особого пор</w:t>
      </w:r>
      <w:r>
        <w:t>ядка судебного разбирательства уголовное дело по обвинению:</w:t>
      </w:r>
    </w:p>
    <w:p w:rsidR="00A77B3E" w:rsidP="00FD2F5F">
      <w:pPr>
        <w:ind w:firstLine="284"/>
        <w:jc w:val="both"/>
      </w:pPr>
      <w:r w:rsidRPr="00FD2F5F">
        <w:t xml:space="preserve">     </w:t>
      </w:r>
      <w:r>
        <w:t>Сайфидинова</w:t>
      </w:r>
      <w:r>
        <w:t xml:space="preserve"> </w:t>
      </w:r>
      <w:r>
        <w:t>фио</w:t>
      </w:r>
      <w:r>
        <w:t xml:space="preserve">, паспортные </w:t>
      </w:r>
      <w:r>
        <w:t>данныефио</w:t>
      </w:r>
      <w:r>
        <w:t>, адрес, гражданина Узбекистана, со средним – профессиональным образованием, не военнообязанного, не работающего, не имеющего регистрации и постоянного места ж</w:t>
      </w:r>
      <w:r>
        <w:t xml:space="preserve">ительства на адрес, в силу ст. 86 УК РФ ранее не судимого,       </w:t>
      </w:r>
    </w:p>
    <w:p w:rsidR="00A77B3E" w:rsidP="00FD2F5F">
      <w:pPr>
        <w:ind w:firstLine="284"/>
        <w:jc w:val="both"/>
      </w:pPr>
      <w:r>
        <w:t xml:space="preserve">     </w:t>
      </w:r>
      <w:r>
        <w:t>в совершении преступления, предусмотренного ч.1 ст. 158 УК Российской Федерации,</w:t>
      </w:r>
    </w:p>
    <w:p w:rsidR="00A77B3E" w:rsidP="00FD2F5F">
      <w:pPr>
        <w:ind w:firstLine="284"/>
        <w:jc w:val="center"/>
      </w:pPr>
      <w:r>
        <w:t>установил</w:t>
      </w:r>
    </w:p>
    <w:p w:rsidR="00A77B3E" w:rsidP="00FD2F5F">
      <w:pPr>
        <w:ind w:firstLine="284"/>
        <w:jc w:val="both"/>
      </w:pPr>
      <w:r>
        <w:t xml:space="preserve">    </w:t>
      </w:r>
      <w:r>
        <w:t>фио</w:t>
      </w:r>
      <w:r>
        <w:t xml:space="preserve"> совершил тайное хищение чужого имущества, при следующих обстоятельствах.</w:t>
      </w:r>
    </w:p>
    <w:p w:rsidR="00A77B3E" w:rsidP="00FD2F5F">
      <w:pPr>
        <w:ind w:firstLine="284"/>
        <w:jc w:val="both"/>
      </w:pPr>
      <w:r w:rsidRPr="00FD2F5F">
        <w:t xml:space="preserve">    </w:t>
      </w:r>
      <w:r>
        <w:t>фио</w:t>
      </w:r>
      <w:r>
        <w:t>, в неустановленный следствием период времени с начала дата по дата, находясь на законных основаниях на территории домовладения и подворья, расположенного по адресу: адрес, осознавая противоправный характер своих действий, умышленно, руководствуясь кор</w:t>
      </w:r>
      <w:r>
        <w:t>ыстными побуждениями, с целью безвозмездного завладения чужим имуществом и обращения его в свою пользу, предвидя и желая наступления общественно-опасных последствий в виде причинения имущественного ущерба собственнику, путем свободного доступа, тайно похит</w:t>
      </w:r>
      <w:r>
        <w:t xml:space="preserve">ил имущество, принадлежащее </w:t>
      </w:r>
      <w:r>
        <w:t>фио</w:t>
      </w:r>
      <w:r>
        <w:t>, а именно:                              4 металлические кровати массой 30 кг каждая, общим весом 120 кг, стоимостью сумма за 1 кг лома черных металлов, всего на общую сумму сумма, 15 виноградных кольев, стоимостью сумма за о</w:t>
      </w:r>
      <w:r>
        <w:t xml:space="preserve">дин на общую сумму сумма, доски объемом 3 м3  стоимостью сумма за 1 м3 на общую сумму сумма, б/у стиральную машинку «Малютка», которая материальной ценности не представляет, принадлежащие </w:t>
      </w:r>
      <w:r>
        <w:t>фио</w:t>
      </w:r>
      <w:r>
        <w:t>, причинив ей материальный ущерб на общую сумму сумма, который зн</w:t>
      </w:r>
      <w:r>
        <w:t xml:space="preserve">ачительным для нее не является. </w:t>
      </w:r>
    </w:p>
    <w:p w:rsidR="00A77B3E" w:rsidP="00FD2F5F">
      <w:pPr>
        <w:ind w:firstLine="284"/>
        <w:jc w:val="both"/>
      </w:pPr>
      <w:r>
        <w:t xml:space="preserve">Подсудимый </w:t>
      </w:r>
      <w:r>
        <w:t>фио</w:t>
      </w:r>
      <w:r>
        <w:t xml:space="preserve"> в ходе предварительного следствия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согласен, </w:t>
      </w:r>
      <w:r>
        <w:t>в содеянном раскаивается.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</w:t>
      </w:r>
      <w:r>
        <w:t>бного разбирательства осознаёт.</w:t>
      </w:r>
    </w:p>
    <w:p w:rsidR="00A77B3E" w:rsidP="00FD2F5F">
      <w:pPr>
        <w:ind w:firstLine="284"/>
        <w:jc w:val="both"/>
      </w:pPr>
      <w:r>
        <w:t xml:space="preserve">Государственный обвинитель </w:t>
      </w:r>
      <w:r>
        <w:t>фио</w:t>
      </w:r>
      <w:r>
        <w:t xml:space="preserve">, защитник-адвокат </w:t>
      </w:r>
      <w:r>
        <w:t>фио</w:t>
      </w:r>
      <w:r>
        <w:t xml:space="preserve">, потерпевшая </w:t>
      </w:r>
      <w:r>
        <w:t>фио</w:t>
      </w:r>
      <w:r>
        <w:t>, согласно ее письменному заявлению, не возражали против заявленного подсудимым ходатайства о постановлении приговора без проведения судебно</w:t>
      </w:r>
      <w:r>
        <w:t>го разбирательства.</w:t>
      </w:r>
    </w:p>
    <w:p w:rsidR="00A77B3E" w:rsidP="00FD2F5F">
      <w:pPr>
        <w:ind w:firstLine="284"/>
        <w:jc w:val="both"/>
      </w:pPr>
      <w:r>
        <w:t xml:space="preserve">Суд считает, что обвинение, с которым согласился </w:t>
      </w:r>
      <w:r>
        <w:t>подсудимый</w:t>
      </w: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FD2F5F">
      <w:pPr>
        <w:ind w:firstLine="284"/>
        <w:jc w:val="both"/>
      </w:pPr>
      <w:r>
        <w:t>С</w:t>
      </w:r>
      <w:r>
        <w:t xml:space="preserve">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</w:t>
      </w:r>
      <w:r>
        <w:t>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 w:rsidR="00A77B3E" w:rsidP="00FD2F5F">
      <w:pPr>
        <w:ind w:firstLine="284"/>
        <w:jc w:val="both"/>
      </w:pPr>
      <w:r>
        <w:t>С учётом указанных обстоятельств, а также тог</w:t>
      </w:r>
      <w:r>
        <w:t xml:space="preserve">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подсудимого без проведения судебного разбирательства, поскольку условия для принятия судебного реше</w:t>
      </w:r>
      <w:r>
        <w:t>ния в особом порядке при согласии обвиняемого с предъявленным ему обвинением по делу соблюдены.</w:t>
      </w:r>
    </w:p>
    <w:p w:rsidR="00A77B3E" w:rsidP="00FD2F5F">
      <w:pPr>
        <w:ind w:firstLine="284"/>
        <w:jc w:val="both"/>
      </w:pPr>
      <w:r>
        <w:t xml:space="preserve">Действия </w:t>
      </w:r>
      <w:r>
        <w:t>фио</w:t>
      </w:r>
      <w:r>
        <w:t xml:space="preserve"> суд квалифицирует по ч.1 ст.158 УК РФ, как кража, то есть тайное хищение чужого имущества. </w:t>
      </w:r>
    </w:p>
    <w:p w:rsidR="00A77B3E" w:rsidP="00FD2F5F">
      <w:pPr>
        <w:ind w:firstLine="284"/>
        <w:jc w:val="both"/>
      </w:pPr>
      <w:r>
        <w:t xml:space="preserve">Определяя указанную квалификацию действий </w:t>
      </w:r>
      <w:r>
        <w:t>фио</w:t>
      </w:r>
      <w:r>
        <w:t>, суд исхо</w:t>
      </w:r>
      <w:r>
        <w:t xml:space="preserve">дит из того, что он совершил умышленные действия, направленные на тайное хищение чужого имущества, то есть незаконно изъял имущество в отсутствие собственника или иного владельца этого имущества, принадлежащее </w:t>
      </w:r>
      <w:r>
        <w:t>фио</w:t>
      </w:r>
      <w:r>
        <w:t xml:space="preserve">, чем причинил ей материальный ущерб.   </w:t>
      </w:r>
    </w:p>
    <w:p w:rsidR="00A77B3E" w:rsidP="00FD2F5F">
      <w:pPr>
        <w:ind w:firstLine="284"/>
        <w:jc w:val="both"/>
      </w:pPr>
      <w:r>
        <w:t>Ра</w:t>
      </w:r>
      <w:r>
        <w:t xml:space="preserve">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</w:t>
      </w:r>
      <w:r>
        <w:t xml:space="preserve">азначенного наказания на исправление осуждённого. </w:t>
      </w:r>
    </w:p>
    <w:p w:rsidR="00A77B3E" w:rsidP="00FD2F5F">
      <w:pPr>
        <w:ind w:firstLine="284"/>
        <w:jc w:val="both"/>
      </w:pPr>
      <w:r>
        <w:t>фио</w:t>
      </w:r>
      <w:r>
        <w:t xml:space="preserve"> совершил умышленное преступление против собственности, которое в соответствии со ст.15 УК РФ относится к категории преступлений небольшой тяжести.</w:t>
      </w:r>
    </w:p>
    <w:p w:rsidR="00A77B3E" w:rsidP="00FD2F5F">
      <w:pPr>
        <w:ind w:firstLine="284"/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</w:t>
      </w:r>
      <w:r>
        <w:t xml:space="preserve"> он ранее не судим (т.1 л.д.185-189), по месту проживания характеризуется посредственно (т.1 л.д.201), на учёте у врача-психиатра и нарколога не состоит (т.1 л.д.198), к административной ответственности не привлекался (т.1 л.д.196),  официально не трудоуст</w:t>
      </w:r>
      <w:r>
        <w:t>роен, со слов подсудимого: доход имел от случайных заработков, в размере сумма ежедневно, имеет на иждивении одного несовершеннолетнего ребенка.</w:t>
      </w:r>
    </w:p>
    <w:p w:rsidR="00A77B3E" w:rsidP="00FD2F5F">
      <w:pPr>
        <w:ind w:firstLine="284"/>
        <w:jc w:val="both"/>
      </w:pPr>
      <w:r>
        <w:t xml:space="preserve">Согласно заключению комплексной судебной психолого-психиатрической комиссии экспертов №135 от дата, </w:t>
      </w:r>
      <w:r>
        <w:t>фио</w:t>
      </w:r>
      <w:r>
        <w:t xml:space="preserve"> каким-либо хроническим или временным психическим расстройством, слабоумием или иным болезненным состоянием психики в момент инкриминируемого ему деяния </w:t>
      </w:r>
      <w:r>
        <w:t xml:space="preserve">не страдал, и мог осознавать фактический характер и общественную опасность своих действий. В настоящее время </w:t>
      </w:r>
      <w:r>
        <w:t>фио</w:t>
      </w:r>
      <w:r>
        <w:t xml:space="preserve"> хроническим психическим расстройством (тяжелым психическим расстройством) не страдает и может осознавать фактический характер и общественную оп</w:t>
      </w:r>
      <w:r>
        <w:t xml:space="preserve">асность своих действий и руководить ими. По своему психическому состоянию в настоящее время </w:t>
      </w:r>
      <w:r>
        <w:t>фио</w:t>
      </w:r>
      <w:r>
        <w:t xml:space="preserve"> может понимать характер и значение уголовного судопроизводства и своего процессуального положения, способен к самостоятельному осуществлению действий, направлен</w:t>
      </w:r>
      <w:r>
        <w:t xml:space="preserve">ных на реализацию своих процессуальных прав и обязанностей, в том числе и права на </w:t>
      </w:r>
      <w:r>
        <w:t xml:space="preserve">защиту. По своему психическому состоянию </w:t>
      </w:r>
      <w:r>
        <w:t>фио</w:t>
      </w:r>
      <w:r>
        <w:t xml:space="preserve"> в применении принудительных мер медицинского характера не нуждается (т.1 л.д.216-221).    </w:t>
      </w:r>
    </w:p>
    <w:p w:rsidR="00A77B3E" w:rsidP="00FD2F5F">
      <w:pPr>
        <w:ind w:firstLine="284"/>
        <w:jc w:val="both"/>
      </w:pPr>
      <w:r>
        <w:t>Обстоятельствами, смягчающими наказан</w:t>
      </w:r>
      <w:r>
        <w:t xml:space="preserve">ие </w:t>
      </w:r>
      <w:r>
        <w:t>фио</w:t>
      </w:r>
      <w:r>
        <w:t>, суд в соответствии с п. «и» ч.1 ст.61 УК РФ признаёт явку с повинной, и в соответствии с ч.2 ст.61 УК РФ – признание им своей вины, раскаяние в содеянном, частичное возмещение ущерба причиненного преступлением, неудовлетворительное состояние здоров</w:t>
      </w:r>
      <w:r>
        <w:t>ья, принесение извинений потерпевшей.</w:t>
      </w:r>
    </w:p>
    <w:p w:rsidR="00A77B3E" w:rsidP="00FD2F5F">
      <w:pPr>
        <w:ind w:firstLine="284"/>
        <w:jc w:val="both"/>
      </w:pPr>
      <w:r>
        <w:t xml:space="preserve">Обстоятельств, отягчающих наказание подсудимого </w:t>
      </w:r>
      <w:r>
        <w:t>фио</w:t>
      </w:r>
      <w:r>
        <w:t xml:space="preserve"> судом не установлено.  </w:t>
      </w:r>
    </w:p>
    <w:p w:rsidR="00A77B3E" w:rsidP="00FD2F5F">
      <w:pPr>
        <w:ind w:firstLine="284"/>
        <w:jc w:val="both"/>
      </w:pP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</w:t>
      </w:r>
      <w:r>
        <w:t>ия и судебного разбирательства, суд признаёт его вменяемым и подлежащим уголовной ответственности.</w:t>
      </w:r>
    </w:p>
    <w:p w:rsidR="00A77B3E" w:rsidP="00FD2F5F">
      <w:pPr>
        <w:ind w:firstLine="284"/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</w:t>
      </w:r>
      <w:r>
        <w:t>фио</w:t>
      </w:r>
      <w:r>
        <w:t xml:space="preserve">, который трудоспособен, </w:t>
      </w:r>
      <w:r>
        <w:t xml:space="preserve">суд считает необходимым назначить подсудимому наказание в виде обязательных работ на срок в пределах санкции ч.1 ст.158 УК РФ, чтобы, работой он доказал свое исправление.  </w:t>
      </w:r>
    </w:p>
    <w:p w:rsidR="00A77B3E" w:rsidP="00FD2F5F">
      <w:pPr>
        <w:ind w:firstLine="284"/>
        <w:jc w:val="both"/>
      </w:pPr>
      <w:r>
        <w:t>Обстоятельств, предусмотренных ч.4 ст.49 УК РФ, которые препятствовали бы назначени</w:t>
      </w:r>
      <w:r>
        <w:t xml:space="preserve">ю </w:t>
      </w:r>
      <w:r>
        <w:t>фио</w:t>
      </w:r>
      <w:r>
        <w:t xml:space="preserve"> наказания в виде обязательных работ, судом не установлено.</w:t>
      </w:r>
    </w:p>
    <w:p w:rsidR="00A77B3E" w:rsidP="00FD2F5F">
      <w:pPr>
        <w:ind w:firstLine="284"/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мягкой меры наказания, чем обязательные работы, поскольку это не будет отвеча</w:t>
      </w:r>
      <w:r>
        <w:t>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</w:t>
      </w:r>
      <w:r>
        <w:t>трафа.</w:t>
      </w:r>
    </w:p>
    <w:p w:rsidR="00A77B3E" w:rsidP="00FD2F5F">
      <w:pPr>
        <w:ind w:firstLine="284"/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</w:t>
      </w:r>
      <w:r>
        <w:t xml:space="preserve">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ст.158 УК РФ.</w:t>
      </w:r>
    </w:p>
    <w:p w:rsidR="00A77B3E" w:rsidP="00FD2F5F">
      <w:pPr>
        <w:ind w:firstLine="284"/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</w:t>
      </w:r>
      <w:r>
        <w:t xml:space="preserve">й небольшой тяжести, то оснований для применения ч.6 ст.15 УК РФ не имеется.  </w:t>
      </w:r>
    </w:p>
    <w:p w:rsidR="00A77B3E" w:rsidP="00FD2F5F">
      <w:pPr>
        <w:ind w:firstLine="284"/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FD2F5F">
      <w:pPr>
        <w:ind w:firstLine="284"/>
        <w:jc w:val="both"/>
      </w:pPr>
      <w:r>
        <w:t>Поскольку потерпевшей не воз</w:t>
      </w:r>
      <w:r>
        <w:t>мещен в полном объеме материальный ущерб, и ею заявлен гражданский иск, а подсудимый иск признал полностью, суд считает, что указанный гражданский иск подлежит в соответствии со                     ст. 1064 ГК РФ удовлетворению в полном объеме.</w:t>
      </w:r>
    </w:p>
    <w:p w:rsidR="00A77B3E" w:rsidP="00FD2F5F">
      <w:pPr>
        <w:ind w:firstLine="284"/>
        <w:jc w:val="both"/>
      </w:pPr>
      <w:r>
        <w:t>В связи с т</w:t>
      </w:r>
      <w:r>
        <w:t xml:space="preserve">ем, что в настоящее время необходимость в применении к </w:t>
      </w:r>
      <w:r>
        <w:t>фио</w:t>
      </w:r>
      <w:r>
        <w:t xml:space="preserve"> меры пресечения в виде заключения под стражу отпала, суд считает необходимым отменить подсудимому меру пресечения. Срок содержания под стражей </w:t>
      </w:r>
      <w:r>
        <w:t>фио</w:t>
      </w:r>
      <w:r>
        <w:t xml:space="preserve"> подлежит зачету в отбытое наказание по правилам ст</w:t>
      </w:r>
      <w:r>
        <w:t>. 71 УК РФ из расчета  8 часов обязательных работ на 1 день лишения свободы.</w:t>
      </w:r>
    </w:p>
    <w:p w:rsidR="00A77B3E" w:rsidP="00FD2F5F">
      <w:pPr>
        <w:ind w:firstLine="284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FD2F5F">
      <w:pPr>
        <w:ind w:firstLine="284"/>
        <w:jc w:val="both"/>
      </w:pPr>
      <w:r>
        <w:t>Процессуальные издержки по делу, связанные с выплатой адвокату, участ</w:t>
      </w:r>
      <w:r>
        <w:t xml:space="preserve">вовавшему в уголовном судопроизводстве по назначению, за оказание </w:t>
      </w:r>
      <w:r>
        <w:t xml:space="preserve">юридической помощи подсудимому, в силу ч.10 ст.316 УПК РФ, подлежат возмещению за счёт средств федерального бюджета, о чем имеется отдельное постановление суда. </w:t>
      </w:r>
    </w:p>
    <w:p w:rsidR="00A77B3E" w:rsidP="00FD2F5F">
      <w:pPr>
        <w:ind w:firstLine="284"/>
        <w:jc w:val="both"/>
      </w:pPr>
      <w:r>
        <w:t>На основании изложенного, ру</w:t>
      </w:r>
      <w:r>
        <w:t>ководствуясь ст.ст.299, 307, 308, 309, 316, 322 УПК РФ, суд</w:t>
      </w:r>
    </w:p>
    <w:p w:rsidR="00A77B3E" w:rsidP="00FD2F5F">
      <w:pPr>
        <w:ind w:firstLine="284"/>
        <w:jc w:val="center"/>
      </w:pPr>
      <w:r>
        <w:t>приговорил</w:t>
      </w:r>
    </w:p>
    <w:p w:rsidR="00A77B3E" w:rsidP="00FD2F5F">
      <w:pPr>
        <w:ind w:firstLine="284"/>
        <w:jc w:val="both"/>
      </w:pPr>
      <w:r>
        <w:t xml:space="preserve">        признать </w:t>
      </w:r>
      <w:r>
        <w:t>Сайфидинова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ч.1 ст.158 УК РФ, и назначить ему наказание в виде 300 (трехсот) часов обязательных работ.</w:t>
      </w:r>
    </w:p>
    <w:p w:rsidR="00A77B3E" w:rsidP="00FD2F5F">
      <w:pPr>
        <w:ind w:firstLine="284"/>
        <w:jc w:val="both"/>
      </w:pPr>
      <w:r>
        <w:t xml:space="preserve">     </w:t>
      </w:r>
      <w:r>
        <w:t xml:space="preserve">   На основании ч.1 ст.71 УК РФ зачесть </w:t>
      </w:r>
      <w:r>
        <w:t>фио</w:t>
      </w:r>
      <w:r>
        <w:t xml:space="preserve"> в счет отбытия наказания время содержания под стражей </w:t>
      </w:r>
      <w:r>
        <w:t>с дата</w:t>
      </w:r>
      <w:r>
        <w:t xml:space="preserve"> по дата, из расчета один день лишения свободы за восемь часов обязательных работ. </w:t>
      </w:r>
    </w:p>
    <w:p w:rsidR="00A77B3E" w:rsidP="00FD2F5F">
      <w:pPr>
        <w:ind w:firstLine="284"/>
        <w:jc w:val="both"/>
      </w:pPr>
      <w:r>
        <w:t xml:space="preserve">Меру пресечения </w:t>
      </w:r>
      <w:r>
        <w:t>фио</w:t>
      </w:r>
      <w:r>
        <w:t xml:space="preserve"> в виде заключения под стражу отменить, освобод</w:t>
      </w:r>
      <w:r>
        <w:t xml:space="preserve">ить </w:t>
      </w:r>
      <w:r>
        <w:t>фио</w:t>
      </w:r>
      <w:r>
        <w:t xml:space="preserve"> из-под стражи в зале судебного заседания немедленно после провозглашения приговора.</w:t>
      </w:r>
    </w:p>
    <w:p w:rsidR="00A77B3E" w:rsidP="00FD2F5F">
      <w:pPr>
        <w:ind w:firstLine="284"/>
        <w:jc w:val="both"/>
      </w:pPr>
      <w:r>
        <w:t xml:space="preserve">Взыскать с </w:t>
      </w:r>
      <w:r>
        <w:t>Сайфидинова</w:t>
      </w:r>
      <w:r>
        <w:t xml:space="preserve"> </w:t>
      </w:r>
      <w:r>
        <w:t>фио</w:t>
      </w:r>
      <w:r>
        <w:t xml:space="preserve"> в счет возмещения материального ущерба в пользу потерпевшей </w:t>
      </w:r>
      <w:r>
        <w:t>фио</w:t>
      </w:r>
      <w:r>
        <w:t xml:space="preserve"> – сумма.</w:t>
      </w:r>
    </w:p>
    <w:p w:rsidR="00A77B3E" w:rsidP="00FD2F5F">
      <w:pPr>
        <w:ind w:firstLine="284"/>
        <w:jc w:val="both"/>
      </w:pPr>
      <w:r>
        <w:t>Вещественное доказательство: 15 виноградных кольев, три куба дро</w:t>
      </w:r>
      <w:r>
        <w:t xml:space="preserve">в, хранящиеся у потерпевшей </w:t>
      </w:r>
      <w:r>
        <w:t>фио</w:t>
      </w:r>
      <w:r>
        <w:t>, считать возвращенными по принадлежности.</w:t>
      </w:r>
    </w:p>
    <w:p w:rsidR="00A77B3E" w:rsidP="00FD2F5F">
      <w:pPr>
        <w:ind w:firstLine="284"/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</w:t>
      </w:r>
      <w:r>
        <w:t>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FD2F5F">
      <w:pPr>
        <w:ind w:firstLine="284"/>
        <w:jc w:val="both"/>
      </w:pPr>
    </w:p>
    <w:p w:rsidR="00A77B3E" w:rsidP="00FD2F5F">
      <w:pPr>
        <w:ind w:firstLine="284"/>
        <w:jc w:val="both"/>
      </w:pPr>
    </w:p>
    <w:p w:rsidR="00A77B3E" w:rsidP="00FD2F5F">
      <w:pPr>
        <w:ind w:firstLine="284"/>
        <w:jc w:val="both"/>
      </w:pPr>
      <w:r>
        <w:t xml:space="preserve">          Председател</w:t>
      </w:r>
      <w:r>
        <w:t>ьствующий</w:t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FD2F5F">
      <w:pPr>
        <w:ind w:firstLine="284"/>
        <w:jc w:val="both"/>
      </w:pPr>
    </w:p>
    <w:p w:rsidR="00A77B3E" w:rsidP="00FD2F5F">
      <w:pPr>
        <w:ind w:firstLine="284"/>
        <w:jc w:val="both"/>
      </w:pPr>
    </w:p>
    <w:p w:rsidR="00A77B3E" w:rsidP="00FD2F5F">
      <w:pPr>
        <w:ind w:firstLine="284"/>
        <w:jc w:val="both"/>
      </w:pPr>
    </w:p>
    <w:p w:rsidR="00A77B3E" w:rsidP="00FD2F5F">
      <w:pPr>
        <w:ind w:firstLine="284"/>
        <w:jc w:val="both"/>
      </w:pPr>
    </w:p>
    <w:p w:rsidR="00A77B3E" w:rsidP="00FD2F5F">
      <w:pPr>
        <w:ind w:firstLine="284"/>
        <w:jc w:val="both"/>
      </w:pPr>
    </w:p>
    <w:p w:rsidR="00A77B3E" w:rsidP="00FD2F5F">
      <w:pPr>
        <w:ind w:firstLine="284"/>
        <w:jc w:val="both"/>
      </w:pPr>
    </w:p>
    <w:sectPr w:rsidSect="00FD2F5F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5F"/>
    <w:rsid w:val="00A77B3E"/>
    <w:rsid w:val="00FD2F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7E7969-664A-480C-9185-DF0BFD8A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