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</w:t>
      </w:r>
      <w:r>
        <w:t>Дело №1-52-30/2020</w:t>
      </w:r>
    </w:p>
    <w:p w:rsidR="00A77B3E" w:rsidP="00B17519">
      <w:pPr>
        <w:jc w:val="center"/>
      </w:pPr>
      <w:r>
        <w:t>ПРИГОВОР</w:t>
      </w:r>
    </w:p>
    <w:p w:rsidR="00A77B3E" w:rsidP="00B17519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23 ноября 2020 г.                                                                                     </w:t>
      </w:r>
      <w:r>
        <w:t xml:space="preserve"> адрес    </w:t>
      </w:r>
    </w:p>
    <w:p w:rsidR="00A77B3E"/>
    <w:p w:rsidR="00A77B3E" w:rsidP="00B17519">
      <w:pPr>
        <w:ind w:firstLine="284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B17519">
      <w:pPr>
        <w:ind w:firstLine="284"/>
        <w:jc w:val="both"/>
      </w:pPr>
      <w:r>
        <w:t xml:space="preserve">       с участием: государственного обвин</w:t>
      </w:r>
      <w:r>
        <w:t xml:space="preserve">ителя – помощника прокурора </w:t>
      </w:r>
      <w:r>
        <w:t>фио</w:t>
      </w:r>
      <w:r>
        <w:t xml:space="preserve">, </w:t>
      </w:r>
    </w:p>
    <w:p w:rsidR="00A77B3E" w:rsidP="00B17519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 xml:space="preserve">, представившего удостоверение </w:t>
      </w:r>
      <w:r>
        <w:t xml:space="preserve">№ 1484 и ордер </w:t>
      </w:r>
      <w:r>
        <w:t>от дата</w:t>
      </w:r>
      <w:r>
        <w:t>,</w:t>
      </w:r>
    </w:p>
    <w:p w:rsidR="00A77B3E" w:rsidP="00B17519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B17519">
      <w:pPr>
        <w:ind w:firstLine="284"/>
        <w:jc w:val="both"/>
      </w:pPr>
      <w:r>
        <w:t xml:space="preserve">    рассмотрев в открытом судебном заседании в помещении судебного участка №52 Кировского судеб</w:t>
      </w:r>
      <w:r>
        <w:t>ного района адрес уголовное дело по обвинению:</w:t>
      </w:r>
    </w:p>
    <w:p w:rsidR="00A77B3E" w:rsidP="00B17519">
      <w:pPr>
        <w:ind w:firstLine="284"/>
        <w:jc w:val="both"/>
      </w:pPr>
      <w:r>
        <w:t>фио</w:t>
      </w:r>
      <w:r>
        <w:t xml:space="preserve">, паспортные </w:t>
      </w:r>
      <w:r>
        <w:t>данныеадрес</w:t>
      </w:r>
      <w:r>
        <w:t xml:space="preserve">, гражданина Российской Федерации, со средним образованием, не военнообязанного, не работающего, проживающего и зарегистрированного по адресу: адрес, ранее не судимого,     </w:t>
      </w:r>
    </w:p>
    <w:p w:rsidR="00A77B3E" w:rsidP="00B17519">
      <w:pPr>
        <w:ind w:firstLine="284"/>
        <w:jc w:val="both"/>
      </w:pPr>
      <w:r>
        <w:t xml:space="preserve">    </w:t>
      </w:r>
      <w:r>
        <w:t>в совершении преступления, предусмотренного ч.1 ст. 158 УК Российской Федерации,</w:t>
      </w:r>
    </w:p>
    <w:p w:rsidR="00A77B3E" w:rsidP="00B17519">
      <w:pPr>
        <w:ind w:firstLine="284"/>
        <w:jc w:val="center"/>
      </w:pPr>
      <w:r>
        <w:t>установил</w:t>
      </w:r>
    </w:p>
    <w:p w:rsidR="00A77B3E" w:rsidP="00B17519">
      <w:pPr>
        <w:ind w:firstLine="284"/>
        <w:jc w:val="both"/>
      </w:pPr>
      <w:r>
        <w:t xml:space="preserve">  </w:t>
      </w:r>
      <w:r>
        <w:t>фио</w:t>
      </w:r>
      <w:r>
        <w:t xml:space="preserve"> совершил кражу, то есть тайное хищение чужого имущества, при следующих обстоятельствах.</w:t>
      </w:r>
    </w:p>
    <w:p w:rsidR="00A77B3E" w:rsidP="00B17519">
      <w:pPr>
        <w:ind w:firstLine="284"/>
        <w:jc w:val="both"/>
      </w:pPr>
      <w:r>
        <w:t>дата примерно в 21-00 час, точное время в ходе дознания ус</w:t>
      </w:r>
      <w:r>
        <w:t xml:space="preserve">тановить не представилось возможным, </w:t>
      </w:r>
      <w:r>
        <w:t>фио</w:t>
      </w:r>
      <w:r>
        <w:t>, будучи в состоянии алкогольного опьянения, находясь по месту своего жительства, по адресу: адрес, адрес, РК, имея преступный умысел, направленный на тайное хищение чужого имущества, осознавая противоправность своих</w:t>
      </w:r>
      <w:r>
        <w:t xml:space="preserve"> действий и предвидя наступление общественно опасных последствий, из корыстных побуждений с целью обращения имущества в свою пользу, тайно похитил имущество </w:t>
      </w:r>
      <w:r>
        <w:t>фио</w:t>
      </w:r>
      <w:r>
        <w:t>, а именно: мобильный телефон марки «AKR ELF S8», стоимостью сумм</w:t>
      </w:r>
      <w:r>
        <w:t xml:space="preserve">а, в силиконовом чехле, не представляющем материальной ценности для потерпевшей, с сим-картой оператора МТС, также не представляющей материальной ценности для потерпевшей, причинив своими противоправными действиями </w:t>
      </w:r>
      <w:r>
        <w:t>фио</w:t>
      </w:r>
      <w:r>
        <w:t xml:space="preserve"> имущественный ущерб на сумму сумма.  </w:t>
      </w:r>
      <w:r>
        <w:t xml:space="preserve"> </w:t>
      </w:r>
    </w:p>
    <w:p w:rsidR="00A77B3E" w:rsidP="00B17519">
      <w:pPr>
        <w:ind w:firstLine="284"/>
        <w:jc w:val="both"/>
      </w:pPr>
      <w:r>
        <w:t xml:space="preserve">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предусмотренного ч.1 ст.158 УК РФ, признал, и пояснил, что принес свои извинения потерпевшей. Отдал телефон </w:t>
      </w:r>
      <w:r>
        <w:t>Джаппарову</w:t>
      </w:r>
      <w:r>
        <w:t>, так как не хотел обострять ситуацию с долгом. Даже если б</w:t>
      </w:r>
      <w:r>
        <w:t xml:space="preserve">ы был трезвым все равно телефон бы отдал. В настоящее время поддерживает дружеские отношения с потерпевшей. В содеянном раскаялся. </w:t>
      </w:r>
    </w:p>
    <w:p w:rsidR="00A77B3E" w:rsidP="00B17519">
      <w:pPr>
        <w:ind w:firstLine="284"/>
        <w:jc w:val="both"/>
      </w:pPr>
      <w:r>
        <w:t xml:space="preserve">Потерпевшая </w:t>
      </w:r>
      <w:r>
        <w:t>фио</w:t>
      </w:r>
      <w:r>
        <w:t xml:space="preserve"> в судебное заседание не явилась, в своей телефонограмме просила дело рассмотреть в ее отсутствие, в связи с </w:t>
      </w:r>
      <w:r>
        <w:t xml:space="preserve">нахождением за пределами адрес. Претензий материального и морального характера к подсудимому не имеет.  </w:t>
      </w:r>
    </w:p>
    <w:p w:rsidR="00A77B3E" w:rsidP="00B17519">
      <w:pPr>
        <w:ind w:firstLine="284"/>
        <w:jc w:val="both"/>
      </w:pPr>
      <w:r>
        <w:t xml:space="preserve">Свидетель </w:t>
      </w:r>
      <w:r>
        <w:t>фио</w:t>
      </w:r>
      <w:r>
        <w:t>, в судебное заседание, также не явился, просил рассмотреть дело в его отсутствие. Показания данные в ходе дознания поддерживает, просит о</w:t>
      </w:r>
      <w:r>
        <w:t xml:space="preserve">гласить их в порядке ст. 281 УПК РФ.     </w:t>
      </w:r>
    </w:p>
    <w:p w:rsidR="00A77B3E" w:rsidP="00B17519">
      <w:pPr>
        <w:ind w:firstLine="284"/>
        <w:jc w:val="both"/>
      </w:pPr>
      <w:r>
        <w:t xml:space="preserve">    Вина подсудимого </w:t>
      </w:r>
      <w:r>
        <w:t>фио</w:t>
      </w:r>
      <w:r>
        <w:t xml:space="preserve"> в объёме предъявленного обвинения подтверждается оглашенными показаниями потерпевшей </w:t>
      </w:r>
      <w:r>
        <w:t>фио</w:t>
      </w:r>
      <w:r>
        <w:t xml:space="preserve"> и свидетеля </w:t>
      </w:r>
      <w:r>
        <w:t>фио</w:t>
      </w:r>
    </w:p>
    <w:p w:rsidR="00A77B3E" w:rsidP="00B17519">
      <w:pPr>
        <w:ind w:firstLine="284"/>
        <w:jc w:val="both"/>
      </w:pPr>
      <w:r>
        <w:t xml:space="preserve">    Так, из показаний потерпевшей </w:t>
      </w:r>
      <w:r>
        <w:t>фио</w:t>
      </w:r>
      <w:r>
        <w:t xml:space="preserve"> оглашенных в судебном заседании по ст. 281 УПК</w:t>
      </w:r>
      <w:r>
        <w:t xml:space="preserve"> РФ, данных ею в ходе дознания, следует, что она несколько дней проживала у </w:t>
      </w:r>
      <w:r>
        <w:t>фио</w:t>
      </w:r>
      <w:r>
        <w:t xml:space="preserve">, при ней имелся телефон марки «AKR ELF S8» в корпусе </w:t>
      </w:r>
      <w:r>
        <w:t xml:space="preserve">красного цвета, который она приобретала за  </w:t>
      </w:r>
      <w:r>
        <w:t xml:space="preserve">сумма. дата ближе к вечеру ей стало плохо, отравилась </w:t>
      </w:r>
      <w:r>
        <w:t xml:space="preserve">продуктами, она, не будив </w:t>
      </w:r>
      <w:r>
        <w:t>фио</w:t>
      </w:r>
      <w:r>
        <w:t xml:space="preserve"> ушла домой, но не нашла у него в комнате свой мобильный телефон. На следующий день пришла к </w:t>
      </w:r>
      <w:r>
        <w:t>фио</w:t>
      </w:r>
      <w:r>
        <w:t xml:space="preserve"> домой, чтобы узнать, где ее телефон, но он не выходил, она подождала несколько дней и обратилась в полицию с заявлением о краже те</w:t>
      </w:r>
      <w:r>
        <w:t>лефона. Мобильный ей возвращен (л.д.26-27).</w:t>
      </w:r>
    </w:p>
    <w:p w:rsidR="00A77B3E" w:rsidP="00B17519">
      <w:pPr>
        <w:ind w:firstLine="284"/>
        <w:jc w:val="both"/>
      </w:pPr>
      <w:r>
        <w:t xml:space="preserve">    Из показаний свидетеля </w:t>
      </w:r>
      <w:r>
        <w:t>фио</w:t>
      </w:r>
      <w:r>
        <w:t xml:space="preserve"> оглашенных в судебном заседании по ст. 281 УПК РФ, данных им в ходе дознания, следует, что </w:t>
      </w:r>
      <w:r>
        <w:t>фио</w:t>
      </w:r>
      <w:r>
        <w:t xml:space="preserve"> должен был ему деньги. Придя к нему домой, он спросил у него, что с долгом, на что </w:t>
      </w:r>
      <w:r>
        <w:t>фио</w:t>
      </w:r>
      <w:r>
        <w:t xml:space="preserve"> вынес ему мобильный телефон в корпусе красного цвета, и сказал, что сим-карту из него можно выкинуть, так как она ему не нужна. На что он сказал, что тогда вопрос с долгом решен. Не знал, что телефон краден, и не принадлежит </w:t>
      </w:r>
      <w:r>
        <w:t>фио</w:t>
      </w:r>
      <w:r>
        <w:t xml:space="preserve"> (л.д.33-36). </w:t>
      </w:r>
    </w:p>
    <w:p w:rsidR="00A77B3E" w:rsidP="00B17519">
      <w:pPr>
        <w:ind w:firstLine="284"/>
        <w:jc w:val="both"/>
      </w:pPr>
      <w:r>
        <w:t xml:space="preserve">    Изложенн</w:t>
      </w:r>
      <w:r>
        <w:t>ые обстоятельства объективно подтверждаются также письменными доказательствами:</w:t>
      </w:r>
    </w:p>
    <w:p w:rsidR="00A77B3E" w:rsidP="00B17519">
      <w:pPr>
        <w:ind w:firstLine="284"/>
        <w:jc w:val="both"/>
      </w:pPr>
      <w:r>
        <w:t xml:space="preserve">         - протоколом явки с повинной, согласно которому </w:t>
      </w:r>
      <w:r>
        <w:t>фио</w:t>
      </w:r>
      <w:r>
        <w:t xml:space="preserve"> сознается в совершении тайного хищения чужого имущества </w:t>
      </w:r>
      <w:r>
        <w:t>фио</w:t>
      </w:r>
      <w:r>
        <w:t xml:space="preserve"> – мобильного телефона, по месту своего жительства дата </w:t>
      </w:r>
      <w:r>
        <w:t>примерно в 21-00 час (л.д.6);</w:t>
      </w:r>
    </w:p>
    <w:p w:rsidR="00A77B3E" w:rsidP="00B17519">
      <w:pPr>
        <w:ind w:firstLine="284"/>
        <w:jc w:val="both"/>
      </w:pPr>
      <w:r>
        <w:t xml:space="preserve">         - заявлением, согласно которому </w:t>
      </w:r>
      <w:r>
        <w:t>фио</w:t>
      </w:r>
      <w:r>
        <w:t xml:space="preserve"> просит привлечь к уголовной ответственности </w:t>
      </w:r>
      <w:r>
        <w:t>фио</w:t>
      </w:r>
      <w:r>
        <w:t>, который дата похитил ее мобильный телефон (л.д.7);</w:t>
      </w:r>
    </w:p>
    <w:p w:rsidR="00A77B3E" w:rsidP="00B17519">
      <w:pPr>
        <w:ind w:firstLine="284"/>
        <w:jc w:val="both"/>
      </w:pPr>
      <w:r>
        <w:t xml:space="preserve">         - протоколом осмотра места происшествия от дата – жилища, расположенного</w:t>
      </w:r>
      <w:r>
        <w:t xml:space="preserve"> по адрес в адрес, где было совершено преступление (л.д.10-12);</w:t>
      </w:r>
    </w:p>
    <w:p w:rsidR="00A77B3E" w:rsidP="00B17519">
      <w:pPr>
        <w:ind w:firstLine="284"/>
        <w:jc w:val="both"/>
      </w:pPr>
      <w:r>
        <w:t xml:space="preserve">         - протоколом осмотра места происшествия – участка местности возле дома №34 по адрес в адрес, в ходе которого был изъят мобильный телефон марки «AKR ELF S8» в силиконовом чехле, добров</w:t>
      </w:r>
      <w:r>
        <w:t xml:space="preserve">ольно выданный </w:t>
      </w:r>
      <w:r>
        <w:t>фио</w:t>
      </w:r>
      <w:r>
        <w:t xml:space="preserve"> (л.д.21-23);</w:t>
      </w:r>
    </w:p>
    <w:p w:rsidR="00A77B3E" w:rsidP="00B17519">
      <w:pPr>
        <w:ind w:firstLine="284"/>
        <w:jc w:val="both"/>
      </w:pPr>
      <w:r>
        <w:t xml:space="preserve">         - протоколом осмотра предметов от дата – мобильного телефона марки «AKR ELF S8» в силиконовом чехле (л.д.29-32).</w:t>
      </w:r>
    </w:p>
    <w:p w:rsidR="00A77B3E" w:rsidP="00B17519">
      <w:pPr>
        <w:ind w:firstLine="284"/>
        <w:jc w:val="both"/>
      </w:pPr>
      <w:r>
        <w:t xml:space="preserve">     </w:t>
      </w:r>
      <w:r>
        <w:t xml:space="preserve">Оценив все доказательства в совокупности, суд приходит к выводу, что вина </w:t>
      </w:r>
      <w:r>
        <w:t>фио</w:t>
      </w:r>
      <w:r>
        <w:t xml:space="preserve"> в краже, то есть тайном хищении чужого имущества, доказана. </w:t>
      </w:r>
    </w:p>
    <w:p w:rsidR="00A77B3E" w:rsidP="00B17519">
      <w:pPr>
        <w:ind w:firstLine="284"/>
        <w:jc w:val="both"/>
      </w:pPr>
      <w:r>
        <w:t xml:space="preserve">    </w:t>
      </w:r>
      <w:r>
        <w:t>Оценив собранные по делу доказательства, исследованные в судебном заседании, суд находит их относи</w:t>
      </w:r>
      <w:r>
        <w:t>мыми, допустимыми и достоверными, а в совокупности – достаточными для постановления обвинительного приговора.</w:t>
      </w:r>
    </w:p>
    <w:p w:rsidR="00A77B3E" w:rsidP="00B17519">
      <w:pPr>
        <w:ind w:firstLine="284"/>
        <w:jc w:val="both"/>
      </w:pPr>
      <w:r>
        <w:t xml:space="preserve">    </w:t>
      </w:r>
      <w:r>
        <w:t xml:space="preserve">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ч.1 ст.158 УК Российской Федерации, как кража, т</w:t>
      </w:r>
      <w:r>
        <w:t xml:space="preserve">о есть тайное хищение чужого имущества. </w:t>
      </w:r>
    </w:p>
    <w:p w:rsidR="00A77B3E" w:rsidP="00B17519">
      <w:pPr>
        <w:ind w:firstLine="284"/>
        <w:jc w:val="both"/>
      </w:pPr>
      <w:r>
        <w:t xml:space="preserve">   </w:t>
      </w:r>
      <w:r>
        <w:t xml:space="preserve">Определяя указанную квалификацию действий </w:t>
      </w:r>
      <w:r>
        <w:t>фио</w:t>
      </w:r>
      <w:r>
        <w:t>, суд исходит из того, что он совершил умышленные действия, направленные на тайное хищение чужого имущества, то есть незаконно изъял имущество в отсутствие собственника и</w:t>
      </w:r>
      <w:r>
        <w:t xml:space="preserve">ли иного владельца этого имущества, принадлежащее </w:t>
      </w:r>
      <w:r>
        <w:t>фио</w:t>
      </w:r>
      <w:r>
        <w:t xml:space="preserve">, чем причинил ей материальный ущерб.   </w:t>
      </w:r>
    </w:p>
    <w:p w:rsidR="00A77B3E" w:rsidP="00B17519">
      <w:pPr>
        <w:ind w:firstLine="284"/>
        <w:jc w:val="both"/>
      </w:pPr>
      <w:r>
        <w:t xml:space="preserve">    </w:t>
      </w:r>
      <w:r>
        <w:t>Представленные суду доказательства тщательно и всесторонне исследованы в судебном заседании, являются относимыми, допустимыми и достоверными, поскольку с</w:t>
      </w:r>
      <w:r>
        <w:t>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B17519">
      <w:pPr>
        <w:ind w:firstLine="284"/>
        <w:jc w:val="both"/>
      </w:pPr>
      <w:r>
        <w:t xml:space="preserve">   </w:t>
      </w:r>
      <w:r>
        <w:t>Разрешая вопрос о виде и мере наказан</w:t>
      </w:r>
      <w:r>
        <w:t xml:space="preserve">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</w:t>
      </w:r>
      <w:r>
        <w:t xml:space="preserve">. </w:t>
      </w:r>
    </w:p>
    <w:p w:rsidR="00A77B3E" w:rsidP="00B17519">
      <w:pPr>
        <w:ind w:firstLine="284"/>
        <w:jc w:val="both"/>
      </w:pPr>
      <w:r>
        <w:t xml:space="preserve">    </w:t>
      </w:r>
      <w:r>
        <w:t>фио</w:t>
      </w:r>
      <w:r>
        <w:t xml:space="preserve"> совершил умышленное преступление против собственности, которое в соответствии со ст.15 УК РФ относится к категории преступлений небольшой тяжести.</w:t>
      </w:r>
    </w:p>
    <w:p w:rsidR="00A77B3E" w:rsidP="00B17519">
      <w:pPr>
        <w:ind w:firstLine="284"/>
        <w:jc w:val="both"/>
      </w:pPr>
      <w:r>
        <w:t xml:space="preserve">   </w:t>
      </w:r>
      <w:r>
        <w:t xml:space="preserve"> При изучении личности подсудимого </w:t>
      </w:r>
      <w:r>
        <w:t>фио</w:t>
      </w:r>
      <w:r>
        <w:t xml:space="preserve"> установлено, что он ранее не судим, на учёте у </w:t>
      </w:r>
      <w:r>
        <w:t>врача-психиатра не состоит, состоит на учете врача-нарколога с диагнозом психические и поведенческие расстройства в результате употребления алкоголя с синдромом зависимости (л.д.69), по месту проживания характеризуется посредственно, как злоупотребляющий с</w:t>
      </w:r>
      <w:r>
        <w:t>пиртными напитками, нарушающий общественный порядок (л.д.64, 66), не трудоустроен, не женат, привлекался к административной ответственности (л.д.75).</w:t>
      </w:r>
    </w:p>
    <w:p w:rsidR="00A77B3E" w:rsidP="00B17519">
      <w:pPr>
        <w:ind w:firstLine="284"/>
        <w:jc w:val="both"/>
      </w:pPr>
      <w:r>
        <w:t xml:space="preserve">    </w:t>
      </w:r>
      <w:r>
        <w:t xml:space="preserve">Согласно заключению судебно-психиатрического эксперта (комиссии экспертов) №1383 от дата, </w:t>
      </w:r>
      <w:r>
        <w:t>фио</w:t>
      </w:r>
      <w:r>
        <w:t>, ка</w:t>
      </w:r>
      <w:r>
        <w:t xml:space="preserve">ким-либо тяжелым психическим расстройством (а также слабоумием, временным психическим расстройством, иным болезненным состоянием психики) не страдал как на период инкриминируемого ему деяния, так и не страдает таковым в настоящее время. У </w:t>
      </w:r>
      <w:r>
        <w:t>фио</w:t>
      </w:r>
      <w:r>
        <w:t xml:space="preserve"> обнаруживаютс</w:t>
      </w:r>
      <w:r>
        <w:t>я «Психические и поведенческие расстройства в результате употребления алкоголя с синдромом зависимости» (согласно критериям Международной классификации болезней – 10 пересмотра), что соответствует диагнозу «Хронический алкоголизм» (согласно критериям Между</w:t>
      </w:r>
      <w:r>
        <w:t xml:space="preserve">народной классификации болезней – 9 пересмотра). </w:t>
      </w:r>
      <w:r>
        <w:t>фио</w:t>
      </w:r>
      <w:r>
        <w:t xml:space="preserve"> мог как на период инкриминируемого ему деяния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</w:t>
      </w:r>
      <w:r>
        <w:t xml:space="preserve">их действий и руководить ими. В применении принудительных мер медицинского характера </w:t>
      </w:r>
      <w:r>
        <w:t>фио</w:t>
      </w:r>
      <w:r>
        <w:t xml:space="preserve"> не нуждается. Вопрос о вменяемости не относится к компетенции судебно-психиатрической экспертизы, так как сам термин является юридическим понятием и может быть разреше</w:t>
      </w:r>
      <w:r>
        <w:t xml:space="preserve">н в суде. У </w:t>
      </w:r>
      <w:r>
        <w:t>фио</w:t>
      </w:r>
      <w:r>
        <w:t xml:space="preserve"> не выявляется признаков Психических и поведенческих расстройств в результате употребления наркотических веществ с синдромом зависимости (согласно Международной классификации болезней 10-го пересмотра), что соответствует диагнозу: «Наркомани</w:t>
      </w:r>
      <w:r>
        <w:t>я» (согласно критериям Международной классификации болезней – 9 пересмотра). Вопрос о необходимости принудительного лечения по поводу алкоголизма и наркомании, а также показания и противопоказания к нему, не входит в компетенцию судебно-психиатрической экс</w:t>
      </w:r>
      <w:r>
        <w:t xml:space="preserve">пертизы. </w:t>
      </w:r>
      <w:r>
        <w:t>фио</w:t>
      </w:r>
      <w:r>
        <w:t xml:space="preserve"> в настоящее время по своему психическому состоянию может понимать характер и значение уголовного судопроизводства, своего процессуального статуса, самостоятельно осуществлять действия, направленные на реализацию своих процессуальных прав и обя</w:t>
      </w:r>
      <w:r>
        <w:t xml:space="preserve">занностей, в том числе и права на защиту. Так как </w:t>
      </w:r>
      <w:r>
        <w:t>фио</w:t>
      </w:r>
      <w:r>
        <w:t xml:space="preserve"> в момент инкриминируемого ему деяния мог осознавать фактический характер и общественную опасность своих действий и руководить ими, то вопрос об опасности для себя, иных лиц и возможности причинения иног</w:t>
      </w:r>
      <w:r>
        <w:t xml:space="preserve">о существенного вреда теряет свой смысл. </w:t>
      </w:r>
      <w:r>
        <w:t>фио</w:t>
      </w:r>
      <w:r>
        <w:t xml:space="preserve"> по своему психическому состоянию в момент инкриминируемого ему деяния мог правильно воспринимать обстоятельства, имеющие значение по уголовному делу и может давать о них показания (л.д.55-57). </w:t>
      </w:r>
    </w:p>
    <w:p w:rsidR="00A77B3E" w:rsidP="00B17519">
      <w:pPr>
        <w:ind w:firstLine="284"/>
        <w:jc w:val="both"/>
      </w:pPr>
      <w:r>
        <w:t xml:space="preserve">     </w:t>
      </w:r>
      <w:r>
        <w:t>Обстояте</w:t>
      </w:r>
      <w:r>
        <w:t xml:space="preserve">льствами, смягчающими наказание </w:t>
      </w:r>
      <w:r>
        <w:t>фио</w:t>
      </w:r>
      <w:r>
        <w:t>, суд в соответствии с п. «и» ч.1 ст.61 УК РФ признает явку с повинной, активное способствование раскрытию и расследованию преступления, на основании ч.2 ст. 62 УК РФ – признание вины, раскаяние в содеянном.</w:t>
      </w:r>
    </w:p>
    <w:p w:rsidR="00A77B3E" w:rsidP="00B17519">
      <w:pPr>
        <w:ind w:firstLine="284"/>
        <w:jc w:val="both"/>
      </w:pPr>
      <w:r>
        <w:t xml:space="preserve">     </w:t>
      </w:r>
      <w:r>
        <w:t>По п</w:t>
      </w:r>
      <w:r>
        <w:t xml:space="preserve">равилам ч.1.1 ст.63 УК РФ,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</w:t>
      </w:r>
      <w:r>
        <w:t>обстоятельством совершение преступления в с</w:t>
      </w:r>
      <w:r>
        <w:t>остоянии опьянения , вызванном употреблением алкоголя, наркотических средств или других одурманивающих веществ.</w:t>
      </w:r>
    </w:p>
    <w:p w:rsidR="00A77B3E" w:rsidP="00B17519">
      <w:pPr>
        <w:ind w:firstLine="284"/>
        <w:jc w:val="both"/>
      </w:pPr>
      <w:r>
        <w:t xml:space="preserve">      </w:t>
      </w:r>
      <w:r>
        <w:t>В соответствии с п. 31 постановления Пленума Верховного Суда РФ от дата № 58 «О практике назначения судами Российской Федерации уголовн</w:t>
      </w:r>
      <w:r>
        <w:t>ого наказания» само по себе совершение преступления в состоянии опьянения 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</w:t>
      </w:r>
      <w:r>
        <w:t xml:space="preserve">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</w:t>
      </w:r>
      <w:r>
        <w:t>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A77B3E" w:rsidP="00B17519">
      <w:pPr>
        <w:ind w:firstLine="284"/>
        <w:jc w:val="both"/>
      </w:pPr>
      <w:r>
        <w:t xml:space="preserve">     </w:t>
      </w:r>
      <w:r>
        <w:t xml:space="preserve">Так, установлено, что причиной совершения преступления послужили долговые обязательства </w:t>
      </w:r>
      <w:r>
        <w:t>фио</w:t>
      </w:r>
      <w:r>
        <w:t xml:space="preserve"> перед </w:t>
      </w:r>
      <w:r>
        <w:t xml:space="preserve">другим лицом, а не нахождение </w:t>
      </w:r>
      <w:r>
        <w:t>фио</w:t>
      </w:r>
      <w:r>
        <w:t xml:space="preserve"> в состоянии алкогольного опьянения, о чем пояснил в судебном заседании сам подсудимый.</w:t>
      </w:r>
    </w:p>
    <w:p w:rsidR="00A77B3E" w:rsidP="00B17519">
      <w:pPr>
        <w:ind w:firstLine="284"/>
        <w:jc w:val="both"/>
      </w:pPr>
      <w:r>
        <w:t xml:space="preserve">     </w:t>
      </w:r>
      <w:r>
        <w:t>По смыслу уголовного закона, сам факт нахождения подсудимого в момент совершения преступления в состоянии опьянения, вызванно</w:t>
      </w:r>
      <w:r>
        <w:t>м употреблением алкоголя, само по себе не является основанием для признания данного обстоятельства отягчающим. Состояние опьянения и степень его влияния на поведение подсудимого не подтверждается медицинским заключением, а материалы уголовного дела не соде</w:t>
      </w:r>
      <w:r>
        <w:t>ржат данных, позволяющих сделать вывод, что нахождение подсудимого в состоянии опьянения, вызванном употреблением алкоголя, способствовало совершению им указанного преступления. Не нашли подтверждения данные обстоятельства и при рассмотрении дела, вследств</w:t>
      </w:r>
      <w:r>
        <w:t xml:space="preserve">ие чего данное обстоятельство не может быть признано отягчающим.         </w:t>
      </w:r>
    </w:p>
    <w:p w:rsidR="00A77B3E" w:rsidP="00B17519">
      <w:pPr>
        <w:ind w:firstLine="284"/>
        <w:jc w:val="both"/>
      </w:pPr>
      <w:r>
        <w:t xml:space="preserve">    </w:t>
      </w: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</w:t>
      </w:r>
      <w:r>
        <w:t>наёт его вменяемым и подлежащим уголовной ответственности.</w:t>
      </w:r>
    </w:p>
    <w:p w:rsidR="00A77B3E" w:rsidP="00B17519">
      <w:pPr>
        <w:ind w:firstLine="284"/>
        <w:jc w:val="both"/>
      </w:pPr>
      <w:r>
        <w:t xml:space="preserve">   </w:t>
      </w:r>
      <w:r>
        <w:t>Учитывая обстоятельства дела, характер и степень общественной опасности совершённого преступления, данные о личности подсудимого, который трудоспособен, каких-либо заболеваний не имеет, су</w:t>
      </w:r>
      <w:r>
        <w:t xml:space="preserve">д считает необходимым назначить </w:t>
      </w:r>
      <w:r>
        <w:t>фио</w:t>
      </w:r>
      <w:r>
        <w:t xml:space="preserve"> наказание в виде обязательных работ на срок, предусмотренный санкцией ч.1 ст.158 УК РФ, чтобы, работая в интересах общества и государства, он доказал своё исправление. </w:t>
      </w:r>
    </w:p>
    <w:p w:rsidR="00A77B3E" w:rsidP="00B17519">
      <w:pPr>
        <w:ind w:firstLine="284"/>
        <w:jc w:val="both"/>
      </w:pPr>
      <w:r>
        <w:t xml:space="preserve">   </w:t>
      </w:r>
      <w:r>
        <w:t xml:space="preserve"> Обстоятельств, предусмотренных ч.4 ст.49 УК</w:t>
      </w:r>
      <w:r>
        <w:t xml:space="preserve">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B17519">
      <w:pPr>
        <w:ind w:firstLine="284"/>
        <w:jc w:val="both"/>
      </w:pPr>
      <w:r>
        <w:t xml:space="preserve">   </w:t>
      </w:r>
      <w:r>
        <w:t xml:space="preserve"> 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мягкой меры наказания, чем об</w:t>
      </w:r>
      <w:r>
        <w:t>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</w:t>
      </w:r>
      <w:r>
        <w:t>твии оснований для назначения наказания в виде штрафа.</w:t>
      </w:r>
    </w:p>
    <w:p w:rsidR="00A77B3E" w:rsidP="00B17519">
      <w:pPr>
        <w:ind w:firstLine="284"/>
        <w:jc w:val="both"/>
      </w:pPr>
      <w:r>
        <w:t xml:space="preserve">    </w:t>
      </w: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ч.6 ст.15 УК РФ не имеется.  </w:t>
      </w:r>
    </w:p>
    <w:p w:rsidR="00A77B3E" w:rsidP="00B17519">
      <w:pPr>
        <w:ind w:firstLine="284"/>
        <w:jc w:val="both"/>
      </w:pPr>
      <w:r>
        <w:t xml:space="preserve">         Обстоятельств, предусмотренн</w:t>
      </w:r>
      <w:r>
        <w:t xml:space="preserve">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B17519">
      <w:pPr>
        <w:ind w:firstLine="284"/>
        <w:jc w:val="both"/>
      </w:pPr>
      <w:r>
        <w:t xml:space="preserve">         Вопрос о вещественных доказательствах по делу подлежит разрешению в соответствии с требованиями ст.81 УПК РФ.</w:t>
      </w:r>
    </w:p>
    <w:p w:rsidR="00A77B3E" w:rsidP="00B17519">
      <w:pPr>
        <w:ind w:firstLine="284"/>
        <w:jc w:val="both"/>
      </w:pPr>
      <w:r>
        <w:t xml:space="preserve">       Процессуа</w:t>
      </w:r>
      <w:r>
        <w:t>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бюджета, о чем имеется</w:t>
      </w:r>
      <w:r>
        <w:t xml:space="preserve"> отдельное постановление суда. </w:t>
      </w:r>
    </w:p>
    <w:p w:rsidR="00A77B3E" w:rsidP="00B17519">
      <w:pPr>
        <w:ind w:firstLine="284"/>
        <w:jc w:val="both"/>
      </w:pPr>
      <w:r>
        <w:t xml:space="preserve">      </w:t>
      </w:r>
      <w:r>
        <w:t>На основании изложенного, руководствуясь ст.ст.299, 307, 308, 309, 316, 322 УПК РФ, суд</w:t>
      </w:r>
    </w:p>
    <w:p w:rsidR="00A77B3E" w:rsidP="00B17519">
      <w:pPr>
        <w:ind w:firstLine="284"/>
        <w:jc w:val="center"/>
      </w:pPr>
      <w:r>
        <w:t>приговорил:</w:t>
      </w:r>
    </w:p>
    <w:p w:rsidR="00A77B3E" w:rsidP="00B17519">
      <w:pPr>
        <w:ind w:firstLine="284"/>
        <w:jc w:val="both"/>
      </w:pPr>
      <w:r>
        <w:t xml:space="preserve">          признать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100 (сто) часов обязательных работ. </w:t>
      </w:r>
    </w:p>
    <w:p w:rsidR="00A77B3E" w:rsidP="00B17519">
      <w:pPr>
        <w:ind w:firstLine="284"/>
        <w:jc w:val="both"/>
      </w:pPr>
      <w:r>
        <w:t xml:space="preserve">          Вещественное доказательство: мобильный телефон марки «AKR ELF S8», находящийся на </w:t>
      </w:r>
      <w:r>
        <w:t xml:space="preserve">хранении у потерпевшей </w:t>
      </w:r>
      <w:r>
        <w:t>фио</w:t>
      </w:r>
      <w:r>
        <w:t xml:space="preserve"> – считать возвращенным по принадлежности.</w:t>
      </w:r>
    </w:p>
    <w:p w:rsidR="00A77B3E" w:rsidP="00B17519">
      <w:pPr>
        <w:ind w:firstLine="284"/>
        <w:jc w:val="both"/>
      </w:pPr>
      <w:r>
        <w:t xml:space="preserve">          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</w:t>
      </w:r>
      <w:r>
        <w:t>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  <w:r>
        <w:t xml:space="preserve">                Мировой судья</w:t>
      </w:r>
      <w:r>
        <w:tab/>
      </w:r>
      <w:r>
        <w:tab/>
      </w:r>
      <w:r>
        <w:tab/>
        <w:t xml:space="preserve">          Я.А. </w:t>
      </w:r>
      <w:r>
        <w:t>Гуреева</w:t>
      </w: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  <w:r>
        <w:t xml:space="preserve"> </w:t>
      </w: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</w:p>
    <w:p w:rsidR="00A77B3E" w:rsidP="00B17519">
      <w:pPr>
        <w:ind w:firstLine="284"/>
        <w:jc w:val="both"/>
      </w:pPr>
    </w:p>
    <w:sectPr w:rsidSect="00B17519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9"/>
    <w:rsid w:val="00A77B3E"/>
    <w:rsid w:val="00B175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5BC0FE-1109-4064-B258-AAD7DEAB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