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Дело № 1-52-45/2022</w:t>
      </w:r>
    </w:p>
    <w:p w:rsidR="00A77B3E">
      <w:r>
        <w:t>УИД: ...</w:t>
      </w:r>
    </w:p>
    <w:p w:rsidR="00A77B3E"/>
    <w:p w:rsidR="00A77B3E">
      <w:r>
        <w:t>П О С Т А Н О В Л Е Н И Е</w:t>
      </w:r>
    </w:p>
    <w:p w:rsidR="00A77B3E"/>
    <w:p w:rsidR="00A77B3E">
      <w:r>
        <w:t>«07» декабря 2022 года                                                       пгт. Кировское</w:t>
      </w:r>
    </w:p>
    <w:p w:rsidR="00A77B3E"/>
    <w:p w:rsidR="00A77B3E">
      <w:r>
        <w:t>Мировой судья судебного участка №52 Кировского судебного района (Кировский муниципальный район) Республики Крым Тарасенко О.С.,</w:t>
      </w:r>
    </w:p>
    <w:p w:rsidR="00A77B3E">
      <w:r>
        <w:t>с участием государственного обвинителя – старшего помощника прокурора Кировского района Жевлакова В.Е.,</w:t>
      </w:r>
    </w:p>
    <w:p w:rsidR="00A77B3E">
      <w:r>
        <w:t>обвиняемого – Пашала М.Ш.,</w:t>
      </w:r>
    </w:p>
    <w:p w:rsidR="00A77B3E">
      <w:r>
        <w:t xml:space="preserve">защитника – адвоката Кутика И.А., представившего удостоверение № ... и ордер №... от дата,  </w:t>
      </w:r>
    </w:p>
    <w:p w:rsidR="00A77B3E">
      <w:r>
        <w:t>потерпевшего – Пашала Ш.О.,</w:t>
      </w:r>
    </w:p>
    <w:p w:rsidR="00A77B3E">
      <w:r>
        <w:t>при ведении протокола судебного заседания секретарем судебного заседания Анифиевой З.З.,</w:t>
      </w:r>
    </w:p>
    <w:p w:rsidR="00A77B3E">
      <w:r>
        <w:t xml:space="preserve">рассмотрев в закрытом судебном заседании в порядке предварительного слушания материалы уголовного дела в отношении: </w:t>
      </w:r>
    </w:p>
    <w:p w:rsidR="00A77B3E">
      <w:r>
        <w:t xml:space="preserve">Пашала Марлена Шевкетовича, ... года рождения, уроженца ..., гражданина Российской Федерации, не работающего, со средним профессиональным образованием, не женатого, лиц на иждивении не имеющего, инвалидности не имеющего, не военнообязанного, зарегистрированного по адресу: адрес, проживающего по адресу: адрес,  ранее не судимого,  </w:t>
      </w:r>
    </w:p>
    <w:p w:rsidR="00A77B3E">
      <w:r>
        <w:t xml:space="preserve">обвиняемого в совершении преступления, предусмотренного п. «в» ч.2 ст.115 УК Российской Федерации, </w:t>
      </w:r>
    </w:p>
    <w:p w:rsidR="00A77B3E"/>
    <w:p w:rsidR="00A77B3E">
      <w:r>
        <w:t>у с т а н о в и л:</w:t>
      </w:r>
    </w:p>
    <w:p w:rsidR="00A77B3E"/>
    <w:p w:rsidR="00A77B3E">
      <w:r>
        <w:t>Пашала М.Ш. обвиняется в совершении умышленного причинения легкого вреда здоровью, вызвавшего кратковременное расстройство здоровья, с применением предмета, используемого в качестве оружия.</w:t>
      </w:r>
    </w:p>
    <w:p w:rsidR="00A77B3E">
      <w:r>
        <w:t>Пашала М.Ш. дата, примерно в ..., находясь во дворе д. ... по адрес в адрес, на почве личных неприязненных отношений с отцом Пашала Ш.О., вступил с ним в словесный конфликт, после чего, имея умысел на причинение телесных повреждений осознавая фактический характер, общественную опасность и противоправность своих действий, предвидя и желая наступления общественно-опасных последствий, взял в правую руку дворовую метлу и нанес Пашала Ш.О. не менее четырех ударов в область головы и туловища</w:t>
      </w:r>
    </w:p>
    <w:p w:rsidR="00A77B3E">
      <w:r>
        <w:t>В результате умышленных противоправных действий Пашала М.Ш., Пашала Ш.О., согласно выводов заключения эксперта № ... от дата, причинены телесные повреждения в виде ушибленной раны теменной области справа; закрытой черепно-мозговой травмы в форме сотрясения головного мозга, повлекшие за собой кратковременное расстройство здоровья, до трех недель от момента причинения травмы и по степени тяжести относятся к телесным повреждениям, причинившим легкий вред здоровью человека.</w:t>
      </w:r>
    </w:p>
    <w:p w:rsidR="00A77B3E">
      <w:r>
        <w:t>Действия Пашала М.Ш. органом дознания квалифицированы по п. «в» ч. 2 ст. 115 УК РФ, как умышленное причинение легкого вреда здоровью, вызвавшего кратковременное расстройство здоровья, с применением предмета, используемого в качестве оружия.</w:t>
      </w:r>
    </w:p>
    <w:p w:rsidR="00A77B3E">
      <w:r>
        <w:t>В предварительном слушании потерпевший Пашала Ш.О. заявил ходатайство о прекращении уголовного дела в отношении Пашала М.Ш. в связи с примирением сторон. Пашала Ш.О. пояснил, что претензий материального и морального характера к Пашала М.Ш. не имеет.</w:t>
      </w:r>
    </w:p>
    <w:p w:rsidR="00A77B3E">
      <w:r>
        <w:t>Обвиняемый Пашала М.Ш. и его защитник адвокат Кутик И.А. поддержали заявленное потерпевшим ходатайство. При этом обвиняемый, которому суд разъяснил его право, предусмотренное п. 15 ч. 4 ст. 47 УПК РФ, возражать против прекращения уголовного дела по указанному основанию, заявил, что свою вину в предъявленном ему обвинении он полностью признаёт, ему разъяснены основания и последствия прекращения уголовного дела по данному, предусмотренному ст. 25 УПК РФ, не реабилитирующему основанию.</w:t>
      </w:r>
    </w:p>
    <w:p w:rsidR="00A77B3E">
      <w:r>
        <w:t>Государственный обвинитель высказался о возможности удовлетворения заявления потерпевшего о прекращении уголовного дела в отношении Пашала М.Ш. за примирением сторон.</w:t>
      </w:r>
    </w:p>
    <w:p w:rsidR="00A77B3E">
      <w:r>
        <w:t>Основания и последствия прекращения уголовного дела по ст. 25 УПК РФ участникам процесса разъяснены.</w:t>
      </w:r>
    </w:p>
    <w:p w:rsidR="00A77B3E">
      <w:r>
        <w:t>В соответствии со ст. 25 УПК РФ, суд вправе на основании заявления потерпевшего прекратить уголовное дело в отношении лица, подозреваемого или обвиняемого в совершении преступления небольшой или средней тяжести, в случаях, предусмотренных ст. 76 УК РФ, если это лицо примирилось с потерпевшим и загладило причинённый ему вред.</w:t>
      </w:r>
    </w:p>
    <w:p w:rsidR="00A77B3E">
      <w:r>
        <w:t>Согласно ст. 76 УК РФ 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загладило причиненный тому вред.</w:t>
      </w:r>
    </w:p>
    <w:p w:rsidR="00A77B3E">
      <w:r>
        <w:t>Причастность Пашала М.Ш. к инкриминируемому преступлению достаточно подтверждается представленными материалами, имеются веские основания обвинять его в совершении преступления, предусмотренного п. «в» ч. 2 ст. 115 УК РФ, а именно: умышленное причинение легкого вреда здоровью, вызвавшего кратковременное расстройство здоровья, с применением предмета, используемого в качестве оружия.</w:t>
      </w:r>
    </w:p>
    <w:p w:rsidR="00A77B3E">
      <w:r>
        <w:t>Данное преступление отнесено ст. 15 ч.3  УК РФ к категории преступлений небольшой тяжести.</w:t>
      </w:r>
    </w:p>
    <w:p w:rsidR="00A77B3E">
      <w:r>
        <w:t>В судебном заседании установлено, что Пашала М.Ш., ранее не судим (л.д. 69,70), соответственно, он обвиняется в совершении впервые инкриминируемого ему преступления небольшой тяжести, вину в совершении преступления признал, примирился с потерпевшим и возместил причиненный преступлением моральный  вред путем принесения извинений. На прекращение уголовного дела и его уголовного преследования он согласен.</w:t>
      </w:r>
    </w:p>
    <w:p w:rsidR="00A77B3E">
      <w:r>
        <w:t>Из заявления потерпевшего следует, что с обвиняемым он примирился, претензий к последнему не имеет.</w:t>
      </w:r>
    </w:p>
    <w:p w:rsidR="00A77B3E">
      <w:r>
        <w:t>С учётом совокупности указанных обстоятельств суд не находит оснований для отказа в удовлетворении ходатайства потерпевшего Пашала Ш.О. и приходит к выводу, что оно подлежит удовлетворению, уголовное преследование Пашала М.Ш. по обвинению в совершении преступления, предусмотренного п. «в» ч. 2 ст. 115  УК РФ, и уголовное дело о нем подлежит прекращению на основании ст. 76 УК РФ, в соответствии со ст. 25 УПК РФ, за примирением сторон.</w:t>
      </w:r>
    </w:p>
    <w:p w:rsidR="00A77B3E">
      <w:r>
        <w:t>Меру процессуального принуждения по данному уголовному делу в отношении Пашала М.Ш. следует отменить после вступления постановления в законную силу.</w:t>
      </w:r>
    </w:p>
    <w:p w:rsidR="00A77B3E">
      <w:r>
        <w:t xml:space="preserve">Гражданский иск не заявлен. </w:t>
      </w:r>
    </w:p>
    <w:p w:rsidR="00A77B3E">
      <w:r>
        <w:t>Вопрос о вещественных доказательствах подлежит разрешению в соответствии со ст. 81 УПК РФ.</w:t>
      </w:r>
    </w:p>
    <w:p w:rsidR="00A77B3E">
      <w:r>
        <w:t>Поскольку адвокат Кутик И.А., принимал участие в уголовном судопроизводстве по назначению, в соответствии со ст. ст. 131, 132 УПК РФ процессуальные издержки подлежат возмещению за счет средств федерального бюджета.</w:t>
      </w:r>
    </w:p>
    <w:p w:rsidR="00A77B3E">
      <w:r>
        <w:t>На основании изложенного и руководствуясь ст. 76 УК РФ, ст. ст. 25, ч.5 ст.44, 254, 256 УПК РФ, мировой судья –</w:t>
      </w:r>
    </w:p>
    <w:p w:rsidR="00A77B3E"/>
    <w:p w:rsidR="00A77B3E">
      <w:r>
        <w:t>п о с т а н о в и л:</w:t>
      </w:r>
    </w:p>
    <w:p w:rsidR="00A77B3E">
      <w:r>
        <w:t xml:space="preserve">       </w:t>
      </w:r>
    </w:p>
    <w:p w:rsidR="00A77B3E">
      <w:r>
        <w:t>Уголовное преследование Пашала Марлена Шевкетовича по обвинению в совершении преступления, предусмотренного п. «в» ч. 2 ст. 115  УК РФ, и уголовное дело о нем прекратить на основании ст. 25 УПК РФ за примирением сторон.</w:t>
      </w:r>
    </w:p>
    <w:p w:rsidR="00A77B3E">
      <w:r>
        <w:t>Пашала Марлена Шевкетовича освободить от уголовной ответственности по п. «в» ч. 2 ст. 115  УК РФ, на основании ст. 76 УК РФ, в связи с примирением с потерпевшим.</w:t>
      </w:r>
    </w:p>
    <w:p w:rsidR="00A77B3E">
      <w:r>
        <w:t>Меру процессуального принуждения Пашала М.Ш. в виде обязательства о явке после вступления постановления в законную силу отменить.</w:t>
      </w:r>
    </w:p>
    <w:p w:rsidR="00A77B3E">
      <w:r>
        <w:t>Вещественное доказательство: метлу с тремя деревянными фрагментами и покрывало с пятнами бурого цвета, приобщенные к материалам уголовного дела в качестве вещественного доказательства и возвращенные на хранение владельцу Пашала М.Ш. – считать возвращенными по принадлежности (л.д. № 37,38).</w:t>
      </w:r>
    </w:p>
    <w:p w:rsidR="00A77B3E">
      <w:r>
        <w:t>Процессуальные издержки подлежат возмещению за счет средств федерального бюджета.</w:t>
      </w:r>
    </w:p>
    <w:p w:rsidR="00A77B3E">
      <w:r>
        <w:t>Постановление может быть обжаловано в Кировский районный суд Республики Крым через судебный участок №52 Кировского судебного района (Кировский муниципальный район) Республики Крым в течение десяти суток со дня его вынесения.</w:t>
      </w:r>
    </w:p>
    <w:p w:rsidR="00A77B3E"/>
    <w:p w:rsidR="00A77B3E"/>
    <w:p w:rsidR="00A77B3E">
      <w:r>
        <w:t xml:space="preserve">Мировой судья </w:t>
        <w:tab/>
        <w:tab/>
        <w:tab/>
        <w:tab/>
        <w:t xml:space="preserve">                                  О.С. Тарасенко  </w:t>
      </w:r>
    </w:p>
    <w:p w:rsidR="00A77B3E"/>
    <w:p w:rsidR="00A77B3E">
      <w:r>
        <w:t>4</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