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8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№1-53-16/2020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r>
        <w:t xml:space="preserve">21 июля 2020 г.    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r>
        <w:t xml:space="preserve">Суд в составе: </w:t>
      </w:r>
    </w:p>
    <w:p>
      <w:r>
        <w:t xml:space="preserve">председательствующего, мирового судьи </w:t>
      </w:r>
    </w:p>
    <w:p>
      <w:r>
        <w:t xml:space="preserve">судебного участка №53 </w:t>
      </w:r>
    </w:p>
    <w:p>
      <w:r>
        <w:t xml:space="preserve">Кировского судебного района </w:t>
      </w:r>
    </w:p>
    <w:p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Джан Э.Э.,</w:t>
      </w:r>
    </w:p>
    <w:p>
      <w:r>
        <w:t>с участием:</w:t>
      </w:r>
    </w:p>
    <w:p>
      <w:r>
        <w:t xml:space="preserve">государственного обвинителя </w:t>
      </w:r>
      <w:r>
        <w:tab/>
      </w:r>
      <w:r>
        <w:tab/>
      </w:r>
      <w:r>
        <w:tab/>
        <w:t>– Борисенко Д.А.,</w:t>
      </w:r>
    </w:p>
    <w:p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Сейдалиева</w:t>
      </w:r>
      <w:r>
        <w:t xml:space="preserve"> М.Ф.,  </w:t>
      </w:r>
    </w:p>
    <w:p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Решитова</w:t>
      </w:r>
      <w:r>
        <w:t xml:space="preserve"> Ж.А.,</w:t>
      </w:r>
    </w:p>
    <w:p/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СЕЙДАЛИЕВА </w:t>
      </w:r>
      <w:r>
        <w:t>фио</w:t>
      </w:r>
      <w:r>
        <w:t xml:space="preserve">, родившегося дата в адрес, гражданина ... зарегистрированного по адресу: адрес, проживающего по адресу: адрес, </w:t>
      </w:r>
    </w:p>
    <w:p>
      <w:pPr>
        <w:jc w:val="both"/>
      </w:pPr>
      <w:r>
        <w:t xml:space="preserve">адрес, ..., паспортные данные, 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ч.1 ст.231 УК РФ,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>Сейдалиев</w:t>
      </w:r>
      <w:r>
        <w:t xml:space="preserve"> М.Ф. в период времени с двадцатых чисел дата по дата </w:t>
      </w:r>
    </w:p>
    <w:p>
      <w:pPr>
        <w:jc w:val="both"/>
      </w:pPr>
      <w:r>
        <w:t>дата умышленно в нарушение Федерального закона №3-ФЗ от 8 января 1998 г. «О наркотических средствах и психотропных веществах» незаконно культивировал в крупном размере, в количестве 134 штук, растения, содержащие наркотические средства, при следующих обстоятельствах.</w:t>
      </w:r>
    </w:p>
    <w:p>
      <w:pPr>
        <w:jc w:val="both"/>
      </w:pPr>
      <w:r>
        <w:t xml:space="preserve">В двадцатых числах дата примерно в время час. </w:t>
      </w:r>
      <w:r>
        <w:t>Сейдалиев</w:t>
      </w:r>
      <w:r>
        <w:t xml:space="preserve"> М.Ф. на территории своего приусадебного участка, расположенного по адресу: адрес, обнаружив произрастающие в земельном грунте в хаотичном порядке дикорастущие кусты растения с характерными признаками конопли, преследуя преступный умысел на незаконное культивирование в крупном размере растений, содержащих наркотические средства, зная, что незаконное культивирование запрещённых к возделыванию растений сортов конопли, содержащих наркотические средства, на адрес запрещено, осознавая фактический характер, общественную опасность и противоправность своих действий, предвидя и желая наступления общественно опасных последствий в виде нарушения законодательства в области оборота наркотических средств, в целях использования в нетрадиционной медицине изъял </w:t>
      </w:r>
      <w:r>
        <w:t xml:space="preserve">из земельного грунта с корневой системой 134 растения с характерными признаками конопли, из которых 103 растения пересадил под деревьями на территории своего приусадебного участка и 31 растение пересадил между рядами лука в теплице, расположенной также на территории своего приусадебного участка, после чего в нарушение ст.18 Федерального закона от дата № 3-ФЗ «О наркотических средствах и психотропных веществах» стал осуществлять за ними уход: поливать, убирать сорняки, прищипывать точки роста, то есть культивировать произрастающие кусты растения конопли (растения рода </w:t>
      </w:r>
      <w:r>
        <w:t>Cannabis</w:t>
      </w:r>
      <w:r>
        <w:t xml:space="preserve">) в крупном размере.    </w:t>
      </w:r>
    </w:p>
    <w:p>
      <w:pPr>
        <w:jc w:val="both"/>
      </w:pPr>
      <w:r>
        <w:t>дата в период времени с время час. до время час. вышеуказанные растения в количестве 134 штук были обнаружены и изъяты сотрудниками полиции в ходе проведения осмотра места происшествия на территории приусадебного участка дома №191 по адрес в адрес.</w:t>
      </w:r>
    </w:p>
    <w:p>
      <w:pPr>
        <w:jc w:val="both"/>
      </w:pPr>
      <w:r>
        <w:t xml:space="preserve">Согласно заключению эксперта №1/861 от дата изъятые 134 растения общей массой 1494,20 г являются растениями конопля (растениями рода </w:t>
      </w:r>
      <w:r>
        <w:t>Cannabis</w:t>
      </w:r>
      <w:r>
        <w:t>), содержащими наркотическое средство.</w:t>
      </w:r>
    </w:p>
    <w:p>
      <w:pPr>
        <w:jc w:val="both"/>
      </w:pPr>
      <w:r>
        <w:t xml:space="preserve">В соответствии с постановлением Правительства Российской Федерации от </w:t>
      </w:r>
    </w:p>
    <w:p>
      <w:pPr>
        <w:jc w:val="both"/>
      </w:pPr>
      <w:r>
        <w:t xml:space="preserve">дата №934 «Об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вещества, либо их прекурсоры, для целей статьи 231 УК РФ,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прекурсоры» </w:t>
      </w:r>
    </w:p>
    <w:p>
      <w:pPr>
        <w:jc w:val="both"/>
      </w:pPr>
      <w:r>
        <w:t>134 растений конопли, независимо от фазы развития растения, является крупным размером культивирования.</w:t>
      </w:r>
    </w:p>
    <w:p>
      <w:pPr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РФ, поскольку </w:t>
      </w:r>
    </w:p>
    <w:p>
      <w:pPr>
        <w:jc w:val="both"/>
      </w:pPr>
      <w:r>
        <w:t>Сейдалиев</w:t>
      </w:r>
      <w:r>
        <w:t xml:space="preserve"> М.Ф., признавая вину, соглашаясь с правовой оценкой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>
      <w:pPr>
        <w:jc w:val="both"/>
      </w:pPr>
      <w:r>
        <w:t>Обстоятельства, исключающие производство дознания в сокращённой форме, предусмотренные ч.1 ст.2262 УПК РФ, отсутствуют.</w:t>
      </w:r>
    </w:p>
    <w:p>
      <w:pPr>
        <w:jc w:val="both"/>
      </w:pPr>
      <w:r>
        <w:t xml:space="preserve">В судебном заседании подсудимый </w:t>
      </w:r>
      <w:r>
        <w:t>Сейдалиев</w:t>
      </w:r>
      <w:r>
        <w:t xml:space="preserve"> М.Ф.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порядка судебного разбирательства, в предъявленном обвинении по ч.1 ст.231 УК РФ виновным себя признал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>
      <w:pPr>
        <w:jc w:val="both"/>
      </w:pPr>
      <w:r>
        <w:t xml:space="preserve">Подсудимый </w:t>
      </w:r>
      <w:r>
        <w:t>Сейдалиев</w:t>
      </w:r>
      <w:r>
        <w:t xml:space="preserve"> М.Ф. пояснил,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 он полностью осознаёт последствия постановления приговора без проведения судебного разбирательства.</w:t>
      </w:r>
    </w:p>
    <w:p>
      <w:pPr>
        <w:jc w:val="both"/>
      </w:pPr>
      <w:r>
        <w:t xml:space="preserve">Защитник </w:t>
      </w:r>
      <w:r>
        <w:t>Решитов</w:t>
      </w:r>
      <w:r>
        <w:t xml:space="preserve"> Ж.А. и государственный обвинитель Борисенко Д.А. не возражали против заявленного подсудимым </w:t>
      </w:r>
      <w:r>
        <w:t>Сейдалиевым</w:t>
      </w:r>
      <w:r>
        <w:t xml:space="preserve"> М.Ф.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Сейдалиевым</w:t>
      </w:r>
      <w:r>
        <w:t xml:space="preserve"> М.Ф. заявлено своевременно в ходе ознакомления с обвинительным постановлением и материалами уголовного дела, добровольно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инкриминируемого </w:t>
      </w:r>
      <w:r>
        <w:t>Сейдалиеву</w:t>
      </w:r>
      <w:r>
        <w:t xml:space="preserve"> М.Ф. преступления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на основании исследования и оценки доказательств, указанных в обвинительном постановлении, а также данных о личности подсудимого.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Сейдалиев</w:t>
      </w:r>
      <w:r>
        <w:t xml:space="preserve"> М.Ф., обоснованно, подтверждается собранными по делу доказательствами, которые указаны в обвинительном постановлении и исследованы в судебном заседании, в частности, показаниями </w:t>
      </w:r>
      <w:r>
        <w:t>Сейдалиева</w:t>
      </w:r>
      <w:r>
        <w:t xml:space="preserve"> М.Ф.,  допрошенного в качестве подозреваемой дата (л.д.168-171), показаниями свидетеля </w:t>
      </w:r>
      <w:r>
        <w:t>фио</w:t>
      </w:r>
      <w:r>
        <w:t xml:space="preserve">, допрошенной дата (л.д.131-135), показаниями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допрошенных дата (л.д.137-141, 143-147, 149-153), рапортом оперативного дежурного ОМВД России по адрес </w:t>
      </w:r>
      <w:r>
        <w:t>фио</w:t>
      </w:r>
      <w:r>
        <w:t xml:space="preserve"> от дата (л.д.7), протоколом осмотра места происшествия от дата и </w:t>
      </w:r>
      <w:r>
        <w:t>фототаблицей</w:t>
      </w:r>
      <w:r>
        <w:t xml:space="preserve"> (л.д.18-77), заключением эксперта №1/861 от дата (л.д.111-114), протоколом осмотра предметов от дата (л.д.115-122), вещественными доказательствами: 134 растениями конопли, ручной лейкой зелёного цвета (л.д.123).  </w:t>
      </w:r>
    </w:p>
    <w:p>
      <w:pPr>
        <w:jc w:val="both"/>
      </w:pPr>
      <w:r>
        <w:t>Указанные доказательства суд находит относимыми, допустимыми и достоверными, а в совокупности достаточными для разрешения дела.</w:t>
      </w:r>
    </w:p>
    <w:p>
      <w:pPr>
        <w:jc w:val="both"/>
      </w:pPr>
      <w:r>
        <w:t xml:space="preserve">Действия </w:t>
      </w:r>
      <w:r>
        <w:t>Сейдалиева</w:t>
      </w:r>
      <w:r>
        <w:t xml:space="preserve"> М.Ф. суд квалифицирует по ч.1 ст.231 УК РФ, как незаконное культивирование в крупном размере растений, содержащих наркотические средства.</w:t>
      </w:r>
    </w:p>
    <w:p>
      <w:pPr>
        <w:jc w:val="both"/>
      </w:pPr>
      <w:r>
        <w:t xml:space="preserve">Определяя указанную квалификацию действий </w:t>
      </w:r>
      <w:r>
        <w:t>Сейдалиева</w:t>
      </w:r>
      <w:r>
        <w:t xml:space="preserve"> М.Ф., суд исходит из того, что подсудимый, не имея специального разрешения, зная, что растение конопля содержит наркотические средства, умышленно вырастил 134 растений конопли (растения рода </w:t>
      </w:r>
      <w:r>
        <w:t>Cannabis</w:t>
      </w:r>
      <w:r>
        <w:t xml:space="preserve">), создавая условия для повышения урожайности, а также того, что согласно постановлению Правительства Российской Федерации от 27 ноября 2010 г. №934 крупный размер культивирования растений конопли (растения рода </w:t>
      </w:r>
      <w:r>
        <w:t>Cannabis</w:t>
      </w:r>
      <w:r>
        <w:t xml:space="preserve">), независимо от фазы развития растения, составляет от 20 до 329 растений. </w:t>
      </w:r>
    </w:p>
    <w:p>
      <w:pPr>
        <w:jc w:val="both"/>
      </w:pPr>
      <w:r>
        <w:t xml:space="preserve">Разрешая вопрос о виде и мере наказания за совершённое </w:t>
      </w:r>
      <w:r>
        <w:t>Сейдалиевым</w:t>
      </w:r>
      <w:r>
        <w:t xml:space="preserve"> М.Ф.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осуждённого.</w:t>
      </w:r>
    </w:p>
    <w:p>
      <w:pPr>
        <w:jc w:val="both"/>
      </w:pPr>
      <w:r>
        <w:t>Сейдалиев</w:t>
      </w:r>
      <w:r>
        <w:t xml:space="preserve"> М.Ф. совершил преступление против здоровья населения, которое в соответствии со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</w:t>
      </w:r>
      <w:r>
        <w:t>Сейдалиева</w:t>
      </w:r>
      <w:r>
        <w:t xml:space="preserve"> М.Ф. судом установлено, что он ... сумма в ... паспортные данные, ... </w:t>
      </w:r>
      <w:r>
        <w:t>фио</w:t>
      </w:r>
      <w:r>
        <w:t xml:space="preserve">, паспортные данные, ... </w:t>
      </w:r>
    </w:p>
    <w:p>
      <w:pPr>
        <w:jc w:val="both"/>
      </w:pPr>
      <w:r>
        <w:t xml:space="preserve">Обстоятельствами, смягчающими наказание </w:t>
      </w:r>
      <w:r>
        <w:t>Сейдалиеву</w:t>
      </w:r>
      <w:r>
        <w:t xml:space="preserve"> М.Ф., суд в соответствии с п. «и» ч.1 ст.61 УК РФ признаёт явку с повинной, активное способствование раскрытию и расследованию преступления, что выражено в указании </w:t>
      </w:r>
      <w:r>
        <w:t>Сейдалиевым</w:t>
      </w:r>
      <w:r>
        <w:t xml:space="preserve"> М.Ф. в ходе дознания на обстоятельства, при которых он совершил преступление.</w:t>
      </w:r>
    </w:p>
    <w:p>
      <w:pPr>
        <w:jc w:val="both"/>
      </w:pPr>
      <w:r>
        <w:t xml:space="preserve">Также в соответствии с ч.2 ст.61 УК РФ в качестве обстоятельств, смягчающих наказание, суд признаёт признание </w:t>
      </w:r>
      <w:r>
        <w:t>Сейдалиевым</w:t>
      </w:r>
      <w:r>
        <w:t xml:space="preserve"> М.Ф. своей вины, его раскаяние в содеянном, состояние здоровье подсудимого, являющегося инвалидом третьей группы, наличие на иждивении несовершеннолетнего ребёнка.</w:t>
      </w:r>
    </w:p>
    <w:p>
      <w:pPr>
        <w:jc w:val="both"/>
      </w:pPr>
      <w:r>
        <w:t xml:space="preserve">Обстоятельств, отягчающих наказание </w:t>
      </w:r>
      <w:r>
        <w:t>Сейдалиеву</w:t>
      </w:r>
      <w:r>
        <w:t xml:space="preserve"> М.Ф., судом не установлено.</w:t>
      </w:r>
    </w:p>
    <w:p>
      <w:pPr>
        <w:jc w:val="both"/>
      </w:pPr>
      <w:r>
        <w:t xml:space="preserve">При таких обстоятельствах, учитывая характер и степень общественной опасности совершённого </w:t>
      </w:r>
      <w:r>
        <w:t>Сейдалиевым</w:t>
      </w:r>
      <w:r>
        <w:t xml:space="preserve"> М.Ф. преступления, направленного против здоровья населения, а также количество незаконно культивированного подсудимым наркосодержащего растения, суд считает, что достижение целей наказания </w:t>
      </w:r>
      <w:r>
        <w:t>Сейдалиева</w:t>
      </w:r>
      <w:r>
        <w:t xml:space="preserve"> М.Ф. и его исправление, предупреждение совершения новых преступлений, возможно в условиях назначения подсудимому наказания в виде лишения свободы на срок в пределах санкции ч.1 ст.231 УК РФ.</w:t>
      </w:r>
    </w:p>
    <w:p>
      <w:pPr>
        <w:jc w:val="both"/>
      </w:pPr>
      <w:r>
        <w:t xml:space="preserve">Суд полагает невозможным назначение </w:t>
      </w:r>
      <w:r>
        <w:t>Сейдалиеву</w:t>
      </w:r>
      <w:r>
        <w:t xml:space="preserve"> М.Ф. более мягкого наказания, чем лишение свободы,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штрафа, обязательных работ, ограничения свободы.</w:t>
      </w:r>
    </w:p>
    <w:p>
      <w:pPr>
        <w:jc w:val="both"/>
      </w:pPr>
      <w:r>
        <w:t xml:space="preserve">В связи с рассмотрением уголовного дела в отношении </w:t>
      </w:r>
      <w:r>
        <w:t>Сейдалиева</w:t>
      </w:r>
      <w:r>
        <w:t xml:space="preserve"> М.Ф. с учётом особенностей, установленных главой 40 УПК РФ, суд при назначении наказания, руководствуется правилами, предусмотренными ч.5 ст.62 УК РФ, согласно которым в случае постановления обвинительного приговора 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совершённое преступление.</w:t>
      </w:r>
    </w:p>
    <w:p>
      <w:pPr>
        <w:jc w:val="both"/>
      </w:pPr>
      <w:r>
        <w:t xml:space="preserve">При назначении наказания </w:t>
      </w:r>
      <w:r>
        <w:t>Сейдалиеву</w:t>
      </w:r>
      <w:r>
        <w:t xml:space="preserve"> М.Ф. суд учитывает положения ч.1 ст.62 УК РФ, поскольку установлено обстоятельство, смягчающее наказание, предусмотренное п. «и» ч.1 ст.61 УК РФ, и отсутствуют обстоятельства, отягчающие наказание.</w:t>
      </w:r>
    </w:p>
    <w:p>
      <w:pPr>
        <w:jc w:val="both"/>
      </w:pPr>
      <w:r>
        <w:t xml:space="preserve">Оснований для применения ст.64 УК РФ при назначении </w:t>
      </w:r>
      <w:r>
        <w:t>Сейдалиеву</w:t>
      </w:r>
      <w:r>
        <w:t xml:space="preserve"> М.Ф. наказания судом не установлено. </w:t>
      </w:r>
    </w:p>
    <w:p>
      <w:pPr>
        <w:jc w:val="both"/>
      </w:pPr>
      <w:r>
        <w:t xml:space="preserve">Учитывая, что совершённое </w:t>
      </w:r>
      <w:r>
        <w:t>Сейдалиевым</w:t>
      </w:r>
      <w:r>
        <w:t xml:space="preserve"> М.Ф.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Сейдалиева</w:t>
      </w:r>
      <w:r>
        <w:t xml:space="preserve"> М.Ф. от уголовной ответственности или от наказания, судом не установлено.</w:t>
      </w:r>
    </w:p>
    <w:p>
      <w:pPr>
        <w:jc w:val="both"/>
      </w:pPr>
      <w:r>
        <w:t xml:space="preserve">Суд не находит оснований для назначения подсудимому </w:t>
      </w:r>
      <w:r>
        <w:t>Сейдалиеву</w:t>
      </w:r>
      <w:r>
        <w:t xml:space="preserve"> М.Ф. наказания с применением ст.73 УК РФ, поскольку характер и степень общественной опасности совершённого преступления в совокупности с данными о личности подсудимого, который не трудоустроен, на учёте у врача-нарколога не состоит, культивировал для собственного потребления 134 растения конопли, не позволяют прийти к выводу о возможности его исправления без реального отбывания наказания.</w:t>
      </w:r>
    </w:p>
    <w:p>
      <w:pPr>
        <w:jc w:val="both"/>
      </w:pPr>
      <w:r>
        <w:t xml:space="preserve">В соответствии с п. «а» ч.1 ст.58 УК РФ, учитывая, что </w:t>
      </w:r>
      <w:r>
        <w:t>Сейдалиевым</w:t>
      </w:r>
      <w:r>
        <w:t xml:space="preserve"> М.Ф. совершено преступление небольшой тяжести и ранее он не отбывал наказание в виде лишения свободы, отбывание наказания в виде лишения свободы подсудимому следует назначить в колонии-поселении.</w:t>
      </w:r>
    </w:p>
    <w:p>
      <w:pPr>
        <w:jc w:val="both"/>
      </w:pPr>
      <w:r>
        <w:t>В соответствии с ч.ч.1, 2, 3 ст.75.1 УИК РФ территориальный орган уголовно-исполнительной системы не позднее 10 суток со дня получения копии приговора (определения, постановления) суда вручает осуждённому к лишению свободы с отбыванием наказания в колонии-поселении предписание о направлении к месту отбывания наказания и обеспечивает его направление в колонию-поселение. В указанном предписании с учётом необходимого для проезда времени устанавливается срок, в течение которого осуждённый должен прибыть к месту отбывания наказания. Порядок направления осуждённых в колонию-поселение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</w:t>
      </w:r>
    </w:p>
    <w:p>
      <w:pPr>
        <w:jc w:val="both"/>
      </w:pPr>
      <w:r>
        <w:t>Осуждённый следует в колонию-поселение за счёт государства самостоятельно. Оплата проезда, обеспечение продуктами питания или деньгами на время проезда производятся территориальным органом уголовно-исполнительной системы в порядке, устанавливаемом Правительством Российской Федерации.</w:t>
      </w:r>
    </w:p>
    <w:p>
      <w:pPr>
        <w:jc w:val="both"/>
      </w:pPr>
      <w:r>
        <w:t>Срок отбывания наказания исчисляется со дня прибытия осуждённого в колонию-поселение. При этом время следования осуждённого к месту отбывания наказания засчитывается в срок лишения свободы из расчёта один день за один день.</w:t>
      </w:r>
    </w:p>
    <w:p>
      <w:pPr>
        <w:jc w:val="both"/>
      </w:pPr>
      <w:r>
        <w:t xml:space="preserve">Мера пресечения в ходе дознания в отношении </w:t>
      </w:r>
      <w:r>
        <w:t>Сейдалиева</w:t>
      </w:r>
      <w:r>
        <w:t xml:space="preserve"> М.Ф. не избиралась. Суд, учитывая данные о личности подсудимого и обстоятельства дела, оснований для избрания подсудимому меры пресечения в виде заключения под стражу, предусмотренных ч.4 ст.75.1 УИК РФ, не находит,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>На основании изложенного, руководствуясь ст.ст.2269, 299, 307, 308, 309, 316, 322 УПК РФ, ст.75.1 УИК РФ, суд</w:t>
      </w:r>
    </w:p>
    <w:p>
      <w:pPr>
        <w:jc w:val="both"/>
      </w:pPr>
    </w:p>
    <w:p>
      <w:pPr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</w:t>
      </w:r>
      <w:r>
        <w:t>Сейдалиева</w:t>
      </w:r>
      <w:r>
        <w:t xml:space="preserve"> </w:t>
      </w:r>
      <w:r>
        <w:t>фио</w:t>
      </w:r>
      <w:r>
        <w:t xml:space="preserve"> </w:t>
      </w:r>
      <w:r>
        <w:t xml:space="preserve">виновным в совершении преступления, предусмотренного ч.1 ст.231 УК РФ, и назначить ему наказание в виде лишения свободы на срок 7 (семь) месяцев с отбыванием наказания в колонии-поселении. </w:t>
      </w:r>
    </w:p>
    <w:p>
      <w:pPr>
        <w:jc w:val="both"/>
      </w:pPr>
      <w:r>
        <w:t xml:space="preserve">Направить копию приговора, по вступлению его в законную силу, в органы исполняющие наказание, для самостоятельного следования </w:t>
      </w:r>
      <w:r>
        <w:t>Сейдалиева</w:t>
      </w:r>
      <w:r>
        <w:t xml:space="preserve"> </w:t>
      </w:r>
      <w:r>
        <w:t>фио</w:t>
      </w:r>
      <w:r>
        <w:t xml:space="preserve"> к месту отбывания наказания, за счёт государства, в порядке, предусмотренном ст.75.1 УИК РФ.</w:t>
      </w:r>
    </w:p>
    <w:p>
      <w:pPr>
        <w:jc w:val="both"/>
      </w:pPr>
      <w:r>
        <w:t xml:space="preserve">Меру процессуального принуждения в отношении </w:t>
      </w:r>
      <w:r>
        <w:t>Сейдалиева</w:t>
      </w:r>
      <w:r>
        <w:t xml:space="preserve"> </w:t>
      </w:r>
      <w:r>
        <w:t>фио</w:t>
      </w:r>
      <w:r>
        <w:t xml:space="preserve"> в виде обязательства о явке до вступления приговора в законную силу оставить без изменения. </w:t>
      </w:r>
    </w:p>
    <w:p>
      <w:pPr>
        <w:jc w:val="both"/>
      </w:pPr>
      <w:r>
        <w:t xml:space="preserve">Начало срока отбывания наказания </w:t>
      </w:r>
      <w:r>
        <w:t>Сейдалиеву</w:t>
      </w:r>
      <w:r>
        <w:t xml:space="preserve"> </w:t>
      </w:r>
      <w:r>
        <w:t>фио</w:t>
      </w:r>
      <w:r>
        <w:t xml:space="preserve"> исчислять со дня его прибытия в колонию-поселение.</w:t>
      </w:r>
    </w:p>
    <w:p>
      <w:pPr>
        <w:jc w:val="both"/>
      </w:pPr>
      <w:r>
        <w:t xml:space="preserve">Зачесть в срок отбывания наказания </w:t>
      </w:r>
      <w:r>
        <w:t>Сейдалиеву</w:t>
      </w:r>
      <w:r>
        <w:t xml:space="preserve"> </w:t>
      </w:r>
      <w:r>
        <w:t>фио</w:t>
      </w:r>
      <w:r>
        <w:t xml:space="preserve"> время следования к месту отбывания наказания из расчёта один день за один день.</w:t>
      </w:r>
    </w:p>
    <w:p>
      <w:pPr>
        <w:jc w:val="both"/>
      </w:pPr>
      <w:r>
        <w:t>Вещественное доказательство: 134 растений конопли, хранящихся в Центральной камере хранения наркотических средств МВД по адрес по квитанции РФ №010513 от дата, по вступлению приговора в законную силу уничтожить.</w:t>
      </w:r>
    </w:p>
    <w:p>
      <w:pPr>
        <w:jc w:val="both"/>
      </w:pPr>
      <w:r>
        <w:t xml:space="preserve">Вещественное доказательство: ручную лейку зелёного цвета объёмом 10 л, хранящуюся в камере хранения вещественных доказательств ОМВД России по адрес, по вступлению приговора в законную силу уничтожить.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/>
    <w:p/>
    <w:p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C21CD8-E948-40AA-865D-0921A2CA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