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№1-53-31/2020</w:t>
      </w:r>
    </w:p>
    <w:p>
      <w:pPr>
        <w:ind w:left="2880" w:firstLine="720"/>
      </w:pPr>
      <w:r>
        <w:t xml:space="preserve">ПРИГОВОР 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12 октября 2020 г.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r>
        <w:t>Суд в составе:</w:t>
      </w:r>
    </w:p>
    <w:p>
      <w:r>
        <w:tab/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r>
        <w:t>с участием:</w:t>
      </w:r>
    </w:p>
    <w:p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  <w:r>
        <w:tab/>
        <w:t xml:space="preserve"> </w:t>
      </w:r>
    </w:p>
    <w:p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Шишки В.В.,  </w:t>
      </w:r>
    </w:p>
    <w:p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 </w:t>
      </w:r>
    </w:p>
    <w:p/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ШИШКИ </w:t>
      </w:r>
      <w:r>
        <w:t>фио</w:t>
      </w:r>
      <w:r>
        <w:t xml:space="preserve"> родившейся дата в адрес, гражданина ... зарегистрированной по адресу: адрес, проживающей по адресу: адрес, ... и паспортные данные, ...   </w:t>
      </w:r>
    </w:p>
    <w:p>
      <w:pPr>
        <w:jc w:val="both"/>
      </w:pPr>
    </w:p>
    <w:p>
      <w:pPr>
        <w:jc w:val="both"/>
      </w:pPr>
      <w:r>
        <w:t xml:space="preserve">обвиняемой в совершении преступления, предусмотренного ч.1 ст.118 УК РФ,                         </w:t>
      </w:r>
    </w:p>
    <w:p>
      <w:pPr>
        <w:jc w:val="both"/>
      </w:pPr>
      <w:r>
        <w:t>установил:</w:t>
      </w:r>
    </w:p>
    <w:p>
      <w:pPr>
        <w:jc w:val="both"/>
      </w:pPr>
      <w:r>
        <w:t xml:space="preserve">Шишка В.В. причинила тяжкий вред здоровью потерпевшей </w:t>
      </w:r>
      <w:r>
        <w:t>фио</w:t>
      </w:r>
      <w:r>
        <w:t xml:space="preserve"> по неосторожности при следующих обстоятельствах.</w:t>
      </w:r>
    </w:p>
    <w:p>
      <w:pPr>
        <w:jc w:val="both"/>
      </w:pPr>
      <w:r>
        <w:t xml:space="preserve">дата примерно в время час. Шишка В.В. в состоянии алкогольного опьянения, находясь около кафе, расположенного по адресу: адрес, в ходе ссоры с </w:t>
      </w:r>
    </w:p>
    <w:p>
      <w:pPr>
        <w:jc w:val="both"/>
      </w:pPr>
      <w:r>
        <w:t>фио</w:t>
      </w:r>
      <w:r>
        <w:t xml:space="preserve">, возникшей между ними на почве личных неприязненных отношений, не предвидя возможности наступления общественно опасных последствий своих действий, хотя при необходимой внимательности и предусмотрительности должна была и могла предвидеть эти последствия, пытаясь вырвать из рук у </w:t>
      </w:r>
      <w:r>
        <w:t>фио</w:t>
      </w:r>
      <w:r>
        <w:t xml:space="preserve"> сумку, провернула её корпус и, в результате непрямого воздействия травмирующих сил при вращении тела с фиксированной правой стопой, в момент попытки вырвать у </w:t>
      </w:r>
      <w:r>
        <w:t>фио</w:t>
      </w:r>
      <w:r>
        <w:t xml:space="preserve"> сумку, причинила по неосторожности телесное повреждение в виде закрытого </w:t>
      </w:r>
      <w:r>
        <w:t>оскольчатого</w:t>
      </w:r>
      <w:r>
        <w:t xml:space="preserve"> винтообразного перелома обеих костей правой голени со смещением отломков, которое согласно заключения эксперта №329 от 15 июня 2020 г. относится к повреждениям, причинившим тяжкий вред здоровью человека, оценивается по признаку значительной стойкой утраты общей трудоспособности не менее чем на одну треть.     </w:t>
      </w:r>
    </w:p>
    <w:p>
      <w:pPr>
        <w:jc w:val="both"/>
      </w:pPr>
      <w:r>
        <w:t xml:space="preserve">Подсудимая Шишка В.В. в ходе дознания и в судебном заседании в предъявленном обвинении по ч.1 ст.118 УК РФ виновным себя признала полностью, и пояснила, что предъявленное обвинение ей понятно и она с ним согласна. Своё ходатайство о постановлении приговора без проведения судебного разбирательства поддерживает, данное ходатайство заявлено добровольно, после консультации с </w:t>
      </w:r>
      <w:r>
        <w:t>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Батыров К.С., государственный обвинитель </w:t>
      </w:r>
      <w:r>
        <w:t>Жевлаков</w:t>
      </w:r>
      <w:r>
        <w:t xml:space="preserve"> В.Е. и потерпевшая </w:t>
      </w:r>
      <w:r>
        <w:t>фио</w:t>
      </w:r>
      <w:r>
        <w:t>, согласно её устного заявления на предварительном слушании, не возражали против заявленного подсудимой Шишка В.В.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согласилась подсудимая </w:t>
      </w:r>
    </w:p>
    <w:p>
      <w:pPr>
        <w:jc w:val="both"/>
      </w:pPr>
      <w:r>
        <w:t>Шишка В.В.,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Шишка В.В. заявлено своевременно, на предварительном слушании, добровольно, после консультации с защитником и в его присутствии, характер и последствия заявленного ходатайства подсудимая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>
      <w:pPr>
        <w:jc w:val="both"/>
      </w:pPr>
      <w:r>
        <w:t>С учётом указанных обстоятельств, а также того, что Шишке В.В. инкриминируется совершение преступления небольшой тяжести, суд считает возможным постановить приговор в отношении подсудимой без проведения судебного разбирательства, поскольку условия для принятия судебного решения в особом порядке при согласии обвиняемой с предъявленным ей обвинением по делу соблюдены.</w:t>
      </w:r>
    </w:p>
    <w:p>
      <w:pPr>
        <w:jc w:val="both"/>
      </w:pPr>
      <w:r>
        <w:t>Действия Шишки В.В. суд квалифицирует по ч.1 ст.118 УК РФ, как причинение тяжкого вреда здоровью по неосторожности.</w:t>
      </w:r>
    </w:p>
    <w:p>
      <w:pPr>
        <w:jc w:val="both"/>
      </w:pPr>
      <w:r>
        <w:t>Разрешая вопрос о виде и мере наказания за совершённое Шишкой В.В. преступление, суд учитывает характер и степень общественной опасности совершённого преступления, личность виновной, обстоятельства, смягчающие наказание, влияние назначенного наказания на исправление осуждённой и на условия жизни её семьи.</w:t>
      </w:r>
    </w:p>
    <w:p>
      <w:pPr>
        <w:jc w:val="both"/>
      </w:pPr>
      <w:r>
        <w:t>Шишка В.В. совершила неумышленное преступление против жизни и здоровья человека, которое в соответствии со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подсудимой Шишки В.В. установлено, ч... и паспортные данные, ... сумма в месяц, ...   </w:t>
      </w:r>
    </w:p>
    <w:p>
      <w:pPr>
        <w:jc w:val="both"/>
      </w:pPr>
      <w:r>
        <w:t xml:space="preserve">Обстоятельствами, смягчающими наказание, суд в соответствии с п. «г», «и» ч.1 ст.61 УК РФ признаёт наличие ..., явку с повинной Шишки В.В. и её активное способствование раскрытию и расследованию преступления, что следует из её признательных показаний, в которых она рассказала о своих действиях по причинению вреда здоровью потерпевшей.  </w:t>
      </w:r>
    </w:p>
    <w:p>
      <w:pPr>
        <w:jc w:val="both"/>
      </w:pPr>
      <w:r>
        <w:t>Также в соответствии с ч.2 ст.61 УК РФ в качестве смягчающих наказание обстоятельств суд признаёт признание подсудимой вины, раскаяние в содеянном, наличие на иждивении ребёнка-инвалида.</w:t>
      </w:r>
    </w:p>
    <w:p>
      <w:pPr>
        <w:jc w:val="both"/>
      </w:pPr>
      <w:r>
        <w:t xml:space="preserve">Обстоятельств, отягчающих наказание, предусмотренных ст.63 УК РФ, судом не установлено. </w:t>
      </w:r>
    </w:p>
    <w:p>
      <w:pPr>
        <w:jc w:val="both"/>
      </w:pPr>
      <w:r>
        <w:t xml:space="preserve">Оснований для признания в качестве обстоятельства, отягчающего наказание Шишке В.В. в соответствии с ч.1.1 ст.63 УК РФ совершение преступления в состоянии опьянения, вызванном употреблением алкоголя, не имеется, поскольку обстоятельством, способствовавшим совершению указанного преступления, послужило наличие личных неприязненных отношений между Шишкой В.В. и потерпевшей </w:t>
      </w:r>
      <w:r>
        <w:t>фио</w:t>
      </w:r>
      <w:r>
        <w:t>, что и повлияло на поведение подсудимой при совершении преступления.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Шишкой В.В. преступления, данные о личности подсудимого, суд считает возможным её исправление с назначением наказания в виде обязательных работ на срок в пределах санкции ч.1 ст.118 УК РФ, чтобы, работая в интересах общества и государства, она доказала своё исправление.</w:t>
      </w:r>
    </w:p>
    <w:p>
      <w:pPr>
        <w:jc w:val="both"/>
      </w:pPr>
      <w:r>
        <w:t>Обстоятельств, предусмотренных ч.4 ст.49 УК РФ, которые препятствовали бы назначению Шишке В.В. наказания в виде обязательных работ, судом не установлено.</w:t>
      </w:r>
    </w:p>
    <w:p>
      <w:pPr>
        <w:jc w:val="both"/>
      </w:pPr>
      <w:r>
        <w:t>Суд полагает невозможным, с учётом обстоятельств дела и данных о личности подсудимой, назначение Шишке В.В. иной, более мягкой 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подсудимой преступления в совокупности с данными о её личности, свидетельствуют об отсутствии оснований для назначения наказания в виде штрафа, исправительных работ, ограничения свободы.</w:t>
      </w:r>
    </w:p>
    <w:p>
      <w:pPr>
        <w:jc w:val="both"/>
      </w:pPr>
      <w:r>
        <w:t>При назначении наказания Шишке В.В. суд учитывает положения ч.ч.1, 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виновной, её поведением во время и после совершения преступления, которые могли бы служить основанием для применения положений ст.64 УК РФ, то есть назначения Шишке В.В. наказания более мягкого, чем предусмотрено санкцией </w:t>
      </w:r>
    </w:p>
    <w:p>
      <w:pPr>
        <w:jc w:val="both"/>
      </w:pPr>
      <w:r>
        <w:t xml:space="preserve">ч.1 ст.118 УК РФ. </w:t>
      </w:r>
    </w:p>
    <w:p>
      <w:pPr>
        <w:jc w:val="both"/>
      </w:pPr>
      <w:r>
        <w:t xml:space="preserve">Учитывая, что совершённое Шишкой В.В.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Шишки В.В. от уголовной ответственности или от наказания, судом не установлено.</w:t>
      </w:r>
    </w:p>
    <w:p>
      <w:pPr>
        <w:jc w:val="both"/>
      </w:pPr>
      <w:r>
        <w:t>Мера пресечения в ходе дознания в отношении Шишки В.В. не избиралась. Суд, учитывая данные о личности подсудимой и обстоятельства дела, также считает возможным не избирать Шишке В.В. меру пресечения до вступления приговора в законную силу, поскольку нарушений взятого у подсудимой обязательства о явке ею допущено не было.</w:t>
      </w:r>
    </w:p>
    <w:p>
      <w:pPr>
        <w:jc w:val="both"/>
      </w:pPr>
      <w:r>
        <w:t xml:space="preserve">Вещественных доказательств по делу не имеется. </w:t>
      </w:r>
    </w:p>
    <w:p>
      <w:pPr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</w:t>
      </w:r>
      <w:r>
        <w:t>юридической помощи подсудимой,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ст.ст.299, 307, 308, 309, </w:t>
      </w:r>
    </w:p>
    <w:p>
      <w:pPr>
        <w:jc w:val="both"/>
      </w:pPr>
      <w:r>
        <w:t>316, 322 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  <w:r>
        <w:t xml:space="preserve">признать Шишку </w:t>
      </w:r>
      <w:r>
        <w:t>фио</w:t>
      </w:r>
      <w:r>
        <w:t xml:space="preserve"> виновной в совершении преступления, предусмотренного ч.1 ст.118 УК РФ, и назначить ей наказание в виде обязательных работ на срок 120 (сто двадцать) часов.</w:t>
      </w:r>
    </w:p>
    <w:p>
      <w:pPr>
        <w:jc w:val="both"/>
      </w:pPr>
      <w:r>
        <w:t xml:space="preserve">Меру процессуального принуждения в отношении Шишки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BC53FF-EC7A-41CF-A2AB-CA4D4460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