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004" w:rsidRPr="00BD7499" w:rsidP="009E7004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BD7499">
        <w:rPr>
          <w:rFonts w:ascii="Times New Roman" w:hAnsi="Times New Roman"/>
          <w:sz w:val="26"/>
          <w:szCs w:val="26"/>
        </w:rPr>
        <w:t>Дело № 1-54-4/2023</w:t>
      </w:r>
    </w:p>
    <w:p w:rsidR="009E7004" w:rsidRPr="00BD7499" w:rsidP="009E7004">
      <w:pPr>
        <w:pStyle w:val="NoSpacing"/>
        <w:jc w:val="right"/>
        <w:rPr>
          <w:rFonts w:ascii="Times New Roman" w:hAnsi="Times New Roman"/>
          <w:bCs/>
          <w:sz w:val="26"/>
          <w:szCs w:val="26"/>
        </w:rPr>
      </w:pPr>
      <w:r w:rsidRPr="00BD7499">
        <w:rPr>
          <w:rFonts w:ascii="Times New Roman" w:hAnsi="Times New Roman"/>
          <w:bCs/>
          <w:sz w:val="26"/>
          <w:szCs w:val="26"/>
        </w:rPr>
        <w:t>91MS0054-01-2023-000010-65</w:t>
      </w:r>
    </w:p>
    <w:p w:rsidR="00BD7499" w:rsidP="009E700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E7004" w:rsidRPr="00BD7499" w:rsidP="009E700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D7499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9E7004" w:rsidRPr="00BD7499" w:rsidP="009E700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E7004" w:rsidRPr="00BD7499" w:rsidP="009E700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 февраля 2023 года                                                 пгт. Красногвардейское</w:t>
      </w:r>
    </w:p>
    <w:p w:rsidR="009E7004" w:rsidRPr="00BD7499" w:rsidP="009E700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</w:t>
      </w: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И.В.,</w:t>
      </w:r>
    </w:p>
    <w:p w:rsidR="009E7004" w:rsidRPr="00BD7499" w:rsidP="009E700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 секретаре Козиренко С.В., </w:t>
      </w:r>
    </w:p>
    <w:p w:rsidR="009E7004" w:rsidRPr="00BD7499" w:rsidP="009E700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участием государственного обвинителя – помощника прокурора Красногвардейского района Абселямовой Л.Э.,</w:t>
      </w:r>
    </w:p>
    <w:p w:rsidR="009E7004" w:rsidRPr="00BD7499" w:rsidP="009E700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защитника: адвоката Гриненко Ю.Н.,</w:t>
      </w:r>
    </w:p>
    <w:p w:rsidR="009E7004" w:rsidRPr="00BD7499" w:rsidP="009E700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подсудимого: Дариуша М.В.,</w:t>
      </w:r>
    </w:p>
    <w:p w:rsidR="009E7004" w:rsidRPr="00BD7499" w:rsidP="009E700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представителя потерпевшего: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9E7004" w:rsidRPr="00BD7499" w:rsidP="009E700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</w:t>
      </w: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отрев в открытом судебном заседании в зале судебного участка № 54 Красногвардейского судебного района Республики Крым уголовное дело по обвинению:</w:t>
      </w:r>
      <w:r w:rsidRPr="00BD7499" w:rsid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E7004" w:rsidRPr="00BD7499" w:rsidP="009E700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Дариуша</w:t>
      </w: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М.В., ЛИЧНЫЕ ДАННЫЕ</w:t>
      </w: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обвиняемого в совершении преступлений, предусмотренных ч. 1 ст. 158 </w:t>
      </w: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 РФ,</w:t>
      </w:r>
    </w:p>
    <w:p w:rsidR="009E7004" w:rsidRPr="00BD7499" w:rsidP="009E700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D74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 С Т А Н О В И Л:</w:t>
      </w:r>
    </w:p>
    <w:p w:rsidR="009E7004" w:rsidRPr="00BD7499" w:rsidP="009E7004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>Дариуш М.В., органами дознания обвиняется в совершении кражи, то есть тайное хищение чужого имущества, при следующих обстоятельствах:</w:t>
      </w:r>
    </w:p>
    <w:p w:rsidR="00BD7499" w:rsidRPr="00BD7499" w:rsidP="00BD7499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>08.11.2022 года, в период времени с 20 часов 30 минут до 23 часов 10 минут, Дариуш М.В., имея ум</w:t>
      </w:r>
      <w:r w:rsidRPr="00BD7499">
        <w:rPr>
          <w:rFonts w:ascii="Times New Roman" w:hAnsi="Times New Roman"/>
          <w:sz w:val="26"/>
          <w:szCs w:val="26"/>
          <w:lang w:eastAsia="ru-RU"/>
        </w:rPr>
        <w:t>ысел на тайное хищение чужого имущества, преследуя корыстные цели, незаконно проник на территорию сада, принадлежащего Акционерному обществу «</w:t>
      </w:r>
      <w:r>
        <w:rPr>
          <w:rFonts w:ascii="Times New Roman" w:hAnsi="Times New Roman"/>
          <w:sz w:val="26"/>
          <w:szCs w:val="26"/>
          <w:lang w:eastAsia="ru-RU"/>
        </w:rPr>
        <w:t>НАИМЕНОВАНИЕ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» отделение с. </w:t>
      </w:r>
      <w:r>
        <w:rPr>
          <w:rFonts w:ascii="Times New Roman" w:hAnsi="Times New Roman"/>
          <w:sz w:val="26"/>
          <w:szCs w:val="26"/>
          <w:lang w:eastAsia="ru-RU"/>
        </w:rPr>
        <w:t>НАИМЕНОВАНИЕ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1 поле 05/03, расположенного вблизи </w:t>
      </w:r>
      <w:r>
        <w:rPr>
          <w:rFonts w:ascii="Times New Roman" w:hAnsi="Times New Roman"/>
          <w:sz w:val="26"/>
          <w:szCs w:val="26"/>
          <w:lang w:eastAsia="ru-RU"/>
        </w:rPr>
        <w:t>АДРЕС</w:t>
      </w:r>
      <w:r w:rsidRPr="00BD7499">
        <w:rPr>
          <w:rFonts w:ascii="Times New Roman" w:hAnsi="Times New Roman"/>
          <w:sz w:val="26"/>
          <w:szCs w:val="26"/>
          <w:lang w:eastAsia="ru-RU"/>
        </w:rPr>
        <w:t>, откуда путем свободного доступа совершил тайное хищение яблок сорта «Голден» общим весом 81,5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D7499">
        <w:rPr>
          <w:rFonts w:ascii="Times New Roman" w:hAnsi="Times New Roman"/>
          <w:sz w:val="26"/>
          <w:szCs w:val="26"/>
          <w:lang w:eastAsia="ru-RU"/>
        </w:rPr>
        <w:t>кг., стоимостью 40,90 рублей за один килограмм, на общую сумму 3 334, 09 рублей, и яблок сорта «Крипс Пинк»  весом 55 кг, с</w:t>
      </w:r>
      <w:r w:rsidRPr="00BD7499">
        <w:rPr>
          <w:rFonts w:ascii="Times New Roman" w:hAnsi="Times New Roman"/>
          <w:sz w:val="26"/>
          <w:szCs w:val="26"/>
          <w:lang w:eastAsia="ru-RU"/>
        </w:rPr>
        <w:t>тоимостью 90,9 рублей за один килограмм, на общую сумму 5 000 рублей, принадлежащие Акционерному обществу «</w:t>
      </w:r>
      <w:r>
        <w:rPr>
          <w:rFonts w:ascii="Times New Roman" w:hAnsi="Times New Roman"/>
          <w:sz w:val="26"/>
          <w:szCs w:val="26"/>
          <w:lang w:eastAsia="ru-RU"/>
        </w:rPr>
        <w:t>НАИМЕНОВАНИЕ</w:t>
      </w:r>
      <w:r w:rsidRPr="00BD7499">
        <w:rPr>
          <w:rFonts w:ascii="Times New Roman" w:hAnsi="Times New Roman"/>
          <w:sz w:val="26"/>
          <w:szCs w:val="26"/>
          <w:lang w:eastAsia="ru-RU"/>
        </w:rPr>
        <w:t>», которые поместил в  принесенные с собой  два рюкзака и  семь полимерных пакетов, а затем в  салон  и багажник  автомоби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ля  марки </w:t>
      </w:r>
      <w:r>
        <w:rPr>
          <w:rFonts w:ascii="Times New Roman" w:hAnsi="Times New Roman"/>
          <w:sz w:val="26"/>
          <w:szCs w:val="26"/>
          <w:lang w:eastAsia="ru-RU"/>
        </w:rPr>
        <w:t>МАРКА МОДЕЛЬ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 государственный регистрационный знак </w:t>
      </w:r>
      <w:r>
        <w:rPr>
          <w:rFonts w:ascii="Times New Roman" w:hAnsi="Times New Roman"/>
          <w:sz w:val="26"/>
          <w:szCs w:val="26"/>
          <w:lang w:eastAsia="ru-RU"/>
        </w:rPr>
        <w:t>НОМЕР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9E7004" w:rsidRPr="00BD7499" w:rsidP="00BD7499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>После чего Дариуш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 М.В. похищенное имущество обратил в свою пользу и скрылся с места совершения преступления, чем причинил Акционерному обществу «</w:t>
      </w:r>
      <w:r>
        <w:rPr>
          <w:rFonts w:ascii="Times New Roman" w:hAnsi="Times New Roman"/>
          <w:sz w:val="26"/>
          <w:szCs w:val="26"/>
          <w:lang w:eastAsia="ru-RU"/>
        </w:rPr>
        <w:t>НАИМЕНОВАНИЕ</w:t>
      </w:r>
      <w:r w:rsidRPr="00BD7499">
        <w:rPr>
          <w:rFonts w:ascii="Times New Roman" w:hAnsi="Times New Roman"/>
          <w:sz w:val="26"/>
          <w:szCs w:val="26"/>
          <w:lang w:eastAsia="ru-RU"/>
        </w:rPr>
        <w:t>» вред  имуществу в виде материального ущерба на общую сумму 8 334,09 рублей, дананя сумма для потерп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евшего является значительной.  </w:t>
      </w:r>
    </w:p>
    <w:p w:rsidR="009E7004" w:rsidRPr="00BD7499" w:rsidP="009E7004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>В судебном заседании представитель потерпевшего АО «</w:t>
      </w:r>
      <w:r>
        <w:rPr>
          <w:rFonts w:ascii="Times New Roman" w:hAnsi="Times New Roman"/>
          <w:sz w:val="26"/>
          <w:szCs w:val="26"/>
          <w:lang w:eastAsia="ru-RU"/>
        </w:rPr>
        <w:t>НАИМЕНОВАНИЕ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» - </w:t>
      </w:r>
      <w:r>
        <w:rPr>
          <w:rFonts w:ascii="Times New Roman" w:hAnsi="Times New Roman"/>
          <w:sz w:val="26"/>
          <w:szCs w:val="26"/>
          <w:lang w:eastAsia="ru-RU"/>
        </w:rPr>
        <w:t>ФИО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 заявил ходатайство  о прекращении уголовного дела по примирению с подсудимым, указав, что претензий морального и материально</w:t>
      </w:r>
      <w:r w:rsidRPr="00BD7499">
        <w:rPr>
          <w:rFonts w:ascii="Times New Roman" w:hAnsi="Times New Roman"/>
          <w:sz w:val="26"/>
          <w:szCs w:val="26"/>
          <w:lang w:eastAsia="ru-RU"/>
        </w:rPr>
        <w:t>го характера к подсудимому не имеет, ущерб возмещен, извинения принесены, просит прекратить уголовное дело в связи с примирением сторон.</w:t>
      </w:r>
    </w:p>
    <w:p w:rsidR="009E7004" w:rsidRPr="00BD7499" w:rsidP="009E7004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 xml:space="preserve">  В судебном заседании подсудимый Дариуш М.В. свою вину в совершенном преступлении признал полностью, в содеянном раска</w:t>
      </w:r>
      <w:r w:rsidRPr="00BD7499">
        <w:rPr>
          <w:rFonts w:ascii="Times New Roman" w:hAnsi="Times New Roman"/>
          <w:sz w:val="26"/>
          <w:szCs w:val="26"/>
          <w:lang w:eastAsia="ru-RU"/>
        </w:rPr>
        <w:t>ялся.  Просил уголовное дело в отношении него прекратить в связи с примирением с потерпевшим. Последствия прекращения уголовного дела ему понятны, а именно, что данные основания прекращения не являются реабилитирующими, данное решение принято после консуль</w:t>
      </w:r>
      <w:r w:rsidRPr="00BD7499">
        <w:rPr>
          <w:rFonts w:ascii="Times New Roman" w:hAnsi="Times New Roman"/>
          <w:sz w:val="26"/>
          <w:szCs w:val="26"/>
          <w:lang w:eastAsia="ru-RU"/>
        </w:rPr>
        <w:t>тации с защитником.</w:t>
      </w:r>
    </w:p>
    <w:p w:rsidR="009E7004" w:rsidRPr="00BD7499" w:rsidP="009E7004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 xml:space="preserve"> Защитник подсудимого адвокат Гриненко Ю.Н. просил удовлетворить ходатайство </w:t>
      </w:r>
      <w:r w:rsidRPr="00BD7499" w:rsidR="001359D9">
        <w:rPr>
          <w:rFonts w:ascii="Times New Roman" w:hAnsi="Times New Roman"/>
          <w:sz w:val="26"/>
          <w:szCs w:val="26"/>
          <w:lang w:eastAsia="ru-RU"/>
        </w:rPr>
        <w:t>представителя потерпевшего</w:t>
      </w:r>
      <w:r w:rsidRPr="00BD7499">
        <w:rPr>
          <w:rFonts w:ascii="Times New Roman" w:hAnsi="Times New Roman"/>
          <w:sz w:val="26"/>
          <w:szCs w:val="26"/>
          <w:lang w:eastAsia="ru-RU"/>
        </w:rPr>
        <w:t>.</w:t>
      </w:r>
    </w:p>
    <w:p w:rsidR="009E7004" w:rsidRPr="00BD7499" w:rsidP="009E7004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 xml:space="preserve">  Государственный обвинитель – помощник прокурора в судебном заседании против удовлетворения заявленного ходатайства не возражал.</w:t>
      </w:r>
    </w:p>
    <w:p w:rsidR="009E7004" w:rsidRPr="00BD7499" w:rsidP="009E7004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 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E7004" w:rsidRPr="00BD7499" w:rsidP="009E7004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 xml:space="preserve">  Преступление, соверше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нное </w:t>
      </w:r>
      <w:r w:rsidRPr="00BD7499" w:rsidR="001359D9">
        <w:rPr>
          <w:rFonts w:ascii="Times New Roman" w:hAnsi="Times New Roman"/>
          <w:sz w:val="26"/>
          <w:szCs w:val="26"/>
          <w:lang w:eastAsia="ru-RU"/>
        </w:rPr>
        <w:t>Дариуш М.В</w:t>
      </w:r>
      <w:r w:rsidRPr="00BD7499">
        <w:rPr>
          <w:rFonts w:ascii="Times New Roman" w:hAnsi="Times New Roman"/>
          <w:sz w:val="26"/>
          <w:szCs w:val="26"/>
          <w:lang w:eastAsia="ru-RU"/>
        </w:rPr>
        <w:t>., предусмотренное ч. 1 ст. 158 УК РФ, относится к категории преступлений небольшой тяжести.</w:t>
      </w:r>
    </w:p>
    <w:p w:rsidR="009E7004" w:rsidRPr="00BD7499" w:rsidP="009E7004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 xml:space="preserve">  Как установлено судом, подсудимый </w:t>
      </w:r>
      <w:r w:rsidRPr="00BD7499" w:rsidR="001359D9">
        <w:rPr>
          <w:rFonts w:ascii="Times New Roman" w:hAnsi="Times New Roman"/>
          <w:sz w:val="26"/>
          <w:szCs w:val="26"/>
          <w:lang w:eastAsia="ru-RU"/>
        </w:rPr>
        <w:t>Дариуш М.В</w:t>
      </w:r>
      <w:r w:rsidRPr="00BD7499">
        <w:rPr>
          <w:rFonts w:ascii="Times New Roman" w:hAnsi="Times New Roman"/>
          <w:sz w:val="26"/>
          <w:szCs w:val="26"/>
          <w:lang w:eastAsia="ru-RU"/>
        </w:rPr>
        <w:t>., чистосердечно раскаялся в содеянном, ранее не судим, потерпевший претензий к нему не имеет ни матер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иального, ни морального характера, ущерб подсудимый возместил. </w:t>
      </w:r>
    </w:p>
    <w:p w:rsidR="009E7004" w:rsidRPr="00BD7499" w:rsidP="009E7004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 xml:space="preserve">  Потерпевший не имеет к подсудимому никаких претензий, а потому суд считает возможным освободить подсудимого от уголовной ответственности на основании ст. 76 УК РФ.      </w:t>
      </w:r>
    </w:p>
    <w:p w:rsidR="009E7004" w:rsidRPr="00BD7499" w:rsidP="009E700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D7499">
        <w:rPr>
          <w:rFonts w:ascii="Times New Roman" w:hAnsi="Times New Roman"/>
          <w:sz w:val="26"/>
          <w:szCs w:val="26"/>
        </w:rPr>
        <w:t xml:space="preserve">На основании ст. 76 </w:t>
      </w:r>
      <w:r w:rsidRPr="00BD7499">
        <w:rPr>
          <w:rFonts w:ascii="Times New Roman" w:hAnsi="Times New Roman"/>
          <w:sz w:val="26"/>
          <w:szCs w:val="26"/>
        </w:rPr>
        <w:t>УК РФ, руководствуя</w:t>
      </w:r>
      <w:r w:rsidRPr="00BD7499">
        <w:rPr>
          <w:rFonts w:ascii="Times New Roman" w:hAnsi="Times New Roman"/>
          <w:sz w:val="26"/>
          <w:szCs w:val="26"/>
        </w:rPr>
        <w:t>сь ст. 25 УПК РФ, суд –</w:t>
      </w:r>
    </w:p>
    <w:p w:rsidR="009E7004" w:rsidRPr="00BD7499" w:rsidP="009E7004">
      <w:pPr>
        <w:pStyle w:val="NoSpacing"/>
        <w:ind w:firstLine="708"/>
        <w:jc w:val="center"/>
        <w:rPr>
          <w:rFonts w:ascii="Times New Roman" w:hAnsi="Times New Roman"/>
          <w:sz w:val="26"/>
          <w:szCs w:val="26"/>
        </w:rPr>
      </w:pPr>
      <w:r w:rsidRPr="00BD7499">
        <w:rPr>
          <w:rFonts w:ascii="Times New Roman" w:hAnsi="Times New Roman"/>
          <w:sz w:val="26"/>
          <w:szCs w:val="26"/>
        </w:rPr>
        <w:t>П О С Т А Н О В И Л:</w:t>
      </w:r>
    </w:p>
    <w:p w:rsidR="009E7004" w:rsidRPr="00BD7499" w:rsidP="009E700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D7499">
        <w:rPr>
          <w:rFonts w:ascii="Times New Roman" w:hAnsi="Times New Roman"/>
          <w:sz w:val="26"/>
          <w:szCs w:val="26"/>
        </w:rPr>
        <w:t xml:space="preserve">Освободить </w:t>
      </w:r>
      <w:r w:rsidRPr="00BD7499" w:rsidR="001359D9">
        <w:rPr>
          <w:rFonts w:ascii="Times New Roman" w:hAnsi="Times New Roman"/>
          <w:sz w:val="26"/>
          <w:szCs w:val="26"/>
        </w:rPr>
        <w:t>Дариуша</w:t>
      </w:r>
      <w:r w:rsidRPr="00BD7499" w:rsidR="001359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М.В., ДАТА</w:t>
      </w:r>
      <w:r w:rsidRPr="00BD7499" w:rsidR="001359D9">
        <w:rPr>
          <w:rFonts w:ascii="Times New Roman" w:hAnsi="Times New Roman"/>
          <w:sz w:val="26"/>
          <w:szCs w:val="26"/>
        </w:rPr>
        <w:t xml:space="preserve"> года рождения</w:t>
      </w:r>
      <w:r w:rsidRPr="00BD7499">
        <w:rPr>
          <w:rFonts w:ascii="Times New Roman" w:hAnsi="Times New Roman"/>
          <w:sz w:val="26"/>
          <w:szCs w:val="26"/>
        </w:rPr>
        <w:t>, от уголовной ответственности по ч. 1 ст. 158 УК РФ в связи с примирением подсудимого с потерпевшим, на основании ст. 76 УК РФ</w:t>
      </w:r>
      <w:r w:rsidRPr="00BD7499">
        <w:rPr>
          <w:rFonts w:ascii="Times New Roman" w:hAnsi="Times New Roman"/>
          <w:sz w:val="26"/>
          <w:szCs w:val="26"/>
        </w:rPr>
        <w:t>.</w:t>
      </w:r>
    </w:p>
    <w:p w:rsidR="009E7004" w:rsidRPr="00BD7499" w:rsidP="009E700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D7499">
        <w:rPr>
          <w:rFonts w:ascii="Times New Roman" w:hAnsi="Times New Roman"/>
          <w:sz w:val="26"/>
          <w:szCs w:val="26"/>
        </w:rPr>
        <w:t xml:space="preserve">Производство по уголовному делу в отношении </w:t>
      </w:r>
      <w:r w:rsidRPr="00BD7499" w:rsidR="001359D9">
        <w:rPr>
          <w:rFonts w:ascii="Times New Roman" w:hAnsi="Times New Roman"/>
          <w:sz w:val="26"/>
          <w:szCs w:val="26"/>
        </w:rPr>
        <w:t>Дариуша</w:t>
      </w:r>
      <w:r w:rsidRPr="00BD7499" w:rsidR="001359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М.В., ДАТА</w:t>
      </w:r>
      <w:r w:rsidRPr="00BD7499" w:rsidR="001359D9">
        <w:rPr>
          <w:rFonts w:ascii="Times New Roman" w:hAnsi="Times New Roman"/>
          <w:sz w:val="26"/>
          <w:szCs w:val="26"/>
        </w:rPr>
        <w:t xml:space="preserve"> года рождения</w:t>
      </w:r>
      <w:r w:rsidRPr="00BD7499">
        <w:rPr>
          <w:rFonts w:ascii="Times New Roman" w:hAnsi="Times New Roman"/>
          <w:sz w:val="26"/>
          <w:szCs w:val="26"/>
        </w:rPr>
        <w:t xml:space="preserve">, о привлечении его к уголовной ответственности по ч. 1 ст. 158 УК РФ, - прекратить. </w:t>
      </w:r>
    </w:p>
    <w:p w:rsidR="009E7004" w:rsidRPr="00BD7499" w:rsidP="009E700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D7499">
        <w:rPr>
          <w:rFonts w:ascii="Times New Roman" w:hAnsi="Times New Roman"/>
          <w:sz w:val="26"/>
          <w:szCs w:val="26"/>
        </w:rPr>
        <w:t xml:space="preserve">Меру процессуального принуждения в отношении </w:t>
      </w:r>
      <w:r w:rsidRPr="00BD7499" w:rsidR="001359D9">
        <w:rPr>
          <w:rFonts w:ascii="Times New Roman" w:hAnsi="Times New Roman"/>
          <w:sz w:val="26"/>
          <w:szCs w:val="26"/>
        </w:rPr>
        <w:t>Дариуша</w:t>
      </w:r>
      <w:r w:rsidRPr="00BD7499" w:rsidR="001359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М.В., ДАТА</w:t>
      </w:r>
      <w:r w:rsidRPr="00BD7499" w:rsidR="001359D9">
        <w:rPr>
          <w:rFonts w:ascii="Times New Roman" w:hAnsi="Times New Roman"/>
          <w:sz w:val="26"/>
          <w:szCs w:val="26"/>
        </w:rPr>
        <w:t xml:space="preserve"> года рождения</w:t>
      </w:r>
      <w:r w:rsidRPr="00BD7499">
        <w:rPr>
          <w:rFonts w:ascii="Times New Roman" w:hAnsi="Times New Roman"/>
          <w:sz w:val="26"/>
          <w:szCs w:val="26"/>
        </w:rPr>
        <w:t xml:space="preserve">, в виде </w:t>
      </w:r>
      <w:r w:rsidRPr="00BD7499" w:rsidR="001359D9">
        <w:rPr>
          <w:rFonts w:ascii="Times New Roman" w:hAnsi="Times New Roman"/>
          <w:sz w:val="26"/>
          <w:szCs w:val="26"/>
        </w:rPr>
        <w:t>обязательства о явке</w:t>
      </w:r>
      <w:r w:rsidRPr="00BD7499">
        <w:rPr>
          <w:rFonts w:ascii="Times New Roman" w:hAnsi="Times New Roman"/>
          <w:sz w:val="26"/>
          <w:szCs w:val="26"/>
        </w:rPr>
        <w:t>, - отменить.</w:t>
      </w:r>
    </w:p>
    <w:p w:rsidR="00FB11BF" w:rsidRPr="00BD7499" w:rsidP="009E7004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 xml:space="preserve">Вещественные доказательства: - автомобиль марки </w:t>
      </w:r>
      <w:r>
        <w:rPr>
          <w:rFonts w:ascii="Times New Roman" w:hAnsi="Times New Roman"/>
          <w:sz w:val="26"/>
          <w:szCs w:val="26"/>
          <w:lang w:eastAsia="ru-RU"/>
        </w:rPr>
        <w:t>МАРКА МОДЕЛЬ</w:t>
      </w:r>
      <w:r w:rsidRPr="00BD7499">
        <w:rPr>
          <w:rFonts w:ascii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>
        <w:rPr>
          <w:rFonts w:ascii="Times New Roman" w:hAnsi="Times New Roman"/>
          <w:sz w:val="26"/>
          <w:szCs w:val="26"/>
          <w:lang w:eastAsia="ru-RU"/>
        </w:rPr>
        <w:t>НОМЕР</w:t>
      </w:r>
      <w:r w:rsidRPr="00BD7499">
        <w:rPr>
          <w:rFonts w:ascii="Times New Roman" w:hAnsi="Times New Roman"/>
          <w:sz w:val="26"/>
          <w:szCs w:val="26"/>
          <w:lang w:eastAsia="ru-RU"/>
        </w:rPr>
        <w:t>; ключи от данного автомобиля, - считать возвращенными собственнику по принадлеж</w:t>
      </w:r>
      <w:r w:rsidRPr="00BD7499">
        <w:rPr>
          <w:rFonts w:ascii="Times New Roman" w:hAnsi="Times New Roman"/>
          <w:sz w:val="26"/>
          <w:szCs w:val="26"/>
          <w:lang w:eastAsia="ru-RU"/>
        </w:rPr>
        <w:t>ности; два комуфляжных рюкзака, полимерные пакеты в количестве 7шт, хранящиеся в камере хранения вещественных доказательств ОМВД по Красногвардейскому району, возвратить собственнику по принадлежности; яблоки сорта «Голден» весом 81,5кг, яблоки сорта «Крип</w:t>
      </w:r>
      <w:r w:rsidRPr="00BD7499">
        <w:rPr>
          <w:rFonts w:ascii="Times New Roman" w:hAnsi="Times New Roman"/>
          <w:sz w:val="26"/>
          <w:szCs w:val="26"/>
          <w:lang w:eastAsia="ru-RU"/>
        </w:rPr>
        <w:t>с Пинк» весом 55кг, считать возвращенными собственнику по принадлежности.</w:t>
      </w:r>
    </w:p>
    <w:p w:rsidR="009E7004" w:rsidRPr="00BD7499" w:rsidP="009E7004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7499">
        <w:rPr>
          <w:rFonts w:ascii="Times New Roman" w:hAnsi="Times New Roman"/>
          <w:sz w:val="26"/>
          <w:szCs w:val="26"/>
          <w:lang w:eastAsia="ru-RU"/>
        </w:rP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</w:t>
      </w:r>
      <w:r w:rsidRPr="00BD7499">
        <w:rPr>
          <w:rFonts w:ascii="Times New Roman" w:hAnsi="Times New Roman"/>
          <w:sz w:val="26"/>
          <w:szCs w:val="26"/>
          <w:lang w:eastAsia="ru-RU"/>
        </w:rPr>
        <w:t>латой вознаграждения адвокату Гриненко Ю.Н.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9E7004" w:rsidRPr="00BD7499" w:rsidP="009E700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D7499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Красногв</w:t>
      </w:r>
      <w:r w:rsidRPr="00BD7499">
        <w:rPr>
          <w:rFonts w:ascii="Times New Roman" w:hAnsi="Times New Roman"/>
          <w:sz w:val="26"/>
          <w:szCs w:val="26"/>
        </w:rPr>
        <w:t>ардейский районный суд Республики Крым в течение 1</w:t>
      </w:r>
      <w:r w:rsidR="00BD7499">
        <w:rPr>
          <w:rFonts w:ascii="Times New Roman" w:hAnsi="Times New Roman"/>
          <w:sz w:val="26"/>
          <w:szCs w:val="26"/>
        </w:rPr>
        <w:t>5</w:t>
      </w:r>
      <w:r w:rsidRPr="00BD7499">
        <w:rPr>
          <w:rFonts w:ascii="Times New Roman" w:hAnsi="Times New Roman"/>
          <w:sz w:val="26"/>
          <w:szCs w:val="26"/>
        </w:rPr>
        <w:t xml:space="preserve"> суток со дня провозглашения. </w:t>
      </w:r>
    </w:p>
    <w:p w:rsidR="009E7004" w:rsidRPr="00BD7499" w:rsidP="009E700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D7499">
        <w:rPr>
          <w:rFonts w:ascii="Times New Roman" w:hAnsi="Times New Roman"/>
          <w:sz w:val="26"/>
          <w:szCs w:val="26"/>
        </w:rPr>
        <w:t xml:space="preserve">     </w:t>
      </w:r>
    </w:p>
    <w:p w:rsidR="009E7004" w:rsidRPr="00BD7499" w:rsidP="009E7004">
      <w:pPr>
        <w:pStyle w:val="NoSpacing"/>
        <w:ind w:firstLine="708"/>
        <w:jc w:val="both"/>
        <w:rPr>
          <w:sz w:val="26"/>
          <w:szCs w:val="26"/>
        </w:rPr>
      </w:pPr>
      <w:r w:rsidRPr="00BD7499">
        <w:rPr>
          <w:rFonts w:ascii="Times New Roman" w:hAnsi="Times New Roman"/>
          <w:sz w:val="26"/>
          <w:szCs w:val="26"/>
        </w:rPr>
        <w:t>Мировой судья                                                И.В. Чернецкая</w:t>
      </w:r>
    </w:p>
    <w:p w:rsidR="009E7004" w:rsidP="009E7004"/>
    <w:p w:rsidR="009E7004" w:rsidP="009E7004"/>
    <w:p w:rsidR="00B70A6C"/>
    <w:sectPr w:rsidSect="004437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B7"/>
    <w:rsid w:val="001359D9"/>
    <w:rsid w:val="00443798"/>
    <w:rsid w:val="005240B7"/>
    <w:rsid w:val="009E7004"/>
    <w:rsid w:val="00B70A6C"/>
    <w:rsid w:val="00BD7499"/>
    <w:rsid w:val="00FB1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04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0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